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6" w:rsidRDefault="00E20816" w:rsidP="00E20816">
      <w:pPr>
        <w:pStyle w:val="30"/>
        <w:shd w:val="clear" w:color="auto" w:fill="auto"/>
        <w:spacing w:before="0"/>
        <w:ind w:right="100"/>
      </w:pPr>
      <w:r>
        <w:rPr>
          <w:color w:val="000000"/>
          <w:lang w:eastAsia="ru-RU" w:bidi="ru-RU"/>
        </w:rPr>
        <w:t>Памятка для родителей</w:t>
      </w:r>
    </w:p>
    <w:p w:rsidR="00E20816" w:rsidRDefault="00E20816" w:rsidP="00E20816">
      <w:pPr>
        <w:pStyle w:val="30"/>
        <w:shd w:val="clear" w:color="auto" w:fill="auto"/>
        <w:spacing w:before="0"/>
        <w:ind w:right="100"/>
      </w:pPr>
      <w:r>
        <w:rPr>
          <w:color w:val="000000"/>
          <w:lang w:eastAsia="ru-RU" w:bidi="ru-RU"/>
        </w:rPr>
        <w:t>«Чем занять дошкольника в условиях самоизоляции»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Изменить привычный образ жизни и находиться постоянно дома -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</w:t>
      </w:r>
    </w:p>
    <w:p w:rsidR="00E20816" w:rsidRDefault="00E20816" w:rsidP="00E20816">
      <w:pPr>
        <w:pStyle w:val="30"/>
        <w:shd w:val="clear" w:color="auto" w:fill="auto"/>
        <w:spacing w:before="0" w:line="240" w:lineRule="auto"/>
        <w:ind w:left="420" w:right="320" w:firstLine="580"/>
        <w:rPr>
          <w:color w:val="000000"/>
          <w:lang w:eastAsia="ru-RU" w:bidi="ru-RU"/>
        </w:rPr>
      </w:pPr>
    </w:p>
    <w:p w:rsidR="00E20816" w:rsidRDefault="00E20816" w:rsidP="00E20816">
      <w:pPr>
        <w:pStyle w:val="30"/>
        <w:shd w:val="clear" w:color="auto" w:fill="auto"/>
        <w:spacing w:before="0" w:line="240" w:lineRule="auto"/>
        <w:ind w:left="420" w:right="320" w:firstLine="580"/>
      </w:pPr>
      <w:r>
        <w:rPr>
          <w:color w:val="000000"/>
          <w:lang w:eastAsia="ru-RU" w:bidi="ru-RU"/>
        </w:rPr>
        <w:t>1. Как организовать жизнь дошкольника в условиях самоизоляции на дому?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Во-первых, обратите внимание на организацию пространства -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- это один из критериев качества, который используют при оценке дошкольных образовательных организаций.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Во-вторых, у ребенка должна быть возможность уединиться. Сейчас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Повышенную усталость дошкольника можно наблюдать в плохом поведении, в плохом сне, может быть, в повышенной скандальности.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Три параметра - доступность, возможность уединения и возможность трансформации и преобразования пространства (место и время для игры) - минимальные условия, чтобы ребенок почувствовал себя дома комфортно и мог хотя бы потенциально занять себя сам.</w:t>
      </w:r>
    </w:p>
    <w:p w:rsidR="00E20816" w:rsidRDefault="00E20816" w:rsidP="00E20816">
      <w:pPr>
        <w:pStyle w:val="30"/>
        <w:shd w:val="clear" w:color="auto" w:fill="auto"/>
        <w:spacing w:before="0" w:line="240" w:lineRule="auto"/>
        <w:ind w:left="420" w:firstLine="580"/>
      </w:pPr>
      <w:r>
        <w:rPr>
          <w:color w:val="000000"/>
          <w:lang w:eastAsia="ru-RU" w:bidi="ru-RU"/>
        </w:rPr>
        <w:t>Чем можно заняться с ребенком дома?</w:t>
      </w:r>
      <w:bookmarkStart w:id="0" w:name="_GoBack"/>
      <w:bookmarkEnd w:id="0"/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Главное для дошкольника - играть. Игра - это лучше, чем всякие </w:t>
      </w:r>
      <w:proofErr w:type="spellStart"/>
      <w:r>
        <w:rPr>
          <w:color w:val="000000"/>
          <w:lang w:eastAsia="ru-RU" w:bidi="ru-RU"/>
        </w:rPr>
        <w:t>развивашки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занимашки</w:t>
      </w:r>
      <w:proofErr w:type="spellEnd"/>
      <w:r>
        <w:rPr>
          <w:color w:val="000000"/>
          <w:lang w:eastAsia="ru-RU" w:bidi="ru-RU"/>
        </w:rPr>
        <w:t>, любые онлайн-приложения. Родителям необходимо погрузиться в детское состояние и поиграть с ребенком. Для дошкольника это и полезно, и приятно.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  <w:sectPr w:rsidR="00E20816">
          <w:headerReference w:type="default" r:id="rId5"/>
          <w:footerReference w:type="default" r:id="rId6"/>
          <w:pgSz w:w="11900" w:h="16840"/>
          <w:pgMar w:top="1931" w:right="827" w:bottom="1338" w:left="99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Каждый родитель, подумав минутку, придумает кучу идей. Для этого необязательно сразу бежать что-то покупать. </w:t>
      </w:r>
      <w:proofErr w:type="gramStart"/>
      <w:r>
        <w:rPr>
          <w:color w:val="000000"/>
          <w:lang w:eastAsia="ru-RU" w:bidi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lastRenderedPageBreak/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пещерки...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Тесто из соли. Это надолго займет ребенка, а главное - это развивающее занятие: полепить из теста, запечь в духовке, раскрасить гуашью или какими-то другими подходящими красками. Поделки, аппликации и многое другое - дайте волю фантазии и воображению, необязательно делать что-то по шаблону или какому-то </w:t>
      </w:r>
      <w:proofErr w:type="spellStart"/>
      <w:r>
        <w:rPr>
          <w:color w:val="000000"/>
          <w:lang w:eastAsia="ru-RU" w:bidi="ru-RU"/>
        </w:rPr>
        <w:t>видеоуроку</w:t>
      </w:r>
      <w:proofErr w:type="spellEnd"/>
      <w:r>
        <w:rPr>
          <w:color w:val="000000"/>
          <w:lang w:eastAsia="ru-RU" w:bidi="ru-RU"/>
        </w:rPr>
        <w:t xml:space="preserve"> из интернета. Позвольте ребенку просто повозиться с фасолью, с тестом, с краской.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Следующее -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Чтение - это важная сторона детской жизни и это то, что находится сейчас у дошкольников в некотором дефиците. Самоизоляция -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>
        <w:rPr>
          <w:color w:val="000000"/>
          <w:lang w:eastAsia="ru-RU" w:bidi="ru-RU"/>
        </w:rPr>
        <w:t>виммельбухи</w:t>
      </w:r>
      <w:proofErr w:type="spellEnd"/>
      <w:r>
        <w:rPr>
          <w:color w:val="000000"/>
          <w:lang w:eastAsia="ru-RU" w:bidi="ru-RU"/>
        </w:rPr>
        <w:t>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Очень важно, чтобы у дошкольника были кубики. Конструирование - очень важная активность в дошкольном возрасте. С кубиками можно придумать большое количество игр.</w:t>
      </w:r>
    </w:p>
    <w:p w:rsidR="00E20816" w:rsidRDefault="00E20816" w:rsidP="00E20816">
      <w:pPr>
        <w:pStyle w:val="30"/>
        <w:shd w:val="clear" w:color="auto" w:fill="auto"/>
        <w:spacing w:before="0" w:line="240" w:lineRule="auto"/>
        <w:ind w:left="420" w:firstLine="580"/>
      </w:pPr>
      <w:r>
        <w:rPr>
          <w:color w:val="000000"/>
          <w:lang w:eastAsia="ru-RU" w:bidi="ru-RU"/>
        </w:rPr>
        <w:t>Как быть с физической активностью при малой площади квартир?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Для дошкольника движение - это принципиально значимое времяпрепровождение. Например, простой способ - это сделать звериную зарядку. Например, вообразите, что идете по зоопарку, видите зверей и повторяете их движения. Это может быть более целостный сюжет, например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вы идете в поход: маршируете, перепрыгиваете через реку, ставите палатку. Все это сопровождается крупно моторными движениями.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Подобные активности -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>
        <w:rPr>
          <w:color w:val="000000"/>
          <w:lang w:eastAsia="ru-RU" w:bidi="ru-RU"/>
        </w:rPr>
        <w:t>твистер</w:t>
      </w:r>
      <w:proofErr w:type="spellEnd"/>
      <w:r>
        <w:rPr>
          <w:color w:val="000000"/>
          <w:lang w:eastAsia="ru-RU" w:bidi="ru-RU"/>
        </w:rPr>
        <w:t>, вы можете сделать у себя в коридоре с помощью скотча классики, построить полосу препятствий из диванных подушек.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Еще одна активность, которая совмещает в себе подвижность - </w:t>
      </w:r>
      <w:proofErr w:type="spellStart"/>
      <w:r>
        <w:rPr>
          <w:color w:val="000000"/>
          <w:lang w:eastAsia="ru-RU" w:bidi="ru-RU"/>
        </w:rPr>
        <w:t>квест</w:t>
      </w:r>
      <w:proofErr w:type="spellEnd"/>
      <w:r>
        <w:rPr>
          <w:color w:val="000000"/>
          <w:lang w:eastAsia="ru-RU" w:bidi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Можно предложить реализовать с ребенком целостный проект. </w:t>
      </w:r>
      <w:r>
        <w:rPr>
          <w:color w:val="000000"/>
          <w:lang w:eastAsia="ru-RU" w:bidi="ru-RU"/>
        </w:rPr>
        <w:lastRenderedPageBreak/>
        <w:t xml:space="preserve">Например, не просто лепить из пластилина или соленого теста, а сделать зоопарк. Или построить город из кубиков: </w:t>
      </w:r>
      <w:proofErr w:type="gramStart"/>
      <w:r>
        <w:rPr>
          <w:color w:val="000000"/>
          <w:lang w:eastAsia="ru-RU" w:bidi="ru-RU"/>
        </w:rPr>
        <w:t>придумать из чего сделать</w:t>
      </w:r>
      <w:proofErr w:type="gramEnd"/>
      <w:r>
        <w:rPr>
          <w:color w:val="000000"/>
          <w:lang w:eastAsia="ru-RU" w:bidi="ru-RU"/>
        </w:rPr>
        <w:t xml:space="preserve"> дорогу и дорожные знаки, и кто в этом городе может жить.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Можно поставить настоящий спектакль: раздать роли, сделать билеты, соорудить сцену</w:t>
      </w:r>
      <w:proofErr w:type="gramStart"/>
      <w:r>
        <w:rPr>
          <w:color w:val="000000"/>
          <w:lang w:eastAsia="ru-RU" w:bidi="ru-RU"/>
        </w:rPr>
        <w:t xml:space="preserve">.... </w:t>
      </w:r>
      <w:proofErr w:type="gramEnd"/>
      <w:r>
        <w:rPr>
          <w:color w:val="000000"/>
          <w:lang w:eastAsia="ru-RU" w:bidi="ru-RU"/>
        </w:rPr>
        <w:t xml:space="preserve">А можно пойти в поход: составить список вещей, собрать рюкзак, идти по карте - это может быть сопряжено с элементами </w:t>
      </w:r>
      <w:proofErr w:type="spellStart"/>
      <w:r>
        <w:rPr>
          <w:color w:val="000000"/>
          <w:lang w:eastAsia="ru-RU" w:bidi="ru-RU"/>
        </w:rPr>
        <w:t>квеста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крупномоторные</w:t>
      </w:r>
      <w:proofErr w:type="spellEnd"/>
      <w:r>
        <w:rPr>
          <w:color w:val="000000"/>
          <w:lang w:eastAsia="ru-RU" w:bidi="ru-RU"/>
        </w:rPr>
        <w:t xml:space="preserve">/интеллектуальные задания). Такие проекты больше </w:t>
      </w:r>
      <w:proofErr w:type="gramStart"/>
      <w:r>
        <w:rPr>
          <w:color w:val="000000"/>
          <w:lang w:eastAsia="ru-RU" w:bidi="ru-RU"/>
        </w:rPr>
        <w:t>занимают детей</w:t>
      </w:r>
      <w:proofErr w:type="gramEnd"/>
      <w:r>
        <w:rPr>
          <w:color w:val="000000"/>
          <w:lang w:eastAsia="ru-RU" w:bidi="ru-RU"/>
        </w:rPr>
        <w:t>, им это интереснее и полезнее, а главное - это привносит смысл в их действия.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По окончании карантина можно сделать фотоальбом или стенгазету «Как мы провели карантин».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E20816" w:rsidRDefault="00E20816" w:rsidP="00E20816">
      <w:pPr>
        <w:pStyle w:val="30"/>
        <w:shd w:val="clear" w:color="auto" w:fill="auto"/>
        <w:spacing w:before="0" w:line="240" w:lineRule="auto"/>
        <w:ind w:left="420" w:firstLine="580"/>
      </w:pPr>
      <w:r>
        <w:rPr>
          <w:color w:val="000000"/>
          <w:lang w:eastAsia="ru-RU" w:bidi="ru-RU"/>
        </w:rPr>
        <w:t>Какой должен быть режим дня дома на самоизоляции?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E20816" w:rsidRDefault="00E20816" w:rsidP="00E20816">
      <w:pPr>
        <w:pStyle w:val="20"/>
        <w:shd w:val="clear" w:color="auto" w:fill="auto"/>
        <w:spacing w:line="240" w:lineRule="auto"/>
        <w:ind w:left="420" w:right="320" w:firstLine="580"/>
        <w:jc w:val="both"/>
      </w:pPr>
      <w:r>
        <w:rPr>
          <w:color w:val="000000"/>
          <w:lang w:eastAsia="ru-RU" w:bidi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>
        <w:rPr>
          <w:color w:val="000000"/>
          <w:lang w:eastAsia="ru-RU" w:bidi="ru-RU"/>
        </w:rPr>
        <w:t>перевозбуждает</w:t>
      </w:r>
      <w:proofErr w:type="spellEnd"/>
      <w:r>
        <w:rPr>
          <w:color w:val="000000"/>
          <w:lang w:eastAsia="ru-RU" w:bidi="ru-RU"/>
        </w:rPr>
        <w:t>. Конечно, можно смотреть мультфильмы, фильмы, но не больше одного часа в день. Это разрушает психику ребенка - растормаживает, ему сложнее будет сосредоточиться.</w:t>
      </w:r>
    </w:p>
    <w:p w:rsidR="00C236C4" w:rsidRDefault="00C236C4" w:rsidP="00E20816"/>
    <w:sectPr w:rsidR="00C236C4">
      <w:headerReference w:type="default" r:id="rId7"/>
      <w:footerReference w:type="default" r:id="rId8"/>
      <w:pgSz w:w="11900" w:h="16840"/>
      <w:pgMar w:top="1168" w:right="827" w:bottom="1803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BC" w:rsidRDefault="00E208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F87BBD" wp14:editId="3EAFB224">
              <wp:simplePos x="0" y="0"/>
              <wp:positionH relativeFrom="page">
                <wp:posOffset>3803650</wp:posOffset>
              </wp:positionH>
              <wp:positionV relativeFrom="page">
                <wp:posOffset>9952990</wp:posOffset>
              </wp:positionV>
              <wp:extent cx="127635" cy="146050"/>
              <wp:effectExtent l="317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CBC" w:rsidRDefault="00E2081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20816">
                            <w:rPr>
                              <w:rStyle w:val="a4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9.5pt;margin-top:783.7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re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A4w4aYGi/ff9r/3P/Q8UmO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" filled="f" stroked="f">
              <v:textbox style="mso-fit-shape-to-text:t" inset="0,0,0,0">
                <w:txbxContent>
                  <w:p w:rsidR="00D45CBC" w:rsidRDefault="00E2081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20816">
                      <w:rPr>
                        <w:rStyle w:val="a4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BC" w:rsidRDefault="00E208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9952990</wp:posOffset>
              </wp:positionV>
              <wp:extent cx="127635" cy="146050"/>
              <wp:effectExtent l="3175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CBC" w:rsidRDefault="00E2081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20816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9.5pt;margin-top:783.7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" filled="f" stroked="f">
              <v:textbox style="mso-fit-shape-to-text:t" inset="0,0,0,0">
                <w:txbxContent>
                  <w:p w:rsidR="00D45CBC" w:rsidRDefault="00E2081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20816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BC" w:rsidRDefault="00E2081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BC" w:rsidRDefault="00E20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16"/>
    <w:rsid w:val="00C236C4"/>
    <w:rsid w:val="00E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8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20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E20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0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81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20816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8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8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20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E20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0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81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20816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2020-04-28T16:16:00Z</dcterms:created>
  <dcterms:modified xsi:type="dcterms:W3CDTF">2020-04-28T16:21:00Z</dcterms:modified>
</cp:coreProperties>
</file>