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</w:t>
      </w:r>
      <w:proofErr w:type="gramStart"/>
      <w:r w:rsidRPr="00C662C5">
        <w:rPr>
          <w:rFonts w:ascii="Times New Roman" w:hAnsi="Times New Roman" w:cs="Times New Roman"/>
          <w:b/>
          <w:sz w:val="24"/>
          <w:szCs w:val="24"/>
        </w:rPr>
        <w:t>собственного</w:t>
      </w:r>
      <w:proofErr w:type="gramEnd"/>
      <w:r w:rsidRPr="00C662C5">
        <w:rPr>
          <w:rFonts w:ascii="Times New Roman" w:hAnsi="Times New Roman" w:cs="Times New Roman"/>
          <w:b/>
          <w:sz w:val="24"/>
          <w:szCs w:val="24"/>
        </w:rPr>
        <w:t xml:space="preserve"> инновационного</w:t>
      </w:r>
    </w:p>
    <w:p w:rsidR="006E0DF3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 xml:space="preserve">педагогического опыта учителя </w:t>
      </w:r>
      <w:r w:rsidR="006E0DF3">
        <w:rPr>
          <w:rFonts w:ascii="Times New Roman" w:hAnsi="Times New Roman" w:cs="Times New Roman"/>
          <w:b/>
          <w:sz w:val="24"/>
          <w:szCs w:val="24"/>
        </w:rPr>
        <w:t xml:space="preserve">химии </w:t>
      </w:r>
    </w:p>
    <w:p w:rsidR="006E0DF3" w:rsidRDefault="006E0DF3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6E0DF3" w:rsidRDefault="006E0DF3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</w:p>
    <w:p w:rsidR="004A1827" w:rsidRPr="00C662C5" w:rsidRDefault="006E0DF3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</w:t>
      </w:r>
      <w:r w:rsidR="004A1827" w:rsidRPr="00C662C5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9757E5">
        <w:rPr>
          <w:rFonts w:ascii="Times New Roman" w:hAnsi="Times New Roman" w:cs="Times New Roman"/>
          <w:b/>
          <w:sz w:val="24"/>
          <w:szCs w:val="24"/>
        </w:rPr>
        <w:t>4</w:t>
      </w:r>
      <w:r w:rsidR="004A1827" w:rsidRPr="00C662C5">
        <w:rPr>
          <w:rFonts w:ascii="Times New Roman" w:hAnsi="Times New Roman" w:cs="Times New Roman"/>
          <w:b/>
          <w:sz w:val="24"/>
          <w:szCs w:val="24"/>
        </w:rPr>
        <w:t>»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>г.о.</w:t>
      </w:r>
      <w:r w:rsidR="00795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C5">
        <w:rPr>
          <w:rFonts w:ascii="Times New Roman" w:hAnsi="Times New Roman" w:cs="Times New Roman"/>
          <w:b/>
          <w:sz w:val="24"/>
          <w:szCs w:val="24"/>
        </w:rPr>
        <w:t>Саранск Республики Мордовия</w:t>
      </w:r>
    </w:p>
    <w:p w:rsidR="004A1827" w:rsidRPr="00C662C5" w:rsidRDefault="006E0DF3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Богородицкой Ирины Николаевны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7F1" w:rsidRPr="006D74B2" w:rsidRDefault="00476334" w:rsidP="00CF1A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D74B2">
        <w:rPr>
          <w:rFonts w:ascii="Times New Roman" w:hAnsi="Times New Roman"/>
          <w:color w:val="auto"/>
          <w:sz w:val="24"/>
          <w:szCs w:val="24"/>
        </w:rPr>
        <w:t>Для комфортного су</w:t>
      </w:r>
      <w:r w:rsidR="00D247F1" w:rsidRPr="006D74B2">
        <w:rPr>
          <w:rFonts w:ascii="Times New Roman" w:hAnsi="Times New Roman"/>
          <w:color w:val="auto"/>
          <w:sz w:val="24"/>
          <w:szCs w:val="24"/>
        </w:rPr>
        <w:t xml:space="preserve">ществования в </w:t>
      </w:r>
      <w:r w:rsidR="000F1762">
        <w:rPr>
          <w:rFonts w:ascii="Times New Roman" w:hAnsi="Times New Roman"/>
          <w:color w:val="auto"/>
          <w:sz w:val="24"/>
          <w:szCs w:val="24"/>
        </w:rPr>
        <w:t>активно развивающе</w:t>
      </w:r>
      <w:r w:rsidRPr="006D74B2">
        <w:rPr>
          <w:rFonts w:ascii="Times New Roman" w:hAnsi="Times New Roman"/>
          <w:color w:val="auto"/>
          <w:sz w:val="24"/>
          <w:szCs w:val="24"/>
        </w:rPr>
        <w:t>мся обществе</w:t>
      </w:r>
      <w:r w:rsidR="004D19CC" w:rsidRPr="006D74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762">
        <w:rPr>
          <w:rFonts w:ascii="Times New Roman" w:hAnsi="Times New Roman"/>
          <w:color w:val="auto"/>
          <w:sz w:val="24"/>
          <w:szCs w:val="24"/>
        </w:rPr>
        <w:t>учащимся</w:t>
      </w:r>
      <w:r w:rsidR="004D19CC" w:rsidRPr="006D74B2">
        <w:rPr>
          <w:rFonts w:ascii="Times New Roman" w:hAnsi="Times New Roman"/>
          <w:color w:val="auto"/>
          <w:sz w:val="24"/>
          <w:szCs w:val="24"/>
        </w:rPr>
        <w:t xml:space="preserve"> общеобразовательных учреждений</w:t>
      </w:r>
      <w:r w:rsidRPr="006D74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19CC" w:rsidRPr="006D74B2">
        <w:rPr>
          <w:rFonts w:ascii="Times New Roman" w:hAnsi="Times New Roman"/>
          <w:color w:val="auto"/>
          <w:sz w:val="24"/>
          <w:szCs w:val="24"/>
        </w:rPr>
        <w:t>необходимо обладать хорошими знаниями и коммуникативными навыками.</w:t>
      </w:r>
      <w:r w:rsidR="00EF6C2E" w:rsidRPr="006D74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>В настоящее время к выпускнику школы современный мир предъявляет достаточно высокие требования, а именно творческой подготовленности к самостоятельной жизни и профессиональной деятельности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>,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 обладание 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>высокой степенью компетентности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. Поэтому одним из основных результатов деятельности образовательного учреждения должна стать, не только лишь прочная система знаний, умений, навыков, но еще выпускник должен иметь ряд </w:t>
      </w:r>
      <w:r w:rsidR="006D74B2" w:rsidRPr="006D74B2">
        <w:rPr>
          <w:rFonts w:ascii="Times New Roman" w:hAnsi="Times New Roman"/>
          <w:color w:val="auto"/>
          <w:sz w:val="24"/>
          <w:szCs w:val="24"/>
        </w:rPr>
        <w:t>ключевых компетенций и уметь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 использовать их в различных сферах своей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 xml:space="preserve"> жизни. Н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>авык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 xml:space="preserve"> исследовательской деятельности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>который формируется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 в школе, 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>положительно повлияет на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 выпускни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>ка и он сможет показать</w:t>
      </w:r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373D" w:rsidRPr="006D74B2">
        <w:rPr>
          <w:rFonts w:ascii="Times New Roman" w:hAnsi="Times New Roman"/>
          <w:color w:val="auto"/>
          <w:sz w:val="24"/>
          <w:szCs w:val="24"/>
        </w:rPr>
        <w:t xml:space="preserve">себя </w:t>
      </w:r>
      <w:proofErr w:type="gramStart"/>
      <w:r w:rsidR="00E11E22" w:rsidRPr="006D74B2">
        <w:rPr>
          <w:rFonts w:ascii="Times New Roman" w:hAnsi="Times New Roman"/>
          <w:color w:val="auto"/>
          <w:sz w:val="24"/>
          <w:szCs w:val="24"/>
        </w:rPr>
        <w:t>успешным</w:t>
      </w:r>
      <w:proofErr w:type="gramEnd"/>
      <w:r w:rsidR="00E11E22" w:rsidRPr="006D74B2">
        <w:rPr>
          <w:rFonts w:ascii="Times New Roman" w:hAnsi="Times New Roman"/>
          <w:color w:val="auto"/>
          <w:sz w:val="24"/>
          <w:szCs w:val="24"/>
        </w:rPr>
        <w:t xml:space="preserve"> в любых ситуациях.</w:t>
      </w:r>
    </w:p>
    <w:p w:rsidR="004A1827" w:rsidRPr="006D74B2" w:rsidRDefault="00EF6C2E" w:rsidP="006D74B2">
      <w:pPr>
        <w:pStyle w:val="a5"/>
        <w:rPr>
          <w:rFonts w:ascii="Times New Roman" w:hAnsi="Times New Roman" w:cs="Times New Roman"/>
          <w:sz w:val="24"/>
          <w:szCs w:val="24"/>
        </w:rPr>
      </w:pPr>
      <w:r w:rsidRPr="006D74B2">
        <w:rPr>
          <w:rFonts w:ascii="Times New Roman" w:hAnsi="Times New Roman" w:cs="Times New Roman"/>
          <w:b/>
          <w:sz w:val="24"/>
          <w:szCs w:val="24"/>
        </w:rPr>
        <w:t>Тема инновационного педагогического опыта (ИПО)</w:t>
      </w:r>
      <w:r w:rsidR="00C81F66" w:rsidRPr="006D74B2">
        <w:rPr>
          <w:rFonts w:ascii="Times New Roman" w:hAnsi="Times New Roman" w:cs="Times New Roman"/>
          <w:sz w:val="24"/>
          <w:szCs w:val="24"/>
        </w:rPr>
        <w:t>:</w:t>
      </w:r>
      <w:r w:rsidR="006D74B2" w:rsidRPr="006D74B2">
        <w:rPr>
          <w:rFonts w:ascii="Times New Roman" w:hAnsi="Times New Roman" w:cs="Times New Roman"/>
          <w:sz w:val="24"/>
          <w:szCs w:val="24"/>
        </w:rPr>
        <w:t xml:space="preserve"> </w:t>
      </w:r>
      <w:r w:rsidR="009757E5" w:rsidRPr="006D74B2">
        <w:rPr>
          <w:rFonts w:ascii="Times New Roman" w:hAnsi="Times New Roman" w:cs="Times New Roman"/>
          <w:sz w:val="24"/>
          <w:szCs w:val="24"/>
        </w:rPr>
        <w:t>«</w:t>
      </w:r>
      <w:r w:rsidR="004D19CC" w:rsidRPr="006D74B2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как фактор развития коммуникативной компетенции </w:t>
      </w:r>
      <w:proofErr w:type="gramStart"/>
      <w:r w:rsidR="004D19CC" w:rsidRPr="006D74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57E5" w:rsidRPr="006D74B2">
        <w:rPr>
          <w:rFonts w:ascii="Times New Roman" w:hAnsi="Times New Roman" w:cs="Times New Roman"/>
          <w:sz w:val="24"/>
          <w:szCs w:val="24"/>
        </w:rPr>
        <w:t>»</w:t>
      </w:r>
    </w:p>
    <w:p w:rsidR="002E41A0" w:rsidRPr="006D74B2" w:rsidRDefault="00F6281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6D74B2">
        <w:rPr>
          <w:rFonts w:ascii="Times New Roman" w:hAnsi="Times New Roman" w:cs="Times New Roman"/>
          <w:b/>
          <w:sz w:val="24"/>
          <w:szCs w:val="24"/>
        </w:rPr>
        <w:t>1.</w:t>
      </w:r>
      <w:r w:rsidR="00EF6C2E" w:rsidRPr="006D74B2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опыта.</w:t>
      </w:r>
      <w:r w:rsidR="00380DFC" w:rsidRPr="006D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4F" w:rsidRPr="006D74B2" w:rsidRDefault="006233E0" w:rsidP="006D74B2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Государственном станда</w:t>
      </w:r>
      <w:r w:rsidR="006D74B2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рте второго поколения прописана </w:t>
      </w: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</w:t>
      </w:r>
      <w:r w:rsidR="006D74B2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мость </w:t>
      </w:r>
      <w:r w:rsidR="004D0056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применения </w:t>
      </w: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исследователь</w:t>
      </w: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r w:rsidR="008C3EB3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</w:t>
      </w: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</w:t>
      </w: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. Следовательно, каждый ученик должен быть обучен этой деятельности</w:t>
      </w:r>
      <w:r w:rsidR="008C3EB3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активно </w:t>
      </w:r>
      <w:r w:rsidR="00253548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её применять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. Про</w:t>
      </w:r>
      <w:r w:rsidR="00253548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граммы </w:t>
      </w:r>
      <w:r w:rsidR="00652313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253548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химии</w:t>
      </w:r>
      <w:r w:rsidR="00652313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253548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остальных школьных предметов</w:t>
      </w:r>
      <w:r w:rsidR="00652313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, ориентированы на данный вид деятель</w:t>
      </w:r>
      <w:r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ности. </w:t>
      </w:r>
      <w:proofErr w:type="gramStart"/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проектная и исследовательская деятельность учащихся становится все более актуальной в современной </w:t>
      </w:r>
      <w:r w:rsidR="00652313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аспекте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</w:t>
      </w:r>
      <w:r w:rsidR="00652313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</w:t>
      </w:r>
      <w:r w:rsidR="00CE254F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E254F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современной школой стоит </w:t>
      </w:r>
      <w:r w:rsidR="006D74B2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важная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– научить учиться </w:t>
      </w:r>
      <w:r w:rsidR="004D0056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грамотно </w:t>
      </w:r>
      <w:r w:rsidR="006D74B2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презентовать</w:t>
      </w:r>
      <w:r w:rsidR="004D0056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знания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59A0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этой задачи 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 </w:t>
      </w:r>
      <w:r w:rsidR="003659A0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</w:t>
      </w:r>
      <w:r w:rsidR="003659A0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организованной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самостоятельной работы над решением предметных </w:t>
      </w:r>
      <w:r w:rsidR="003659A0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задач. 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лучше всего формируется культура умственного труда учеников и </w:t>
      </w:r>
      <w:r w:rsidR="004D0056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коммуникативная </w:t>
      </w:r>
      <w:r w:rsidR="00CF1A89" w:rsidRPr="006D74B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компетентность</w:t>
      </w:r>
      <w:r w:rsidR="00CF1A89" w:rsidRPr="006D7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E254F" w:rsidRPr="006D7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E254F" w:rsidRPr="00CE254F" w:rsidRDefault="00CE254F" w:rsidP="006D74B2">
      <w:pPr>
        <w:pStyle w:val="a5"/>
        <w:ind w:firstLine="709"/>
        <w:jc w:val="both"/>
        <w:rPr>
          <w:rStyle w:val="c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Коммуникативная компетентность относится к группе </w:t>
      </w:r>
      <w:proofErr w:type="gramStart"/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ключевых</w:t>
      </w:r>
      <w:proofErr w:type="gramEnd"/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74B2"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</w:t>
      </w:r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имеющих особую значимость в жизни человека, поэтому ее формированию следует уделить пристальное внимание. </w:t>
      </w:r>
      <w:r w:rsidR="000F1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вид компетентности</w:t>
      </w:r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74B2"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 влияние</w:t>
      </w:r>
      <w:r w:rsidRPr="006D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учебную успешность.</w:t>
      </w:r>
      <w:r w:rsidRPr="00CE2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372E" w:rsidRDefault="00F62811" w:rsidP="00DD0B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F6C2E" w:rsidRPr="00C662C5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="00154155">
        <w:rPr>
          <w:rFonts w:ascii="Times New Roman" w:hAnsi="Times New Roman" w:cs="Times New Roman"/>
          <w:sz w:val="24"/>
          <w:szCs w:val="24"/>
        </w:rPr>
        <w:t>.</w:t>
      </w:r>
    </w:p>
    <w:p w:rsidR="00EF6C2E" w:rsidRPr="00DD0B85" w:rsidRDefault="00DD0B85" w:rsidP="006D74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D0B85">
        <w:rPr>
          <w:rFonts w:ascii="Times New Roman" w:hAnsi="Times New Roman"/>
          <w:color w:val="000000"/>
          <w:sz w:val="24"/>
          <w:szCs w:val="24"/>
        </w:rPr>
        <w:t xml:space="preserve">В преподавании естественных наук, и в </w:t>
      </w:r>
      <w:r w:rsidR="007956FB">
        <w:rPr>
          <w:rFonts w:ascii="Times New Roman" w:hAnsi="Times New Roman"/>
          <w:color w:val="000000"/>
          <w:sz w:val="24"/>
          <w:szCs w:val="24"/>
        </w:rPr>
        <w:t xml:space="preserve">частности </w:t>
      </w:r>
      <w:r w:rsidRPr="00DD0B85">
        <w:rPr>
          <w:rFonts w:ascii="Times New Roman" w:hAnsi="Times New Roman"/>
          <w:color w:val="000000"/>
          <w:sz w:val="24"/>
          <w:szCs w:val="24"/>
        </w:rPr>
        <w:t>химии, основная задача состоит в том, чтобы, прежде всего, заинтересовать учащихся процессом познания: научить их ставить вопросы и пытаться найти на них ответы, объяснять результаты, делать выводы. Внедрение исследовательского подхода в обучении химии способствует усилению мотивации учебной деятельности</w:t>
      </w:r>
      <w:r w:rsidR="006D74B2">
        <w:rPr>
          <w:rFonts w:ascii="Times New Roman" w:hAnsi="Times New Roman"/>
          <w:color w:val="000000"/>
          <w:sz w:val="24"/>
          <w:szCs w:val="24"/>
        </w:rPr>
        <w:t xml:space="preserve">, а также дает, возможность отработать навыки </w:t>
      </w:r>
      <w:r w:rsidR="001C638A">
        <w:rPr>
          <w:rFonts w:ascii="Times New Roman" w:hAnsi="Times New Roman"/>
          <w:color w:val="000000"/>
          <w:sz w:val="24"/>
          <w:szCs w:val="24"/>
        </w:rPr>
        <w:t>коммуникации обучающегося</w:t>
      </w:r>
      <w:r w:rsidRPr="00DD0B85">
        <w:rPr>
          <w:rFonts w:ascii="Times New Roman" w:hAnsi="Times New Roman"/>
          <w:color w:val="000000"/>
          <w:sz w:val="24"/>
          <w:szCs w:val="24"/>
        </w:rPr>
        <w:t xml:space="preserve">. Формирование коммуникативных компетенций </w:t>
      </w:r>
      <w:proofErr w:type="gramStart"/>
      <w:r w:rsidRPr="00DD0B8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D0B85">
        <w:rPr>
          <w:rFonts w:ascii="Times New Roman" w:hAnsi="Times New Roman"/>
          <w:color w:val="000000"/>
          <w:sz w:val="24"/>
          <w:szCs w:val="24"/>
        </w:rPr>
        <w:t xml:space="preserve"> обучающихся через исследовательскую деятельность должно иметь направление на результат. Внешний результат можно увидеть, осмыслить, применить в реальной практической деятельности. Внутренний результат – опыт деятельности – становится бесценным достоянием учащегося, соединяя в себе знания и умения, компетенции и ценности.</w:t>
      </w:r>
    </w:p>
    <w:p w:rsidR="00CE254F" w:rsidRDefault="00F62811" w:rsidP="004D005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F6C2E" w:rsidRPr="00C662C5">
        <w:rPr>
          <w:rFonts w:ascii="Times New Roman" w:hAnsi="Times New Roman" w:cs="Times New Roman"/>
          <w:b/>
          <w:sz w:val="24"/>
          <w:szCs w:val="24"/>
        </w:rPr>
        <w:t>Наличие теоретической базы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B13FDF" w:rsidRPr="00B13FDF">
        <w:rPr>
          <w:rFonts w:ascii="Times New Roman" w:hAnsi="Times New Roman" w:cs="Times New Roman"/>
          <w:b/>
          <w:sz w:val="24"/>
          <w:szCs w:val="24"/>
        </w:rPr>
        <w:t>опыта</w:t>
      </w:r>
      <w:r w:rsidR="00C81F66">
        <w:rPr>
          <w:rFonts w:ascii="Times New Roman" w:hAnsi="Times New Roman" w:cs="Times New Roman"/>
          <w:b/>
          <w:sz w:val="24"/>
          <w:szCs w:val="24"/>
        </w:rPr>
        <w:t>.</w:t>
      </w:r>
      <w:r w:rsidR="00B13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56" w:rsidRPr="00E14316" w:rsidRDefault="00DD0B85" w:rsidP="00E143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16">
        <w:rPr>
          <w:rFonts w:ascii="Times New Roman" w:hAnsi="Times New Roman" w:cs="Times New Roman"/>
          <w:sz w:val="24"/>
          <w:szCs w:val="24"/>
        </w:rPr>
        <w:t>С 2016</w:t>
      </w:r>
      <w:r w:rsidR="00B13FDF" w:rsidRPr="00E14316">
        <w:rPr>
          <w:rFonts w:ascii="Times New Roman" w:hAnsi="Times New Roman" w:cs="Times New Roman"/>
          <w:sz w:val="24"/>
          <w:szCs w:val="24"/>
        </w:rPr>
        <w:t xml:space="preserve"> года я работаю над проблемой</w:t>
      </w:r>
      <w:r w:rsidR="002C53BB" w:rsidRPr="00E14316">
        <w:rPr>
          <w:rFonts w:ascii="Times New Roman" w:hAnsi="Times New Roman" w:cs="Times New Roman"/>
          <w:sz w:val="24"/>
          <w:szCs w:val="24"/>
        </w:rPr>
        <w:t xml:space="preserve"> «</w:t>
      </w:r>
      <w:r w:rsidRPr="00E14316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как фактор развития коммуникативной компетенции </w:t>
      </w:r>
      <w:proofErr w:type="gramStart"/>
      <w:r w:rsidRPr="00E14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53BB" w:rsidRPr="00E14316">
        <w:rPr>
          <w:rFonts w:ascii="Times New Roman" w:hAnsi="Times New Roman" w:cs="Times New Roman"/>
          <w:sz w:val="24"/>
          <w:szCs w:val="24"/>
        </w:rPr>
        <w:t>». В осно</w:t>
      </w:r>
      <w:r w:rsidR="00E14316" w:rsidRPr="00E14316">
        <w:rPr>
          <w:rFonts w:ascii="Times New Roman" w:hAnsi="Times New Roman" w:cs="Times New Roman"/>
          <w:sz w:val="24"/>
          <w:szCs w:val="24"/>
        </w:rPr>
        <w:t>ве</w:t>
      </w:r>
      <w:r w:rsidRPr="00E14316">
        <w:rPr>
          <w:rFonts w:ascii="Times New Roman" w:hAnsi="Times New Roman" w:cs="Times New Roman"/>
          <w:sz w:val="24"/>
          <w:szCs w:val="24"/>
        </w:rPr>
        <w:t xml:space="preserve"> </w:t>
      </w:r>
      <w:r w:rsidR="00E14316" w:rsidRPr="00E14316">
        <w:rPr>
          <w:rFonts w:ascii="Times New Roman" w:hAnsi="Times New Roman" w:cs="Times New Roman"/>
          <w:sz w:val="24"/>
          <w:szCs w:val="24"/>
        </w:rPr>
        <w:t>данной проблемы заложены основные понятия:</w:t>
      </w:r>
      <w:r w:rsidRPr="00E14316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</w:t>
      </w:r>
      <w:r w:rsidR="00E14316" w:rsidRPr="00E14316">
        <w:rPr>
          <w:rFonts w:ascii="Times New Roman" w:hAnsi="Times New Roman" w:cs="Times New Roman"/>
          <w:sz w:val="24"/>
          <w:szCs w:val="24"/>
        </w:rPr>
        <w:t xml:space="preserve"> и коммуникативная компетентность</w:t>
      </w:r>
      <w:r w:rsidR="002C53BB" w:rsidRPr="00E14316">
        <w:rPr>
          <w:rFonts w:ascii="Times New Roman" w:hAnsi="Times New Roman" w:cs="Times New Roman"/>
          <w:sz w:val="24"/>
          <w:szCs w:val="24"/>
        </w:rPr>
        <w:t>.</w:t>
      </w:r>
    </w:p>
    <w:p w:rsidR="00E14316" w:rsidRPr="00E14316" w:rsidRDefault="002F2BE5" w:rsidP="00E14316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результате изучения мною психолого-педагогической литературы</w:t>
      </w:r>
      <w:r w:rsidR="00E14316" w:rsidRPr="00E143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выявлены определения данным понятиям:</w:t>
      </w:r>
    </w:p>
    <w:p w:rsidR="006C13E4" w:rsidRDefault="004D0056" w:rsidP="006C13E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Учебная исследовательская деятельность</w:t>
      </w:r>
      <w:r w:rsidRPr="00E14316">
        <w:rPr>
          <w:rFonts w:ascii="Times New Roman" w:hAnsi="Times New Roman" w:cs="Times New Roman"/>
          <w:color w:val="000000"/>
          <w:sz w:val="24"/>
          <w:szCs w:val="24"/>
        </w:rPr>
        <w:t xml:space="preserve"> 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E14316">
        <w:rPr>
          <w:rFonts w:ascii="Times New Roman" w:hAnsi="Times New Roman" w:cs="Times New Roman"/>
          <w:color w:val="000000"/>
          <w:sz w:val="24"/>
          <w:szCs w:val="24"/>
        </w:rPr>
        <w:t>мотивированностью</w:t>
      </w:r>
      <w:proofErr w:type="spellEnd"/>
      <w:r w:rsidRPr="00E14316">
        <w:rPr>
          <w:rFonts w:ascii="Times New Roman" w:hAnsi="Times New Roman" w:cs="Times New Roman"/>
          <w:color w:val="000000"/>
          <w:sz w:val="24"/>
          <w:szCs w:val="24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6C13E4" w:rsidRDefault="00015027" w:rsidP="006C13E4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0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Коммуникативная компетенция</w:t>
      </w:r>
      <w:r w:rsidRPr="000150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способность средствами изучаемого языка осуществлять речевую деятельность в соответствии с целями и ситуацией общения в рамках той или иной сферы деятельности.</w:t>
      </w:r>
    </w:p>
    <w:p w:rsidR="00A42696" w:rsidRDefault="006C13E4" w:rsidP="006C13E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02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</w:t>
      </w:r>
      <w:r w:rsidRPr="00015027">
        <w:rPr>
          <w:rFonts w:ascii="Times New Roman" w:eastAsia="Times New Roman" w:hAnsi="Times New Roman" w:cs="Times New Roman"/>
          <w:sz w:val="24"/>
          <w:szCs w:val="24"/>
        </w:rPr>
        <w:t> – это круг вопросов, в которых кто-либо хорошо осведомлен, обладает познанием, опытом.</w:t>
      </w:r>
    </w:p>
    <w:p w:rsidR="006C13E4" w:rsidRPr="006C13E4" w:rsidRDefault="006C13E4" w:rsidP="006C13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3E4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Pr="006C13E4">
        <w:rPr>
          <w:rFonts w:ascii="Times New Roman" w:hAnsi="Times New Roman" w:cs="Times New Roman"/>
          <w:sz w:val="24"/>
          <w:szCs w:val="24"/>
        </w:rPr>
        <w:t xml:space="preserve"> – это конструктивный процесс взаимодействия между людьми или их группами с целью передачи информации либо обмена сведениями.</w:t>
      </w:r>
    </w:p>
    <w:p w:rsidR="00A42696" w:rsidRPr="00A42696" w:rsidRDefault="00A42696" w:rsidP="00F6152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2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Исследовательская деятельность </w:t>
      </w:r>
      <w:r w:rsidR="006C13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свете коммуникации </w:t>
      </w:r>
      <w:r w:rsidRPr="00A42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даёт возможность развивать:</w:t>
      </w:r>
    </w:p>
    <w:p w:rsidR="00A42696" w:rsidRPr="00A42696" w:rsidRDefault="00A42696" w:rsidP="00F6152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2696">
        <w:rPr>
          <w:rFonts w:ascii="Times New Roman" w:eastAsia="Times New Roman" w:hAnsi="Times New Roman" w:cs="Times New Roman"/>
          <w:sz w:val="24"/>
          <w:szCs w:val="24"/>
        </w:rPr>
        <w:t>Умение вести диалог, координировать свои действия с партнёром</w:t>
      </w:r>
      <w:r w:rsidR="000F1762">
        <w:rPr>
          <w:rFonts w:ascii="Times New Roman" w:eastAsia="Times New Roman" w:hAnsi="Times New Roman" w:cs="Times New Roman"/>
          <w:sz w:val="24"/>
          <w:szCs w:val="24"/>
        </w:rPr>
        <w:t xml:space="preserve"> или группой</w:t>
      </w:r>
      <w:r w:rsidRPr="00A42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13E4" w:rsidRDefault="006C13E4" w:rsidP="006C13E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2696" w:rsidRPr="00A42696">
        <w:rPr>
          <w:rFonts w:ascii="Times New Roman" w:eastAsia="Times New Roman" w:hAnsi="Times New Roman" w:cs="Times New Roman"/>
          <w:sz w:val="24"/>
          <w:szCs w:val="24"/>
        </w:rPr>
        <w:t>Умение выступать перед аудиторией, высказывать своё мнение, отстаивать свою точку зрения</w:t>
      </w:r>
      <w:r w:rsidR="00A42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3E4" w:rsidRDefault="006C13E4" w:rsidP="006C13E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оценивать свою деятельность и деятельность людей, грамотно встраивать критику;</w:t>
      </w:r>
    </w:p>
    <w:p w:rsidR="006C13E4" w:rsidRDefault="006C13E4" w:rsidP="006C13E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2696">
        <w:rPr>
          <w:rFonts w:ascii="Times New Roman" w:eastAsia="Times New Roman" w:hAnsi="Times New Roman" w:cs="Times New Roman"/>
          <w:sz w:val="24"/>
          <w:szCs w:val="24"/>
        </w:rPr>
        <w:t>Способность доброжелательно и чутко о</w:t>
      </w:r>
      <w:r>
        <w:rPr>
          <w:rFonts w:ascii="Times New Roman" w:eastAsia="Times New Roman" w:hAnsi="Times New Roman" w:cs="Times New Roman"/>
          <w:sz w:val="24"/>
          <w:szCs w:val="24"/>
        </w:rPr>
        <w:t>тноситься к людям, сопереживать.</w:t>
      </w:r>
    </w:p>
    <w:p w:rsidR="006600FA" w:rsidRDefault="00F62811" w:rsidP="00F615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F6C2E" w:rsidRPr="00F62811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  <w:bookmarkStart w:id="0" w:name="_GoBack"/>
      <w:bookmarkEnd w:id="0"/>
      <w:r w:rsidR="00154155">
        <w:rPr>
          <w:rFonts w:ascii="Times New Roman" w:hAnsi="Times New Roman" w:cs="Times New Roman"/>
          <w:b/>
          <w:sz w:val="24"/>
          <w:szCs w:val="24"/>
        </w:rPr>
        <w:t>.</w:t>
      </w:r>
    </w:p>
    <w:p w:rsidR="00656413" w:rsidRDefault="00B108CA" w:rsidP="00F615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тема</w:t>
      </w:r>
      <w:r w:rsidR="006600FA">
        <w:rPr>
          <w:rFonts w:ascii="Times New Roman" w:hAnsi="Times New Roman" w:cs="Times New Roman"/>
          <w:sz w:val="24"/>
          <w:szCs w:val="24"/>
        </w:rPr>
        <w:t xml:space="preserve"> </w:t>
      </w:r>
      <w:r w:rsidR="006600FA" w:rsidRPr="00E14316">
        <w:rPr>
          <w:rFonts w:ascii="Times New Roman" w:hAnsi="Times New Roman" w:cs="Times New Roman"/>
          <w:sz w:val="24"/>
          <w:szCs w:val="24"/>
        </w:rPr>
        <w:t xml:space="preserve">«Исследовательская деятельность как фактор развития коммуникативной компетенции </w:t>
      </w:r>
      <w:proofErr w:type="gramStart"/>
      <w:r w:rsidR="006600FA" w:rsidRPr="00E14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600FA" w:rsidRPr="00E14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выбрана </w:t>
      </w:r>
      <w:r w:rsidR="006600FA">
        <w:rPr>
          <w:rFonts w:ascii="Times New Roman" w:hAnsi="Times New Roman" w:cs="Times New Roman"/>
          <w:sz w:val="24"/>
          <w:szCs w:val="24"/>
        </w:rPr>
        <w:t>неслучайно</w:t>
      </w:r>
      <w:r w:rsidR="000F1762">
        <w:rPr>
          <w:rFonts w:ascii="Times New Roman" w:hAnsi="Times New Roman" w:cs="Times New Roman"/>
          <w:sz w:val="24"/>
          <w:szCs w:val="24"/>
        </w:rPr>
        <w:t>. В начале педагогической карьеры мною были замечены проблемы у учеников в ходе образовательного процесса</w:t>
      </w:r>
      <w:r w:rsidR="007956FB">
        <w:rPr>
          <w:rFonts w:ascii="Times New Roman" w:hAnsi="Times New Roman" w:cs="Times New Roman"/>
          <w:sz w:val="24"/>
          <w:szCs w:val="24"/>
        </w:rPr>
        <w:t xml:space="preserve"> – </w:t>
      </w:r>
      <w:r w:rsidR="000F1762">
        <w:rPr>
          <w:rFonts w:ascii="Times New Roman" w:hAnsi="Times New Roman" w:cs="Times New Roman"/>
          <w:sz w:val="24"/>
          <w:szCs w:val="24"/>
        </w:rPr>
        <w:t xml:space="preserve">это </w:t>
      </w:r>
      <w:r w:rsidR="00DD4341">
        <w:rPr>
          <w:rFonts w:ascii="Times New Roman" w:hAnsi="Times New Roman" w:cs="Times New Roman"/>
          <w:sz w:val="24"/>
          <w:szCs w:val="24"/>
        </w:rPr>
        <w:t>затруднения</w:t>
      </w:r>
      <w:r w:rsidR="000F1762">
        <w:rPr>
          <w:rFonts w:ascii="Times New Roman" w:hAnsi="Times New Roman" w:cs="Times New Roman"/>
          <w:sz w:val="24"/>
          <w:szCs w:val="24"/>
        </w:rPr>
        <w:t xml:space="preserve"> в объяснении</w:t>
      </w:r>
      <w:r w:rsidR="006600FA">
        <w:rPr>
          <w:rFonts w:ascii="Times New Roman" w:hAnsi="Times New Roman" w:cs="Times New Roman"/>
          <w:sz w:val="24"/>
          <w:szCs w:val="24"/>
        </w:rPr>
        <w:t xml:space="preserve"> материала у доски,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56413">
        <w:rPr>
          <w:rFonts w:ascii="Times New Roman" w:hAnsi="Times New Roman" w:cs="Times New Roman"/>
          <w:sz w:val="24"/>
          <w:szCs w:val="24"/>
        </w:rPr>
        <w:t>понимание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ряда задач и упражнений</w:t>
      </w:r>
      <w:r w:rsidR="006600FA">
        <w:rPr>
          <w:rFonts w:ascii="Times New Roman" w:hAnsi="Times New Roman" w:cs="Times New Roman"/>
          <w:sz w:val="24"/>
          <w:szCs w:val="24"/>
        </w:rPr>
        <w:t xml:space="preserve">, и как следствие </w:t>
      </w:r>
      <w:r w:rsidR="00656413">
        <w:rPr>
          <w:rFonts w:ascii="Times New Roman" w:hAnsi="Times New Roman" w:cs="Times New Roman"/>
          <w:sz w:val="24"/>
          <w:szCs w:val="24"/>
        </w:rPr>
        <w:t>низкая мотивация по предмету</w:t>
      </w:r>
      <w:r w:rsidR="00660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560" w:rsidRPr="002D7560" w:rsidRDefault="00082596" w:rsidP="00F615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ребенка важно ощущение успешности и «нужности». Поэтому </w:t>
      </w:r>
      <w:r w:rsidR="000F1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Pr="0008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разнообразных возможностей для </w:t>
      </w:r>
      <w:proofErr w:type="spellStart"/>
      <w:r w:rsidRPr="0008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самопроявления</w:t>
      </w:r>
      <w:proofErr w:type="spellEnd"/>
      <w:r w:rsidRPr="0008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самовыражения и пробы учеником собственных сил.</w:t>
      </w:r>
      <w:r w:rsidR="006600FA">
        <w:rPr>
          <w:rFonts w:ascii="Times New Roman" w:hAnsi="Times New Roman" w:cs="Times New Roman"/>
          <w:sz w:val="24"/>
          <w:szCs w:val="24"/>
        </w:rPr>
        <w:t xml:space="preserve"> </w:t>
      </w:r>
      <w:r w:rsidR="00A528DE">
        <w:rPr>
          <w:rFonts w:ascii="Times New Roman" w:hAnsi="Times New Roman" w:cs="Times New Roman"/>
          <w:sz w:val="24"/>
          <w:szCs w:val="24"/>
        </w:rPr>
        <w:t>В связи с этим</w:t>
      </w:r>
      <w:r w:rsidR="002D7560" w:rsidRPr="002D7560">
        <w:rPr>
          <w:rFonts w:ascii="Times New Roman" w:hAnsi="Times New Roman" w:cs="Times New Roman"/>
          <w:sz w:val="24"/>
          <w:szCs w:val="24"/>
        </w:rPr>
        <w:t xml:space="preserve"> трудно переоценить значение </w:t>
      </w:r>
      <w:r w:rsidR="006600FA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2D7560" w:rsidRPr="002D7560">
        <w:rPr>
          <w:rFonts w:ascii="Times New Roman" w:hAnsi="Times New Roman" w:cs="Times New Roman"/>
          <w:sz w:val="24"/>
          <w:szCs w:val="24"/>
        </w:rPr>
        <w:t xml:space="preserve"> учащихся для закрепления, пополнения и углубления знаний</w:t>
      </w:r>
      <w:r w:rsidR="00A528DE">
        <w:rPr>
          <w:rFonts w:ascii="Times New Roman" w:hAnsi="Times New Roman" w:cs="Times New Roman"/>
          <w:sz w:val="24"/>
          <w:szCs w:val="24"/>
        </w:rPr>
        <w:t xml:space="preserve"> и коммуникаций</w:t>
      </w:r>
      <w:r w:rsidR="002D7560" w:rsidRPr="002D7560">
        <w:rPr>
          <w:rFonts w:ascii="Times New Roman" w:hAnsi="Times New Roman" w:cs="Times New Roman"/>
          <w:sz w:val="24"/>
          <w:szCs w:val="24"/>
        </w:rPr>
        <w:t>. Человека нельзя научить,</w:t>
      </w:r>
      <w:r w:rsidR="007956FB">
        <w:rPr>
          <w:rFonts w:ascii="Times New Roman" w:hAnsi="Times New Roman" w:cs="Times New Roman"/>
          <w:sz w:val="24"/>
          <w:szCs w:val="24"/>
        </w:rPr>
        <w:t xml:space="preserve"> развить, воспитать; </w:t>
      </w:r>
      <w:r w:rsidR="002D7560" w:rsidRPr="002D7560">
        <w:rPr>
          <w:rFonts w:ascii="Times New Roman" w:hAnsi="Times New Roman" w:cs="Times New Roman"/>
          <w:sz w:val="24"/>
          <w:szCs w:val="24"/>
        </w:rPr>
        <w:t>он мо</w:t>
      </w:r>
      <w:r w:rsidR="003418B5">
        <w:rPr>
          <w:rFonts w:ascii="Times New Roman" w:hAnsi="Times New Roman" w:cs="Times New Roman"/>
          <w:sz w:val="24"/>
          <w:szCs w:val="24"/>
        </w:rPr>
        <w:t xml:space="preserve">жет только научить себя сам, </w:t>
      </w:r>
      <w:r w:rsidR="00D5146C">
        <w:rPr>
          <w:rFonts w:ascii="Times New Roman" w:hAnsi="Times New Roman" w:cs="Times New Roman"/>
          <w:sz w:val="24"/>
          <w:szCs w:val="24"/>
        </w:rPr>
        <w:t>то есть</w:t>
      </w:r>
      <w:r w:rsidR="006600FA">
        <w:rPr>
          <w:rFonts w:ascii="Times New Roman" w:hAnsi="Times New Roman" w:cs="Times New Roman"/>
          <w:sz w:val="24"/>
          <w:szCs w:val="24"/>
        </w:rPr>
        <w:t xml:space="preserve"> научиться, </w:t>
      </w:r>
      <w:r w:rsidR="007956FB">
        <w:rPr>
          <w:rFonts w:ascii="Times New Roman" w:hAnsi="Times New Roman" w:cs="Times New Roman"/>
          <w:sz w:val="24"/>
          <w:szCs w:val="24"/>
        </w:rPr>
        <w:t>развиться,</w:t>
      </w:r>
      <w:r w:rsidR="002D7560">
        <w:rPr>
          <w:rFonts w:ascii="Times New Roman" w:hAnsi="Times New Roman" w:cs="Times New Roman"/>
          <w:sz w:val="24"/>
          <w:szCs w:val="24"/>
        </w:rPr>
        <w:t xml:space="preserve"> </w:t>
      </w:r>
      <w:r w:rsidR="002D7560" w:rsidRPr="002D7560">
        <w:rPr>
          <w:rFonts w:ascii="Times New Roman" w:hAnsi="Times New Roman" w:cs="Times New Roman"/>
          <w:sz w:val="24"/>
          <w:szCs w:val="24"/>
        </w:rPr>
        <w:t>воспитаться.</w:t>
      </w:r>
      <w:r w:rsidR="009D2E3A">
        <w:rPr>
          <w:rFonts w:ascii="Times New Roman" w:hAnsi="Times New Roman" w:cs="Times New Roman"/>
          <w:sz w:val="24"/>
          <w:szCs w:val="24"/>
        </w:rPr>
        <w:t xml:space="preserve"> Роль же учителя </w:t>
      </w:r>
      <w:r w:rsidR="007956FB">
        <w:rPr>
          <w:rFonts w:ascii="Times New Roman" w:hAnsi="Times New Roman" w:cs="Times New Roman"/>
          <w:sz w:val="24"/>
          <w:szCs w:val="24"/>
        </w:rPr>
        <w:t>–</w:t>
      </w:r>
      <w:r w:rsidR="009D2E3A">
        <w:rPr>
          <w:rFonts w:ascii="Times New Roman" w:hAnsi="Times New Roman" w:cs="Times New Roman"/>
          <w:sz w:val="24"/>
          <w:szCs w:val="24"/>
        </w:rPr>
        <w:t xml:space="preserve"> мотивировать ученика, помочь ему совершенствовать свои знания. </w:t>
      </w:r>
    </w:p>
    <w:p w:rsidR="00DB5238" w:rsidRPr="00C662C5" w:rsidRDefault="003418B5" w:rsidP="00F615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1413">
        <w:rPr>
          <w:rFonts w:ascii="Times New Roman" w:hAnsi="Times New Roman" w:cs="Times New Roman"/>
          <w:sz w:val="24"/>
          <w:szCs w:val="24"/>
        </w:rPr>
        <w:t>Моя задача, как учителя, не просто пройти программу, а научить детей мыслить, понимать изучаемый материал, уметь применять знания, полученные на уроках. В с</w:t>
      </w:r>
      <w:r w:rsidR="00E37D2F">
        <w:rPr>
          <w:rFonts w:ascii="Times New Roman" w:hAnsi="Times New Roman" w:cs="Times New Roman"/>
          <w:sz w:val="24"/>
          <w:szCs w:val="24"/>
        </w:rPr>
        <w:t>в</w:t>
      </w:r>
      <w:r w:rsidR="00DA1413">
        <w:rPr>
          <w:rFonts w:ascii="Times New Roman" w:hAnsi="Times New Roman" w:cs="Times New Roman"/>
          <w:sz w:val="24"/>
          <w:szCs w:val="24"/>
        </w:rPr>
        <w:t xml:space="preserve">оей работе я использую различные педагогические </w:t>
      </w:r>
      <w:r w:rsidR="00A528DE">
        <w:rPr>
          <w:rFonts w:ascii="Times New Roman" w:hAnsi="Times New Roman" w:cs="Times New Roman"/>
          <w:sz w:val="24"/>
          <w:szCs w:val="24"/>
        </w:rPr>
        <w:t xml:space="preserve">технологии: проблемно-поисковое и парно-групповое </w:t>
      </w:r>
      <w:r w:rsidR="00DA1413">
        <w:rPr>
          <w:rFonts w:ascii="Times New Roman" w:hAnsi="Times New Roman" w:cs="Times New Roman"/>
          <w:sz w:val="24"/>
          <w:szCs w:val="24"/>
        </w:rPr>
        <w:t>обучение,</w:t>
      </w:r>
      <w:r w:rsidR="00A528DE">
        <w:rPr>
          <w:rFonts w:ascii="Times New Roman" w:hAnsi="Times New Roman" w:cs="Times New Roman"/>
          <w:sz w:val="24"/>
          <w:szCs w:val="24"/>
        </w:rPr>
        <w:t xml:space="preserve"> игровые методы, ИКТ и </w:t>
      </w:r>
      <w:proofErr w:type="spellStart"/>
      <w:r w:rsidR="00E37D2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E37D2F" w:rsidRPr="00E37D2F">
        <w:rPr>
          <w:rFonts w:ascii="Times New Roman" w:hAnsi="Times New Roman" w:cs="Times New Roman"/>
          <w:sz w:val="24"/>
          <w:szCs w:val="24"/>
        </w:rPr>
        <w:t xml:space="preserve"> </w:t>
      </w:r>
      <w:r w:rsidR="00A528DE">
        <w:rPr>
          <w:rFonts w:ascii="Times New Roman" w:hAnsi="Times New Roman" w:cs="Times New Roman"/>
          <w:sz w:val="24"/>
          <w:szCs w:val="24"/>
        </w:rPr>
        <w:t>технологии, но технология исследовательской деятельности стоит в приоритете.</w:t>
      </w:r>
      <w:r w:rsidR="00E37D2F">
        <w:rPr>
          <w:rFonts w:ascii="Times New Roman" w:hAnsi="Times New Roman" w:cs="Times New Roman"/>
          <w:sz w:val="24"/>
          <w:szCs w:val="24"/>
        </w:rPr>
        <w:t xml:space="preserve">  При подготовке к урокам использую опыт учителей, представленный на страница</w:t>
      </w:r>
      <w:r w:rsidR="00A528DE">
        <w:rPr>
          <w:rFonts w:ascii="Times New Roman" w:hAnsi="Times New Roman" w:cs="Times New Roman"/>
          <w:sz w:val="24"/>
          <w:szCs w:val="24"/>
        </w:rPr>
        <w:t xml:space="preserve">х журналов и </w:t>
      </w:r>
      <w:r w:rsidR="006600FA">
        <w:rPr>
          <w:rFonts w:ascii="Times New Roman" w:hAnsi="Times New Roman" w:cs="Times New Roman"/>
          <w:sz w:val="24"/>
          <w:szCs w:val="24"/>
        </w:rPr>
        <w:t>в сети Интернет.</w:t>
      </w:r>
      <w:r w:rsidR="00DB5238">
        <w:rPr>
          <w:rFonts w:ascii="Times New Roman" w:hAnsi="Times New Roman" w:cs="Times New Roman"/>
          <w:sz w:val="24"/>
          <w:szCs w:val="24"/>
        </w:rPr>
        <w:t xml:space="preserve"> Для меня важно, чтобы </w:t>
      </w:r>
      <w:r w:rsidR="006600FA">
        <w:rPr>
          <w:rFonts w:ascii="Times New Roman" w:hAnsi="Times New Roman" w:cs="Times New Roman"/>
          <w:sz w:val="24"/>
          <w:szCs w:val="24"/>
        </w:rPr>
        <w:t>учащийся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поня</w:t>
      </w:r>
      <w:r w:rsidR="00DB5238">
        <w:rPr>
          <w:rFonts w:ascii="Times New Roman" w:hAnsi="Times New Roman" w:cs="Times New Roman"/>
          <w:sz w:val="24"/>
          <w:szCs w:val="24"/>
        </w:rPr>
        <w:t xml:space="preserve">л </w:t>
      </w:r>
      <w:r w:rsidR="00A528DE">
        <w:rPr>
          <w:rFonts w:ascii="Times New Roman" w:hAnsi="Times New Roman" w:cs="Times New Roman"/>
          <w:sz w:val="24"/>
          <w:szCs w:val="24"/>
        </w:rPr>
        <w:t>законы и базовые аспекты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6600FA">
        <w:rPr>
          <w:rFonts w:ascii="Times New Roman" w:hAnsi="Times New Roman" w:cs="Times New Roman"/>
          <w:sz w:val="24"/>
          <w:szCs w:val="24"/>
        </w:rPr>
        <w:t>химии</w:t>
      </w:r>
      <w:r w:rsidR="00380DFC" w:rsidRPr="00C662C5">
        <w:rPr>
          <w:rFonts w:ascii="Times New Roman" w:hAnsi="Times New Roman" w:cs="Times New Roman"/>
          <w:sz w:val="24"/>
          <w:szCs w:val="24"/>
        </w:rPr>
        <w:t>, избе</w:t>
      </w:r>
      <w:r w:rsidR="00DB5238">
        <w:rPr>
          <w:rFonts w:ascii="Times New Roman" w:hAnsi="Times New Roman" w:cs="Times New Roman"/>
          <w:sz w:val="24"/>
          <w:szCs w:val="24"/>
        </w:rPr>
        <w:t>жал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формального подхода при изучении ос</w:t>
      </w:r>
      <w:r w:rsidR="00DB5238">
        <w:rPr>
          <w:rFonts w:ascii="Times New Roman" w:hAnsi="Times New Roman" w:cs="Times New Roman"/>
          <w:sz w:val="24"/>
          <w:szCs w:val="24"/>
        </w:rPr>
        <w:t xml:space="preserve">нов предмета, стараюсь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привить интерес к </w:t>
      </w:r>
      <w:r w:rsidR="006600FA">
        <w:rPr>
          <w:rFonts w:ascii="Times New Roman" w:hAnsi="Times New Roman" w:cs="Times New Roman"/>
          <w:sz w:val="24"/>
          <w:szCs w:val="24"/>
        </w:rPr>
        <w:t xml:space="preserve">предмету, </w:t>
      </w:r>
      <w:r w:rsidR="00A528DE">
        <w:rPr>
          <w:rFonts w:ascii="Times New Roman" w:hAnsi="Times New Roman" w:cs="Times New Roman"/>
          <w:sz w:val="24"/>
          <w:szCs w:val="24"/>
        </w:rPr>
        <w:t xml:space="preserve">к познанию и </w:t>
      </w:r>
      <w:r w:rsidR="00380DFC" w:rsidRPr="00C662C5">
        <w:rPr>
          <w:rFonts w:ascii="Times New Roman" w:hAnsi="Times New Roman" w:cs="Times New Roman"/>
          <w:sz w:val="24"/>
          <w:szCs w:val="24"/>
        </w:rPr>
        <w:t>исследова</w:t>
      </w:r>
      <w:r w:rsidR="00DB5238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7956FB" w:rsidRDefault="00F62811" w:rsidP="00F615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EF6C2E" w:rsidRPr="00A5426E">
        <w:rPr>
          <w:rFonts w:ascii="Times New Roman" w:hAnsi="Times New Roman"/>
          <w:b/>
          <w:sz w:val="24"/>
          <w:szCs w:val="24"/>
        </w:rPr>
        <w:t>Оптимальность и эффективность средств</w:t>
      </w:r>
      <w:r w:rsidR="00C81F66">
        <w:rPr>
          <w:rFonts w:ascii="Times New Roman" w:hAnsi="Times New Roman"/>
          <w:b/>
          <w:sz w:val="24"/>
          <w:szCs w:val="24"/>
        </w:rPr>
        <w:t>.</w:t>
      </w:r>
      <w:r w:rsidR="006E0DF3">
        <w:rPr>
          <w:rFonts w:ascii="Times New Roman" w:hAnsi="Times New Roman"/>
          <w:b/>
          <w:sz w:val="24"/>
          <w:szCs w:val="24"/>
        </w:rPr>
        <w:t xml:space="preserve"> </w:t>
      </w:r>
    </w:p>
    <w:p w:rsidR="00E57FA4" w:rsidRPr="00F6152F" w:rsidRDefault="00A528DE" w:rsidP="00F615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Невозможно в данной теме </w:t>
      </w:r>
      <w:r w:rsidRPr="00A528DE">
        <w:rPr>
          <w:rFonts w:ascii="Times New Roman" w:hAnsi="Times New Roman"/>
          <w:sz w:val="24"/>
          <w:szCs w:val="24"/>
        </w:rPr>
        <w:t>не упомянуть</w:t>
      </w:r>
      <w:r>
        <w:rPr>
          <w:rFonts w:ascii="Times New Roman" w:hAnsi="Times New Roman"/>
          <w:sz w:val="24"/>
          <w:szCs w:val="24"/>
        </w:rPr>
        <w:t xml:space="preserve"> о химическом</w:t>
      </w:r>
      <w:r w:rsidRPr="00A528DE">
        <w:rPr>
          <w:rFonts w:ascii="Times New Roman" w:hAnsi="Times New Roman"/>
          <w:sz w:val="24"/>
          <w:szCs w:val="24"/>
        </w:rPr>
        <w:t xml:space="preserve"> эксперимент</w:t>
      </w:r>
      <w:r>
        <w:rPr>
          <w:rFonts w:ascii="Times New Roman" w:hAnsi="Times New Roman"/>
          <w:sz w:val="24"/>
          <w:szCs w:val="24"/>
        </w:rPr>
        <w:t>е, так как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него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831449" w:rsidRPr="00F6152F">
        <w:rPr>
          <w:rFonts w:ascii="Times New Roman" w:hAnsi="Times New Roman"/>
          <w:color w:val="000000"/>
          <w:sz w:val="24"/>
          <w:szCs w:val="24"/>
        </w:rPr>
        <w:t>зучение основ химии не представляется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31449" w:rsidRPr="00831449">
        <w:rPr>
          <w:rFonts w:ascii="Times New Roman" w:hAnsi="Times New Roman"/>
          <w:color w:val="000000"/>
          <w:sz w:val="24"/>
          <w:szCs w:val="24"/>
        </w:rPr>
        <w:t>Химический эксперимент – источник знаний о веществе и химической реакции – важное условие активизации познавательной деятельности учащихся, воспитания устойчивого интереса к предмету, а также представлений о практическом применении химических знаний. Эти вопросы могут быть успешно решены при активном использовании исследовательского подхода.</w:t>
      </w:r>
      <w:r w:rsidR="00831449" w:rsidRPr="00F615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152F" w:rsidRDefault="00A528DE" w:rsidP="00F615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</w:t>
      </w:r>
      <w:r w:rsidR="00831449" w:rsidRPr="00F61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57FA4" w:rsidRPr="00F61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исследовательской деятельности </w:t>
      </w:r>
      <w:r w:rsidR="00831449" w:rsidRPr="00F61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даёт положительные результаты при проведении уроков с использованием химического эксперимента. Эксперимент способствует </w:t>
      </w:r>
      <w:r w:rsidR="00831449" w:rsidRPr="00F61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более полно осуществить связь с жизнью, даёт возможность объяснить то, что </w:t>
      </w:r>
      <w:r w:rsidR="00E57FA4" w:rsidRPr="00F61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ученики</w:t>
      </w:r>
      <w:r w:rsidR="00831449" w:rsidRPr="00F61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смогут мысленно представить. </w:t>
      </w:r>
    </w:p>
    <w:p w:rsidR="00154155" w:rsidRDefault="00831449" w:rsidP="001541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152F">
        <w:rPr>
          <w:rFonts w:ascii="Times New Roman" w:hAnsi="Times New Roman"/>
          <w:color w:val="000000"/>
          <w:sz w:val="24"/>
          <w:szCs w:val="24"/>
        </w:rPr>
        <w:t>На уроке</w:t>
      </w:r>
      <w:r w:rsidR="00E57FA4" w:rsidRPr="00F6152F">
        <w:rPr>
          <w:rFonts w:ascii="Times New Roman" w:hAnsi="Times New Roman"/>
          <w:color w:val="000000"/>
          <w:sz w:val="24"/>
          <w:szCs w:val="24"/>
        </w:rPr>
        <w:t xml:space="preserve"> с использованием химического эксперимента</w:t>
      </w:r>
      <w:r w:rsidRPr="00F6152F">
        <w:rPr>
          <w:rFonts w:ascii="Times New Roman" w:hAnsi="Times New Roman"/>
          <w:color w:val="000000"/>
          <w:sz w:val="24"/>
          <w:szCs w:val="24"/>
        </w:rPr>
        <w:t xml:space="preserve"> учащиеся отрабатывают отдельные учебные приёмы, составляющие </w:t>
      </w:r>
      <w:r w:rsidR="00F6152F">
        <w:rPr>
          <w:rFonts w:ascii="Times New Roman" w:hAnsi="Times New Roman"/>
          <w:color w:val="000000"/>
          <w:sz w:val="24"/>
          <w:szCs w:val="24"/>
        </w:rPr>
        <w:t xml:space="preserve">исследовательскую деятельность. </w:t>
      </w:r>
      <w:r w:rsidR="00E57FA4" w:rsidRPr="00F6152F">
        <w:rPr>
          <w:rFonts w:ascii="Times New Roman" w:hAnsi="Times New Roman"/>
          <w:color w:val="000000"/>
          <w:sz w:val="24"/>
          <w:szCs w:val="24"/>
        </w:rPr>
        <w:t>На уроке мною</w:t>
      </w:r>
      <w:r w:rsidR="00A528DE">
        <w:rPr>
          <w:rFonts w:ascii="Times New Roman" w:hAnsi="Times New Roman"/>
          <w:color w:val="000000"/>
          <w:sz w:val="24"/>
          <w:szCs w:val="24"/>
        </w:rPr>
        <w:t xml:space="preserve"> часто</w:t>
      </w:r>
      <w:r w:rsidR="00E57FA4" w:rsidRPr="00F615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8DE">
        <w:rPr>
          <w:rFonts w:ascii="Times New Roman" w:hAnsi="Times New Roman"/>
          <w:color w:val="000000"/>
          <w:sz w:val="24"/>
          <w:szCs w:val="24"/>
        </w:rPr>
        <w:t xml:space="preserve">применимы задачи исследования </w:t>
      </w:r>
      <w:r w:rsidRPr="00831449">
        <w:rPr>
          <w:rFonts w:ascii="Times New Roman" w:hAnsi="Times New Roman"/>
          <w:color w:val="000000"/>
          <w:sz w:val="24"/>
          <w:szCs w:val="24"/>
        </w:rPr>
        <w:t>теоретиче</w:t>
      </w:r>
      <w:r w:rsidRPr="00F6152F">
        <w:rPr>
          <w:rFonts w:ascii="Times New Roman" w:hAnsi="Times New Roman"/>
          <w:color w:val="000000"/>
          <w:sz w:val="24"/>
          <w:szCs w:val="24"/>
        </w:rPr>
        <w:t>ских вопросов</w:t>
      </w:r>
      <w:r w:rsidR="00A528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1449">
        <w:rPr>
          <w:rFonts w:ascii="Times New Roman" w:hAnsi="Times New Roman"/>
          <w:color w:val="000000"/>
          <w:sz w:val="24"/>
          <w:szCs w:val="24"/>
        </w:rPr>
        <w:t>св</w:t>
      </w:r>
      <w:r w:rsidRPr="00F6152F">
        <w:rPr>
          <w:rFonts w:ascii="Times New Roman" w:hAnsi="Times New Roman"/>
          <w:color w:val="000000"/>
          <w:sz w:val="24"/>
          <w:szCs w:val="24"/>
        </w:rPr>
        <w:t>ойств веществ</w:t>
      </w:r>
      <w:r w:rsidR="00A528DE">
        <w:rPr>
          <w:rFonts w:ascii="Times New Roman" w:hAnsi="Times New Roman"/>
          <w:color w:val="000000"/>
          <w:sz w:val="24"/>
          <w:szCs w:val="24"/>
        </w:rPr>
        <w:t xml:space="preserve"> и исследования</w:t>
      </w:r>
      <w:r w:rsidR="00E57FA4" w:rsidRPr="00F6152F">
        <w:rPr>
          <w:rFonts w:ascii="Times New Roman" w:hAnsi="Times New Roman"/>
          <w:color w:val="000000"/>
          <w:sz w:val="24"/>
          <w:szCs w:val="24"/>
        </w:rPr>
        <w:t xml:space="preserve"> частной проблемы.</w:t>
      </w:r>
      <w:r w:rsidR="001322E4">
        <w:rPr>
          <w:rFonts w:ascii="Times New Roman" w:hAnsi="Times New Roman"/>
          <w:color w:val="000000"/>
          <w:sz w:val="24"/>
          <w:szCs w:val="24"/>
        </w:rPr>
        <w:t xml:space="preserve"> Затрагиваются большое количество тем в курсе 8-11 классов. </w:t>
      </w:r>
      <w:r w:rsidR="00E57FA4" w:rsidRPr="00F6152F">
        <w:rPr>
          <w:rFonts w:ascii="Times New Roman" w:hAnsi="Times New Roman"/>
          <w:color w:val="000000"/>
          <w:sz w:val="24"/>
          <w:szCs w:val="24"/>
        </w:rPr>
        <w:t xml:space="preserve"> Например, при изучении темы: «Карбоновые кислоты» в 10 классе учащиеся имеют возможность сравнить свойства органических кислот </w:t>
      </w:r>
      <w:proofErr w:type="gramStart"/>
      <w:r w:rsidR="00E57FA4" w:rsidRPr="00F6152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E57FA4" w:rsidRPr="00F6152F">
        <w:rPr>
          <w:rFonts w:ascii="Times New Roman" w:hAnsi="Times New Roman"/>
          <w:color w:val="000000"/>
          <w:sz w:val="24"/>
          <w:szCs w:val="24"/>
        </w:rPr>
        <w:t xml:space="preserve"> неорганическими, изученными ими ранее.</w:t>
      </w:r>
      <w:r w:rsidR="00F6152F">
        <w:rPr>
          <w:rFonts w:ascii="Times New Roman" w:hAnsi="Times New Roman"/>
          <w:color w:val="000000"/>
          <w:sz w:val="24"/>
          <w:szCs w:val="24"/>
        </w:rPr>
        <w:t xml:space="preserve"> При изучении темы «Ионные уравнения реакций» закрепить условия протекания реакций ионного обмена поможет эксперимент, в котором учащиеся проведут опыты с выделением газа или осадка, и нейтрализации</w:t>
      </w:r>
      <w:r w:rsidR="001322E4">
        <w:rPr>
          <w:rFonts w:ascii="Times New Roman" w:hAnsi="Times New Roman"/>
          <w:color w:val="000000"/>
          <w:sz w:val="24"/>
          <w:szCs w:val="24"/>
        </w:rPr>
        <w:t xml:space="preserve"> кислоты с основанием</w:t>
      </w:r>
      <w:r w:rsidR="00F6152F">
        <w:rPr>
          <w:rFonts w:ascii="Times New Roman" w:hAnsi="Times New Roman"/>
          <w:color w:val="000000"/>
          <w:sz w:val="24"/>
          <w:szCs w:val="24"/>
        </w:rPr>
        <w:t>.</w:t>
      </w:r>
      <w:r w:rsidR="001322E4">
        <w:rPr>
          <w:rFonts w:ascii="Times New Roman" w:hAnsi="Times New Roman"/>
          <w:color w:val="000000"/>
          <w:sz w:val="24"/>
          <w:szCs w:val="24"/>
        </w:rPr>
        <w:t xml:space="preserve"> Конечно</w:t>
      </w:r>
      <w:r w:rsidR="00A528DE">
        <w:rPr>
          <w:rFonts w:ascii="Times New Roman" w:hAnsi="Times New Roman"/>
          <w:color w:val="000000"/>
          <w:sz w:val="24"/>
          <w:szCs w:val="24"/>
        </w:rPr>
        <w:t>,</w:t>
      </w:r>
      <w:r w:rsidR="001322E4">
        <w:rPr>
          <w:rFonts w:ascii="Times New Roman" w:hAnsi="Times New Roman"/>
          <w:color w:val="000000"/>
          <w:sz w:val="24"/>
          <w:szCs w:val="24"/>
        </w:rPr>
        <w:t xml:space="preserve"> деятельность учеников не ограничивается только лишь проведением </w:t>
      </w:r>
      <w:r w:rsidR="00154155">
        <w:rPr>
          <w:rFonts w:ascii="Times New Roman" w:hAnsi="Times New Roman"/>
          <w:color w:val="000000"/>
          <w:sz w:val="24"/>
          <w:szCs w:val="24"/>
        </w:rPr>
        <w:t>опыта в их обязанности входит</w:t>
      </w:r>
      <w:r w:rsidR="001322E4">
        <w:rPr>
          <w:rFonts w:ascii="Times New Roman" w:hAnsi="Times New Roman"/>
          <w:color w:val="000000"/>
          <w:sz w:val="24"/>
          <w:szCs w:val="24"/>
        </w:rPr>
        <w:t xml:space="preserve"> представить перед коллективом результат исследования с обозначением</w:t>
      </w:r>
      <w:r w:rsidR="00A528DE">
        <w:rPr>
          <w:rFonts w:ascii="Times New Roman" w:hAnsi="Times New Roman"/>
          <w:color w:val="000000"/>
          <w:sz w:val="24"/>
          <w:szCs w:val="24"/>
        </w:rPr>
        <w:t xml:space="preserve"> цели, гипотезы</w:t>
      </w:r>
      <w:r w:rsidR="001322E4">
        <w:rPr>
          <w:rFonts w:ascii="Times New Roman" w:hAnsi="Times New Roman"/>
          <w:color w:val="000000"/>
          <w:sz w:val="24"/>
          <w:szCs w:val="24"/>
        </w:rPr>
        <w:t xml:space="preserve"> и выводами.</w:t>
      </w:r>
      <w:r w:rsidR="000F1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155">
        <w:rPr>
          <w:rFonts w:ascii="Times New Roman" w:hAnsi="Times New Roman"/>
          <w:color w:val="000000"/>
          <w:sz w:val="24"/>
          <w:szCs w:val="24"/>
        </w:rPr>
        <w:t>На подобных уроках задействованы все учащиеся класса, и работа происходит в группах. Обязательным аспектом подобного занятия является дискуссия.</w:t>
      </w:r>
    </w:p>
    <w:p w:rsidR="001322E4" w:rsidRPr="00F6152F" w:rsidRDefault="001322E4" w:rsidP="001541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Данные методы заметно повышают интерес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темам в частности и к предмету в целом. Ученики мотивированы на длительные исследовательские работы в приоритете связанные со здоровьем человека, бытовой жизнью, окружающим миром и защитой окружающей среды.</w:t>
      </w:r>
    </w:p>
    <w:p w:rsidR="00380DFC" w:rsidRPr="00A5426E" w:rsidRDefault="00F62811" w:rsidP="00C66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F6C2E" w:rsidRPr="00A5426E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  <w:r w:rsidR="007956FB">
        <w:rPr>
          <w:rFonts w:ascii="Times New Roman" w:hAnsi="Times New Roman" w:cs="Times New Roman"/>
          <w:b/>
          <w:sz w:val="24"/>
          <w:szCs w:val="24"/>
        </w:rPr>
        <w:t>:</w:t>
      </w:r>
    </w:p>
    <w:p w:rsidR="00380DFC" w:rsidRPr="00C662C5" w:rsidRDefault="00154155" w:rsidP="0015415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сформировано неформальное отношение к предмету; </w:t>
      </w:r>
    </w:p>
    <w:p w:rsidR="00DD4341" w:rsidRDefault="00380DFC" w:rsidP="0015415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мотивация к предмету;</w:t>
      </w:r>
    </w:p>
    <w:p w:rsidR="005D6D65" w:rsidRPr="00DD4341" w:rsidRDefault="00380DFC" w:rsidP="0015415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341">
        <w:rPr>
          <w:rFonts w:ascii="Times New Roman" w:hAnsi="Times New Roman" w:cs="Times New Roman"/>
          <w:sz w:val="24"/>
          <w:szCs w:val="24"/>
        </w:rPr>
        <w:t>сформированы коммуникативные компетенции (</w:t>
      </w:r>
      <w:r w:rsidR="00DD4341" w:rsidRPr="00DD4341">
        <w:rPr>
          <w:rFonts w:ascii="Times New Roman" w:eastAsia="Times New Roman" w:hAnsi="Times New Roman" w:cs="Times New Roman"/>
          <w:sz w:val="24"/>
          <w:szCs w:val="24"/>
        </w:rPr>
        <w:t>умение вести диалог, организация своих действий с партнёром</w:t>
      </w:r>
      <w:r w:rsidR="00DD4341">
        <w:rPr>
          <w:rFonts w:ascii="Times New Roman" w:eastAsia="Times New Roman" w:hAnsi="Times New Roman" w:cs="Times New Roman"/>
          <w:sz w:val="24"/>
          <w:szCs w:val="24"/>
        </w:rPr>
        <w:t>, грамотно представлять материал, оппонировать, рецензировать</w:t>
      </w:r>
      <w:r w:rsidR="00DD4341" w:rsidRPr="00DD43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4341">
        <w:rPr>
          <w:rFonts w:ascii="Times New Roman" w:hAnsi="Times New Roman" w:cs="Times New Roman"/>
          <w:sz w:val="24"/>
          <w:szCs w:val="24"/>
        </w:rPr>
        <w:t>;</w:t>
      </w:r>
    </w:p>
    <w:p w:rsidR="00DD4341" w:rsidRDefault="00DD4341" w:rsidP="0015415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понимают научную литературу по предмету, а также условия задач и упражнений;</w:t>
      </w:r>
    </w:p>
    <w:p w:rsidR="005D6D65" w:rsidRDefault="005D6D65" w:rsidP="0015415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62C5">
        <w:rPr>
          <w:rFonts w:ascii="Times New Roman" w:hAnsi="Times New Roman" w:cs="Times New Roman"/>
          <w:sz w:val="24"/>
          <w:szCs w:val="24"/>
        </w:rPr>
        <w:t xml:space="preserve">ченики </w:t>
      </w:r>
      <w:r w:rsidR="00551880">
        <w:rPr>
          <w:rFonts w:ascii="Times New Roman" w:hAnsi="Times New Roman" w:cs="Times New Roman"/>
          <w:sz w:val="24"/>
          <w:szCs w:val="24"/>
        </w:rPr>
        <w:t>принимают участие в олимпиадах и становятся</w:t>
      </w:r>
      <w:r w:rsidR="009D2E3A">
        <w:rPr>
          <w:rFonts w:ascii="Times New Roman" w:hAnsi="Times New Roman" w:cs="Times New Roman"/>
          <w:sz w:val="24"/>
          <w:szCs w:val="24"/>
        </w:rPr>
        <w:t xml:space="preserve"> победителями и призерами</w:t>
      </w:r>
      <w:r w:rsidRPr="00C662C5">
        <w:rPr>
          <w:rFonts w:ascii="Times New Roman" w:hAnsi="Times New Roman" w:cs="Times New Roman"/>
          <w:sz w:val="24"/>
          <w:szCs w:val="24"/>
        </w:rPr>
        <w:t>, выбирают пр</w:t>
      </w:r>
      <w:r w:rsidR="004C4AC0">
        <w:rPr>
          <w:rFonts w:ascii="Times New Roman" w:hAnsi="Times New Roman" w:cs="Times New Roman"/>
          <w:sz w:val="24"/>
          <w:szCs w:val="24"/>
        </w:rPr>
        <w:t>офессии связанные с естественнонаучным циклом</w:t>
      </w:r>
      <w:r w:rsidR="00551880">
        <w:rPr>
          <w:rFonts w:ascii="Times New Roman" w:hAnsi="Times New Roman" w:cs="Times New Roman"/>
          <w:sz w:val="24"/>
          <w:szCs w:val="24"/>
        </w:rPr>
        <w:t>;</w:t>
      </w:r>
    </w:p>
    <w:p w:rsidR="00551880" w:rsidRDefault="00551880" w:rsidP="0015415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принимают участие в конкурсах и выполняют исследовательские работы.</w:t>
      </w:r>
    </w:p>
    <w:p w:rsidR="003325F3" w:rsidRDefault="003325F3" w:rsidP="003325F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827"/>
        <w:gridCol w:w="4467"/>
      </w:tblGrid>
      <w:tr w:rsidR="003325F3" w:rsidRPr="00BB1D45" w:rsidTr="004C4AC0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827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Жигунова Анна – 9А класс</w:t>
            </w:r>
          </w:p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– 9А класс</w:t>
            </w:r>
          </w:p>
        </w:tc>
        <w:tc>
          <w:tcPr>
            <w:tcW w:w="4467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</w:t>
            </w:r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Республиканского конкурса научно-исследовательских и проектных работ «Химический потенциал» </w:t>
            </w:r>
          </w:p>
        </w:tc>
      </w:tr>
      <w:tr w:rsidR="003325F3" w:rsidRPr="00BB1D45" w:rsidTr="004C4AC0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827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– 10Б класс</w:t>
            </w:r>
          </w:p>
        </w:tc>
        <w:tc>
          <w:tcPr>
            <w:tcW w:w="4467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викторины «Кто хочет стать фармацевтом?» межрегиональный творческий конкурс для старшеклассников Российская школа фармацевтов.</w:t>
            </w:r>
          </w:p>
        </w:tc>
      </w:tr>
    </w:tbl>
    <w:p w:rsidR="003325F3" w:rsidRDefault="003325F3" w:rsidP="003325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343E" w:rsidRDefault="0088343E" w:rsidP="008834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школьников в предметных олимпиадах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1"/>
        <w:gridCol w:w="3898"/>
        <w:gridCol w:w="4423"/>
      </w:tblGrid>
      <w:tr w:rsidR="003325F3" w:rsidRPr="00365792" w:rsidTr="00821A4E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969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Ерёмина Виктория – 8Д класс </w:t>
            </w:r>
          </w:p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Ерёмина Виктория – 9Д класс</w:t>
            </w:r>
          </w:p>
        </w:tc>
        <w:tc>
          <w:tcPr>
            <w:tcW w:w="4500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Призёр школьного, муниципального туров Всероссийской олимпиады школьников по химии.</w:t>
            </w:r>
          </w:p>
        </w:tc>
      </w:tr>
      <w:tr w:rsidR="003325F3" w:rsidRPr="00365792" w:rsidTr="00821A4E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969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Черноярова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Анна – 9Б класс</w:t>
            </w:r>
          </w:p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Черноярова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Анна – 10Б класс</w:t>
            </w:r>
          </w:p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Призёр школьного, муниципального туров Всероссийской олимпиады школьников по химии.</w:t>
            </w:r>
          </w:p>
        </w:tc>
      </w:tr>
      <w:tr w:rsidR="003325F3" w:rsidRPr="00365792" w:rsidTr="00821A4E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969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Черноярова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Анна – 10Б класс</w:t>
            </w:r>
          </w:p>
        </w:tc>
        <w:tc>
          <w:tcPr>
            <w:tcW w:w="4500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Призёр отборочного этапа </w:t>
            </w: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Всесибирской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олимпиады по химии.</w:t>
            </w:r>
          </w:p>
        </w:tc>
      </w:tr>
      <w:tr w:rsidR="003325F3" w:rsidRPr="00365792" w:rsidTr="00821A4E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  <w:tc>
          <w:tcPr>
            <w:tcW w:w="3969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Сайгин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Денис – 9Д класс</w:t>
            </w:r>
          </w:p>
        </w:tc>
        <w:tc>
          <w:tcPr>
            <w:tcW w:w="4500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Призёр отборочного этапа </w:t>
            </w: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Всесибирской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олимпиады по химии.</w:t>
            </w:r>
          </w:p>
        </w:tc>
      </w:tr>
      <w:tr w:rsidR="003325F3" w:rsidRPr="00365792" w:rsidTr="00821A4E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lastRenderedPageBreak/>
              <w:t>2017-2018</w:t>
            </w:r>
          </w:p>
        </w:tc>
        <w:tc>
          <w:tcPr>
            <w:tcW w:w="3969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Ворожейкина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Анастасия – 10А класс</w:t>
            </w:r>
          </w:p>
        </w:tc>
        <w:tc>
          <w:tcPr>
            <w:tcW w:w="4500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Призёр </w:t>
            </w: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Евсевьевской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открытой олимпиады школьников по химии.</w:t>
            </w:r>
          </w:p>
        </w:tc>
      </w:tr>
      <w:tr w:rsidR="003325F3" w:rsidRPr="00365792" w:rsidTr="00821A4E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969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Кособокова Ирина – 8Б класс</w:t>
            </w:r>
          </w:p>
        </w:tc>
        <w:tc>
          <w:tcPr>
            <w:tcW w:w="4500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325F3">
              <w:rPr>
                <w:rFonts w:ascii="Times New Roman" w:eastAsia="Times New Roman" w:hAnsi="Times New Roman" w:cs="Times New Roman"/>
                <w:sz w:val="24"/>
              </w:rPr>
              <w:t>Призёр школьного, муниципального туров Всероссийской олимпиады школьников по химии</w:t>
            </w:r>
          </w:p>
        </w:tc>
      </w:tr>
      <w:tr w:rsidR="003325F3" w:rsidRPr="00365792" w:rsidTr="00821A4E">
        <w:tc>
          <w:tcPr>
            <w:tcW w:w="1668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969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25F3">
              <w:rPr>
                <w:rFonts w:ascii="Times New Roman" w:eastAsia="Times New Roman" w:hAnsi="Times New Roman" w:cs="Times New Roman"/>
                <w:sz w:val="24"/>
              </w:rPr>
              <w:t>Спицанова</w:t>
            </w:r>
            <w:proofErr w:type="spellEnd"/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Елизавета – 9Г класс</w:t>
            </w:r>
          </w:p>
        </w:tc>
        <w:tc>
          <w:tcPr>
            <w:tcW w:w="4500" w:type="dxa"/>
            <w:shd w:val="clear" w:color="auto" w:fill="auto"/>
          </w:tcPr>
          <w:p w:rsidR="003325F3" w:rsidRPr="003325F3" w:rsidRDefault="003325F3" w:rsidP="003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25F3">
              <w:rPr>
                <w:rFonts w:ascii="Times New Roman" w:eastAsia="Times New Roman" w:hAnsi="Times New Roman" w:cs="Times New Roman"/>
                <w:sz w:val="24"/>
              </w:rPr>
              <w:t xml:space="preserve"> Призёр школьного, муниципального туров Всероссийской олимпиады школьников по химии</w:t>
            </w:r>
          </w:p>
        </w:tc>
      </w:tr>
    </w:tbl>
    <w:p w:rsidR="004E0657" w:rsidRPr="004C4AC0" w:rsidRDefault="004C4AC0" w:rsidP="009F1D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олимпиадах и</w:t>
      </w:r>
      <w:r w:rsidRPr="004C4AC0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827"/>
        <w:gridCol w:w="4467"/>
      </w:tblGrid>
      <w:tr w:rsidR="004C4AC0" w:rsidRPr="001F654C" w:rsidTr="004C4AC0">
        <w:tc>
          <w:tcPr>
            <w:tcW w:w="1668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Филиппова Дарья – 8Б класс</w:t>
            </w:r>
          </w:p>
        </w:tc>
        <w:tc>
          <w:tcPr>
            <w:tcW w:w="446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</w:t>
            </w:r>
            <w:proofErr w:type="gram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«Осень-2017»</w:t>
            </w:r>
          </w:p>
        </w:tc>
      </w:tr>
      <w:tr w:rsidR="004C4AC0" w:rsidRPr="001F654C" w:rsidTr="004C4AC0">
        <w:tc>
          <w:tcPr>
            <w:tcW w:w="1668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82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Филиппова Дарья – 8Б класс</w:t>
            </w:r>
          </w:p>
        </w:tc>
        <w:tc>
          <w:tcPr>
            <w:tcW w:w="446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«Весна-2018»</w:t>
            </w:r>
          </w:p>
        </w:tc>
      </w:tr>
      <w:tr w:rsidR="004C4AC0" w:rsidRPr="001F654C" w:rsidTr="004C4AC0">
        <w:tc>
          <w:tcPr>
            <w:tcW w:w="1668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2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Анна – 11Б класс</w:t>
            </w:r>
          </w:p>
        </w:tc>
        <w:tc>
          <w:tcPr>
            <w:tcW w:w="446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интернет-конкурсе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«Загадочный мир химии».</w:t>
            </w:r>
          </w:p>
        </w:tc>
      </w:tr>
      <w:tr w:rsidR="004C4AC0" w:rsidRPr="001F654C" w:rsidTr="004C4AC0">
        <w:tc>
          <w:tcPr>
            <w:tcW w:w="1668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2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– 10Б класс</w:t>
            </w:r>
          </w:p>
        </w:tc>
        <w:tc>
          <w:tcPr>
            <w:tcW w:w="446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(2 место)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«Загадочный мир химии».</w:t>
            </w:r>
          </w:p>
        </w:tc>
      </w:tr>
      <w:tr w:rsidR="004C4AC0" w:rsidRPr="001F654C" w:rsidTr="004C4AC0">
        <w:tc>
          <w:tcPr>
            <w:tcW w:w="1668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2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Казанкина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9В класс</w:t>
            </w:r>
          </w:p>
        </w:tc>
        <w:tc>
          <w:tcPr>
            <w:tcW w:w="446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интернет-конкурсе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«Загадочный мир химии».</w:t>
            </w:r>
          </w:p>
        </w:tc>
      </w:tr>
      <w:tr w:rsidR="004C4AC0" w:rsidRPr="001F654C" w:rsidTr="004C4AC0">
        <w:tc>
          <w:tcPr>
            <w:tcW w:w="1668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Соколова Полина – 9Б класс</w:t>
            </w:r>
          </w:p>
        </w:tc>
        <w:tc>
          <w:tcPr>
            <w:tcW w:w="446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C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международной олимпиаде «</w:t>
            </w:r>
            <w:proofErr w:type="spell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C4AC0" w:rsidRPr="001F654C" w:rsidTr="004C4AC0">
        <w:tc>
          <w:tcPr>
            <w:tcW w:w="1668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82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Фадеева Полина – 9А класс</w:t>
            </w:r>
          </w:p>
        </w:tc>
        <w:tc>
          <w:tcPr>
            <w:tcW w:w="4467" w:type="dxa"/>
            <w:shd w:val="clear" w:color="auto" w:fill="auto"/>
          </w:tcPr>
          <w:p w:rsidR="004C4AC0" w:rsidRPr="004C4AC0" w:rsidRDefault="004C4AC0" w:rsidP="004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C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4AC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международной олимпиаде «</w:t>
            </w:r>
            <w:proofErr w:type="spellStart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4C4A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F6C2E" w:rsidRPr="00C662C5" w:rsidRDefault="00EF6C2E" w:rsidP="00AD56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6FB" w:rsidRDefault="00F62811" w:rsidP="00C66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EF6C2E" w:rsidRPr="005D6D65">
        <w:rPr>
          <w:rFonts w:ascii="Times New Roman" w:hAnsi="Times New Roman" w:cs="Times New Roman"/>
          <w:b/>
          <w:sz w:val="24"/>
          <w:szCs w:val="24"/>
        </w:rPr>
        <w:t>Возможность тиражирования</w:t>
      </w:r>
      <w:r w:rsidR="007956FB">
        <w:rPr>
          <w:rFonts w:ascii="Times New Roman" w:hAnsi="Times New Roman" w:cs="Times New Roman"/>
          <w:b/>
          <w:sz w:val="24"/>
          <w:szCs w:val="24"/>
        </w:rPr>
        <w:t>:</w:t>
      </w:r>
    </w:p>
    <w:p w:rsidR="00CD7ED8" w:rsidRDefault="00AD567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671">
        <w:rPr>
          <w:rFonts w:ascii="Times New Roman" w:hAnsi="Times New Roman" w:cs="Times New Roman"/>
          <w:sz w:val="24"/>
          <w:szCs w:val="24"/>
        </w:rPr>
        <w:t xml:space="preserve"> </w:t>
      </w:r>
      <w:r w:rsidR="00154155" w:rsidRPr="00C662C5">
        <w:rPr>
          <w:rFonts w:ascii="Times New Roman" w:hAnsi="Times New Roman" w:cs="Times New Roman"/>
          <w:sz w:val="24"/>
          <w:szCs w:val="24"/>
        </w:rPr>
        <w:t>Основные пол</w:t>
      </w:r>
      <w:r w:rsidR="00154155">
        <w:rPr>
          <w:rFonts w:ascii="Times New Roman" w:hAnsi="Times New Roman" w:cs="Times New Roman"/>
          <w:sz w:val="24"/>
          <w:szCs w:val="24"/>
        </w:rPr>
        <w:t>ожения опыта представлены на сайте школы №24</w:t>
      </w:r>
    </w:p>
    <w:p w:rsidR="004C4AC0" w:rsidRPr="004C4AC0" w:rsidRDefault="004C4AC0" w:rsidP="007956F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56FB" w:rsidRDefault="00F62811" w:rsidP="007956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D7ED8" w:rsidRPr="00CD7ED8">
        <w:rPr>
          <w:rFonts w:ascii="Times New Roman" w:hAnsi="Times New Roman" w:cs="Times New Roman"/>
          <w:b/>
          <w:sz w:val="24"/>
          <w:szCs w:val="24"/>
        </w:rPr>
        <w:t>Наличие обоснованного числа приложений, н</w:t>
      </w:r>
      <w:r w:rsidR="007956FB">
        <w:rPr>
          <w:rFonts w:ascii="Times New Roman" w:hAnsi="Times New Roman" w:cs="Times New Roman"/>
          <w:b/>
          <w:sz w:val="24"/>
          <w:szCs w:val="24"/>
        </w:rPr>
        <w:t xml:space="preserve">аглядно иллюстрирующих основные формы </w:t>
      </w:r>
      <w:r w:rsidR="00CD7ED8" w:rsidRPr="00CD7ED8">
        <w:rPr>
          <w:rFonts w:ascii="Times New Roman" w:hAnsi="Times New Roman" w:cs="Times New Roman"/>
          <w:b/>
          <w:sz w:val="24"/>
          <w:szCs w:val="24"/>
        </w:rPr>
        <w:t>и приёмы работы с учащимися</w:t>
      </w:r>
      <w:r w:rsidR="007956FB">
        <w:rPr>
          <w:rFonts w:ascii="Times New Roman" w:hAnsi="Times New Roman" w:cs="Times New Roman"/>
          <w:b/>
          <w:sz w:val="24"/>
          <w:szCs w:val="24"/>
        </w:rPr>
        <w:t>:</w:t>
      </w:r>
    </w:p>
    <w:p w:rsidR="00E53D61" w:rsidRPr="004E6B47" w:rsidRDefault="00AC23CD" w:rsidP="004E6B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и приёмы работы с учащимися представлены в выступлениях учител</w:t>
      </w:r>
      <w:r w:rsidR="000230DA">
        <w:rPr>
          <w:rFonts w:ascii="Times New Roman" w:hAnsi="Times New Roman" w:cs="Times New Roman"/>
          <w:sz w:val="24"/>
          <w:szCs w:val="24"/>
        </w:rPr>
        <w:t xml:space="preserve">я на </w:t>
      </w:r>
      <w:r w:rsidR="00A55318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E552C5">
        <w:rPr>
          <w:rFonts w:ascii="Times New Roman" w:hAnsi="Times New Roman" w:cs="Times New Roman"/>
          <w:sz w:val="24"/>
          <w:szCs w:val="24"/>
        </w:rPr>
        <w:t>предметного МО, в работе со студентами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5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проходившими педагогич</w:t>
      </w:r>
      <w:r w:rsidR="00EE4845">
        <w:rPr>
          <w:rFonts w:ascii="Times New Roman" w:hAnsi="Times New Roman" w:cs="Times New Roman"/>
          <w:sz w:val="24"/>
          <w:szCs w:val="24"/>
        </w:rPr>
        <w:t>ес</w:t>
      </w:r>
      <w:r w:rsidR="007956FB">
        <w:rPr>
          <w:rFonts w:ascii="Times New Roman" w:hAnsi="Times New Roman" w:cs="Times New Roman"/>
          <w:sz w:val="24"/>
          <w:szCs w:val="24"/>
        </w:rPr>
        <w:t xml:space="preserve">кую практику в </w:t>
      </w:r>
      <w:r w:rsidR="00EE4845">
        <w:rPr>
          <w:rFonts w:ascii="Times New Roman" w:hAnsi="Times New Roman" w:cs="Times New Roman"/>
          <w:sz w:val="24"/>
          <w:szCs w:val="24"/>
        </w:rPr>
        <w:t>МОУ «СОШ №2</w:t>
      </w:r>
      <w:r w:rsidR="000230DA">
        <w:rPr>
          <w:rFonts w:ascii="Times New Roman" w:hAnsi="Times New Roman" w:cs="Times New Roman"/>
          <w:sz w:val="24"/>
          <w:szCs w:val="24"/>
        </w:rPr>
        <w:t>4</w:t>
      </w:r>
      <w:r w:rsidR="00EE4845">
        <w:rPr>
          <w:rFonts w:ascii="Times New Roman" w:hAnsi="Times New Roman" w:cs="Times New Roman"/>
          <w:sz w:val="24"/>
          <w:szCs w:val="24"/>
        </w:rPr>
        <w:t>»</w:t>
      </w:r>
      <w:r w:rsidR="00A55318">
        <w:rPr>
          <w:rFonts w:ascii="Times New Roman" w:hAnsi="Times New Roman" w:cs="Times New Roman"/>
          <w:sz w:val="24"/>
          <w:szCs w:val="24"/>
        </w:rPr>
        <w:t xml:space="preserve">, выступление перед коллегами на </w:t>
      </w:r>
      <w:r w:rsidR="007E62D4">
        <w:rPr>
          <w:rFonts w:ascii="Times New Roman" w:hAnsi="Times New Roman" w:cs="Times New Roman"/>
          <w:sz w:val="24"/>
          <w:szCs w:val="24"/>
        </w:rPr>
        <w:t xml:space="preserve">августовской методической секции учителей </w:t>
      </w:r>
      <w:r w:rsidR="004E6B47">
        <w:rPr>
          <w:rFonts w:ascii="Times New Roman" w:hAnsi="Times New Roman" w:cs="Times New Roman"/>
          <w:sz w:val="24"/>
          <w:szCs w:val="24"/>
        </w:rPr>
        <w:t>химии</w:t>
      </w:r>
      <w:r w:rsidR="007E62D4">
        <w:rPr>
          <w:rFonts w:ascii="Times New Roman" w:hAnsi="Times New Roman" w:cs="Times New Roman"/>
          <w:sz w:val="24"/>
          <w:szCs w:val="24"/>
        </w:rPr>
        <w:t>.</w:t>
      </w:r>
    </w:p>
    <w:p w:rsidR="004A1827" w:rsidRPr="0055361A" w:rsidRDefault="004A1827" w:rsidP="00EE484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A1827" w:rsidRPr="0055361A" w:rsidSect="000230DA">
      <w:type w:val="continuous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FD"/>
    <w:multiLevelType w:val="hybridMultilevel"/>
    <w:tmpl w:val="CC9E5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21195"/>
    <w:multiLevelType w:val="hybridMultilevel"/>
    <w:tmpl w:val="818A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08E0"/>
    <w:multiLevelType w:val="hybridMultilevel"/>
    <w:tmpl w:val="7262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03C6D"/>
    <w:multiLevelType w:val="hybridMultilevel"/>
    <w:tmpl w:val="CF48742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C83915"/>
    <w:multiLevelType w:val="hybridMultilevel"/>
    <w:tmpl w:val="2E06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87A25"/>
    <w:multiLevelType w:val="hybridMultilevel"/>
    <w:tmpl w:val="DE86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A2925"/>
    <w:multiLevelType w:val="hybridMultilevel"/>
    <w:tmpl w:val="3A7AA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02B39"/>
    <w:multiLevelType w:val="hybridMultilevel"/>
    <w:tmpl w:val="A5181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413E6"/>
    <w:multiLevelType w:val="hybridMultilevel"/>
    <w:tmpl w:val="0D26A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7975C0"/>
    <w:multiLevelType w:val="hybridMultilevel"/>
    <w:tmpl w:val="42C2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66DE"/>
    <w:multiLevelType w:val="hybridMultilevel"/>
    <w:tmpl w:val="62DC2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6E6748"/>
    <w:multiLevelType w:val="hybridMultilevel"/>
    <w:tmpl w:val="3460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AEB"/>
    <w:multiLevelType w:val="hybridMultilevel"/>
    <w:tmpl w:val="A87887A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653457C"/>
    <w:multiLevelType w:val="hybridMultilevel"/>
    <w:tmpl w:val="DF1E0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62851"/>
    <w:multiLevelType w:val="hybridMultilevel"/>
    <w:tmpl w:val="2322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363"/>
    <w:multiLevelType w:val="hybridMultilevel"/>
    <w:tmpl w:val="35B4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A976BA"/>
    <w:multiLevelType w:val="hybridMultilevel"/>
    <w:tmpl w:val="21C63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AC6035"/>
    <w:multiLevelType w:val="hybridMultilevel"/>
    <w:tmpl w:val="27B48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A4C71"/>
    <w:multiLevelType w:val="hybridMultilevel"/>
    <w:tmpl w:val="A10E0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03E63"/>
    <w:multiLevelType w:val="hybridMultilevel"/>
    <w:tmpl w:val="5792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47FF2"/>
    <w:multiLevelType w:val="hybridMultilevel"/>
    <w:tmpl w:val="6628A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9E424C"/>
    <w:multiLevelType w:val="multilevel"/>
    <w:tmpl w:val="57A4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973AFE"/>
    <w:multiLevelType w:val="hybridMultilevel"/>
    <w:tmpl w:val="D1C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3"/>
  </w:num>
  <w:num w:numId="13">
    <w:abstractNumId w:val="22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827"/>
    <w:rsid w:val="00015027"/>
    <w:rsid w:val="000230DA"/>
    <w:rsid w:val="000321B2"/>
    <w:rsid w:val="00042633"/>
    <w:rsid w:val="0004331E"/>
    <w:rsid w:val="00082596"/>
    <w:rsid w:val="000F1762"/>
    <w:rsid w:val="000F6B31"/>
    <w:rsid w:val="001322E4"/>
    <w:rsid w:val="00154155"/>
    <w:rsid w:val="00157E60"/>
    <w:rsid w:val="001A6554"/>
    <w:rsid w:val="001C638A"/>
    <w:rsid w:val="00201098"/>
    <w:rsid w:val="00205A05"/>
    <w:rsid w:val="0024381A"/>
    <w:rsid w:val="00253548"/>
    <w:rsid w:val="002778DE"/>
    <w:rsid w:val="002A373D"/>
    <w:rsid w:val="002B72BE"/>
    <w:rsid w:val="002C53BB"/>
    <w:rsid w:val="002D7560"/>
    <w:rsid w:val="002E41A0"/>
    <w:rsid w:val="002F2BE5"/>
    <w:rsid w:val="003027DC"/>
    <w:rsid w:val="0030718B"/>
    <w:rsid w:val="003149C7"/>
    <w:rsid w:val="003325F3"/>
    <w:rsid w:val="00333C03"/>
    <w:rsid w:val="003418B5"/>
    <w:rsid w:val="00350372"/>
    <w:rsid w:val="00361C91"/>
    <w:rsid w:val="003659A0"/>
    <w:rsid w:val="00373CD4"/>
    <w:rsid w:val="00380DFC"/>
    <w:rsid w:val="003908EF"/>
    <w:rsid w:val="003A4956"/>
    <w:rsid w:val="003B441E"/>
    <w:rsid w:val="003E0574"/>
    <w:rsid w:val="003F183C"/>
    <w:rsid w:val="00444597"/>
    <w:rsid w:val="004569F3"/>
    <w:rsid w:val="00476334"/>
    <w:rsid w:val="004941D5"/>
    <w:rsid w:val="004A1827"/>
    <w:rsid w:val="004C4AC0"/>
    <w:rsid w:val="004D0056"/>
    <w:rsid w:val="004D19CC"/>
    <w:rsid w:val="004E0657"/>
    <w:rsid w:val="004E6B47"/>
    <w:rsid w:val="00521BAA"/>
    <w:rsid w:val="00551880"/>
    <w:rsid w:val="0055361A"/>
    <w:rsid w:val="00565C7E"/>
    <w:rsid w:val="00586C70"/>
    <w:rsid w:val="005A372E"/>
    <w:rsid w:val="005C317D"/>
    <w:rsid w:val="005D6D65"/>
    <w:rsid w:val="005E68E0"/>
    <w:rsid w:val="00612B64"/>
    <w:rsid w:val="006233E0"/>
    <w:rsid w:val="006443B7"/>
    <w:rsid w:val="00652313"/>
    <w:rsid w:val="00656413"/>
    <w:rsid w:val="006600FA"/>
    <w:rsid w:val="006A3B5C"/>
    <w:rsid w:val="006C13E4"/>
    <w:rsid w:val="006D74B2"/>
    <w:rsid w:val="006E0DF3"/>
    <w:rsid w:val="007938CA"/>
    <w:rsid w:val="007956FB"/>
    <w:rsid w:val="007D1CED"/>
    <w:rsid w:val="007E1B0C"/>
    <w:rsid w:val="007E62D4"/>
    <w:rsid w:val="007F03EC"/>
    <w:rsid w:val="008020FD"/>
    <w:rsid w:val="0081740C"/>
    <w:rsid w:val="00831449"/>
    <w:rsid w:val="0088343E"/>
    <w:rsid w:val="008A697F"/>
    <w:rsid w:val="008C3EB3"/>
    <w:rsid w:val="00904666"/>
    <w:rsid w:val="009757E5"/>
    <w:rsid w:val="009D2E3A"/>
    <w:rsid w:val="009D3E8A"/>
    <w:rsid w:val="009F1D95"/>
    <w:rsid w:val="00A42696"/>
    <w:rsid w:val="00A528DE"/>
    <w:rsid w:val="00A5426E"/>
    <w:rsid w:val="00A55318"/>
    <w:rsid w:val="00AC23CD"/>
    <w:rsid w:val="00AC2E1F"/>
    <w:rsid w:val="00AC4C66"/>
    <w:rsid w:val="00AD5671"/>
    <w:rsid w:val="00AE0F84"/>
    <w:rsid w:val="00B108CA"/>
    <w:rsid w:val="00B13FDF"/>
    <w:rsid w:val="00BD5EFF"/>
    <w:rsid w:val="00BF21D1"/>
    <w:rsid w:val="00C62B71"/>
    <w:rsid w:val="00C662C5"/>
    <w:rsid w:val="00C81F66"/>
    <w:rsid w:val="00CA7B4E"/>
    <w:rsid w:val="00CD7ED8"/>
    <w:rsid w:val="00CE254F"/>
    <w:rsid w:val="00CF1A89"/>
    <w:rsid w:val="00D067A0"/>
    <w:rsid w:val="00D247F1"/>
    <w:rsid w:val="00D5146C"/>
    <w:rsid w:val="00D77CE2"/>
    <w:rsid w:val="00D935BD"/>
    <w:rsid w:val="00DA000E"/>
    <w:rsid w:val="00DA1413"/>
    <w:rsid w:val="00DA5984"/>
    <w:rsid w:val="00DB5238"/>
    <w:rsid w:val="00DB6999"/>
    <w:rsid w:val="00DD0B85"/>
    <w:rsid w:val="00DD4341"/>
    <w:rsid w:val="00E11E22"/>
    <w:rsid w:val="00E13348"/>
    <w:rsid w:val="00E14316"/>
    <w:rsid w:val="00E15059"/>
    <w:rsid w:val="00E37D2F"/>
    <w:rsid w:val="00E53D61"/>
    <w:rsid w:val="00E552C5"/>
    <w:rsid w:val="00E55635"/>
    <w:rsid w:val="00E57FA4"/>
    <w:rsid w:val="00E65929"/>
    <w:rsid w:val="00EA793A"/>
    <w:rsid w:val="00EE4845"/>
    <w:rsid w:val="00EF6C2E"/>
    <w:rsid w:val="00F529C1"/>
    <w:rsid w:val="00F6051D"/>
    <w:rsid w:val="00F6152F"/>
    <w:rsid w:val="00F62811"/>
    <w:rsid w:val="00F8496C"/>
    <w:rsid w:val="00F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827"/>
    <w:pPr>
      <w:spacing w:after="0" w:line="240" w:lineRule="auto"/>
    </w:pPr>
  </w:style>
  <w:style w:type="paragraph" w:styleId="a6">
    <w:name w:val="Normal (Web)"/>
    <w:basedOn w:val="a"/>
    <w:uiPriority w:val="99"/>
    <w:rsid w:val="00EF6C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styleId="a7">
    <w:name w:val="Hyperlink"/>
    <w:uiPriority w:val="99"/>
    <w:unhideWhenUsed/>
    <w:rsid w:val="00EF6C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0DF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rsid w:val="0064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55318"/>
    <w:rPr>
      <w:color w:val="800080" w:themeColor="followedHyperlink"/>
      <w:u w:val="single"/>
    </w:rPr>
  </w:style>
  <w:style w:type="character" w:customStyle="1" w:styleId="c3">
    <w:name w:val="c3"/>
    <w:basedOn w:val="a0"/>
    <w:rsid w:val="002E41A0"/>
  </w:style>
  <w:style w:type="character" w:customStyle="1" w:styleId="c10">
    <w:name w:val="c10"/>
    <w:basedOn w:val="a0"/>
    <w:rsid w:val="002E41A0"/>
  </w:style>
  <w:style w:type="character" w:customStyle="1" w:styleId="c2">
    <w:name w:val="c2"/>
    <w:basedOn w:val="a0"/>
    <w:rsid w:val="002E41A0"/>
  </w:style>
  <w:style w:type="character" w:customStyle="1" w:styleId="c19">
    <w:name w:val="c19"/>
    <w:basedOn w:val="a0"/>
    <w:rsid w:val="005C317D"/>
  </w:style>
  <w:style w:type="character" w:styleId="ab">
    <w:name w:val="Strong"/>
    <w:basedOn w:val="a0"/>
    <w:uiPriority w:val="22"/>
    <w:qFormat/>
    <w:rsid w:val="00015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827"/>
    <w:pPr>
      <w:spacing w:after="0" w:line="240" w:lineRule="auto"/>
    </w:pPr>
  </w:style>
  <w:style w:type="paragraph" w:styleId="a6">
    <w:name w:val="Normal (Web)"/>
    <w:basedOn w:val="a"/>
    <w:uiPriority w:val="99"/>
    <w:rsid w:val="00EF6C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styleId="a7">
    <w:name w:val="Hyperlink"/>
    <w:uiPriority w:val="99"/>
    <w:unhideWhenUsed/>
    <w:rsid w:val="00EF6C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0DF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rsid w:val="0064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553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СОШ21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home</cp:lastModifiedBy>
  <cp:revision>13</cp:revision>
  <dcterms:created xsi:type="dcterms:W3CDTF">2019-11-06T11:23:00Z</dcterms:created>
  <dcterms:modified xsi:type="dcterms:W3CDTF">2019-11-07T18:58:00Z</dcterms:modified>
</cp:coreProperties>
</file>