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2B" w:rsidRDefault="0080482B" w:rsidP="00E869B2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«Изучение этнографических особенностей народов России как направление поликультурного развития дошкольников»</w:t>
      </w:r>
    </w:p>
    <w:p w:rsidR="00E869B2" w:rsidRPr="00E869B2" w:rsidRDefault="00E869B2" w:rsidP="00E869B2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E869B2">
        <w:rPr>
          <w:rStyle w:val="c0"/>
          <w:i/>
          <w:color w:val="000000"/>
          <w:sz w:val="28"/>
          <w:szCs w:val="28"/>
        </w:rPr>
        <w:t>Подготовила: воспитатель Акмаева Е.А.</w:t>
      </w:r>
    </w:p>
    <w:p w:rsidR="00E869B2" w:rsidRDefault="00E869B2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Изучение особенностей жизни и быта народов России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необходимый процесс в современном ДОО. Исторические традиции, закрепленные в памяти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выраженные в произведениях устного и письменного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народного творчества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сохраненные в костюмах, играх,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особенностях кухни способствуют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формированию у подрастающего поколения национально-культурного интереса к истории и культуре не только своего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этноса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ближайших соседей. При освоении социокультурного опыта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 дошкольник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как личность.</w:t>
      </w:r>
    </w:p>
    <w:p w:rsid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основу своей работы по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поликультурному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воспитанию в </w:t>
      </w:r>
      <w:r w:rsid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ДОО мы взяли научно-популярный журнал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«Куклы в </w:t>
      </w:r>
      <w:r w:rsidRPr="00E869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народных костюмах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издательства Де </w:t>
      </w:r>
      <w:r w:rsid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Агостини.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выпуск журнала состоит из шести 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разделов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История места – описание местоположения, географии, климата,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особенности местности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исторических событий, а также традиций и обычаев того или иного края, той или национальности нашей Родины.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Преданья старины красивой – углубленный подход к наиболее важным историческим фактам из жизни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легенды, преданья.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здесь носили? - весь раздел посвящен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изучению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национальных костюмов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 России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женского, так и мужского.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Особенности ношения костюма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«язык»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понять саму душу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надежды и чаяния.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Разбор костюма. Один из наиболее познавательных и красочных разделов, подкрепленных, к тому же, великолепно выполненной фарфоровой куклой. Что означает орнамент на подоле юбки, из чего сделаны пояса и украшения, как правильно носить национальный головной убор - на все эти вопросы здесь мы находим полноценные ответы.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 что здесь играли? - Раздел интересных историй об играх, игрушках 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развлечениях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того или иного региона или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Культура места. Здесь можно подробно узнать, какие сказки, былины, пословицы, поговорки были характерны для местности, описываемой в выпуске.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Приведем примеры национальностей, которые описаны в данном научно-популярном 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издании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карачаевцы, немцы Поволжья, мордва, марийцы, коми-пермяки, чукчи, абхазы, ногайцы и множество других национальностей представлены в данном издании.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мы используем столь богатый материал в своей работе с детьми старшего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Направлений работы несколько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Первоначальное знакомство с тем или иным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народом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происходит и на занятиях по изобразительному искусству (когда кукла-красавица 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народном костюме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«приходит»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ребятам на занятие, и они пытаются или срисовать орнамент с ее костюма, или смоделировать платье); и на занятиях по литературному чтению (при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изучении фольклора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проведении нравственных бесед с привлечением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сказок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и на занятия по математике (ребята пытаются сосчитать, а сколько же косичек у узбечки, или из сколько пластин состоят мужские доспехи).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реализации этого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направления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нами устраиваются выставки детского творчества -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например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рисунок девушки в карачаевском костюме, рассказывание легенд и преданий того или иного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младшим группам или на тематических занятиях. Также мы практикуем такой вид деятельности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 с показом </w:t>
      </w:r>
      <w:r w:rsidRPr="00E869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народных игр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открытых родительских собраниях.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знакомства с тем или иным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народом - изучение народных игр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происходит, как правило, на прогулке. Нами замечено, что после первоначального знакомства с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народом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более осмысленно воспринимают информацию о правилах той или иной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игры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стараются понять, какие качества она воспитывала в подрастающем поколении; пытаются научить этим играм не только своих сверстников, но и активно привлекают к ним взрослых членов семьи. Так,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например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реализации этого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направления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весной и осенью нами проводятся «Турниры багатуров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(богатырей)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в которых принимают участие семейные команды.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Особое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веселье при проведении одного из таких турниров вызвала забава, при которой мальчики и папы должны были поднимать тыквы разной величины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(карачаевская </w:t>
      </w:r>
      <w:r w:rsidRPr="00E869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народная игра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семьи увлеченно сажали и выращивали тыквы на своих садовых участках. О задании по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«поднятию тяжестей»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узнали только в день проведения соревнования. Начинали поднимать с маленьких тыкв. Мальчики в итоге поднимали тыквы по 4-5 кг, но вот соревнование пап продолжилось, и они в общей сложности поднимали и по 50-60 кг этого ароматного овоща. Веселье, задор, почет победителям, а потом дружное поедание национального карачаевского блюда - хычинов, с любовью испеченных мамами с дочками, сделали этот праздник незабываемым!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уже назвали еще одно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направление изучения того или иного 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национальная кухня. Это наше самое </w:t>
      </w:r>
      <w:r w:rsidRPr="00E86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«вкусное»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 весенним, зимним, летним и осенним праздникам вместе с детьми и их родителями мы делаем подборку национальных блюд, оформляем красочные альбомы с рецептами и просим мам и пап попробовать приготовить эти блюда вместе со своими детьми. Форма представления блюд - книжка-раскладушка, в которой собраны фотографии процесса приготовления, отзывы членов семьи о вкусе, внешнем виде, легкости или сложности приготовления блюда. Ребята после таких семейных вечеров буквально заряжены оптимизмом и позитивными эмоциями - они стремятся рассказать друзьям о новых вкусах, о том, что они научились месить тесто, или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особым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образом защипывать манты, узнали об огромном количестве полезных трав, научились сервировать стол в соответствии с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народными 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традициями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форма работы, несомненно, сближает семьи, делает общение детей, родителей, бабушек и дедушек плодотворным, познавательным и очень увлекательным!</w:t>
      </w:r>
    </w:p>
    <w:p w:rsid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музыкальных занятиях мы продолжаем знакомиться с культурой различных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зависимости от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изучаемой темы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от настроения детей музыкальный руководитель подбирает или лирические протяжные мелодии, или заводные и веселые. Детям нравится то музыкальное разнообразие, с которым они знакомятся. Многие из родителей отмечают, что дети просят найти и поставить в плейлисты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народную музыку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80482B" w:rsidRPr="00E869B2" w:rsidRDefault="00E869B2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482B"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 хореографии мы с детьми пытаемся научиться тем или иным </w:t>
      </w:r>
      <w:r w:rsidR="0080482B"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 танцам</w:t>
      </w:r>
      <w:r w:rsidR="0080482B"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характерным движениям. Не все всегда получается, однако ребята не унывают. Дома они просят родителей найти в сети Интернет записи </w:t>
      </w:r>
      <w:r w:rsidR="0080482B"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танцев</w:t>
      </w:r>
      <w:r w:rsidR="0080482B"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детей стало открытием, что танцы </w:t>
      </w:r>
      <w:r w:rsidR="0080482B"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</w:t>
      </w:r>
      <w:r w:rsidR="0080482B"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мира можно бережно собирать, коллекционировать и что у нас в стране есть такой заслуженный коллектив, как ансамбль танца Игоря Моисеева.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Последующее знакомство с тем или иным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народом происходит уже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в рамках проектной деятельности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Группам детей дается задание - узнать как можно больше о том или ином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история каждого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 удивительна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теснейшим образом переплетается с той местностью, в которой он проживает. Каждый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своей истории переживал как подъемы и радостные события, так и трагические страницы. Уже с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 дети учатся понимать, что нельзя однозначно судить о том или ином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в каждом роду есть и свои герои, и свои антигерои.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реализации проекта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родителями затрагивают и те вопросы, которым мы не можем уделить полного внимания во время проведения занятий,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например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особенности ремесла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животноводства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торговли. При самостоятельном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изучении материала дошкольники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стремятся узнать как можно больше легенд, преданий, которые хранятся в памяти каждого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этому дети очень рано понимают, что среди разных национальностей самым ценным в каждом человеке было трудолюбие, любовь к родной земле, честь, что все это каждый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воспитывал в подрастающих поколениях с самого раннего возраста.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 ценным является то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видят, как разные национальности относятся к почтенным старикам и малышам. Забота, ласка, внимание, почтение – эти качества наших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воспитываются исподволь на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мудрости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проект красочно 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оформляется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презентации, буклеты, книжки-самоделки, поделки, рассказ детей о наиболее понравившихся и запомнившихся событиях, эпизодах,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особенностях того или иного народа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все это представляется или на открытых родительских собраниях, при посещении детей средней и старшей группы. Такая 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способствует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сплочению детско-родительского коллектива, установлению теплых и дружественных отношений с детьми как своей, так и других групп. Дети учатся быть толерантными, терпеливыми к младшим и уважительными к старикам.</w:t>
      </w:r>
    </w:p>
    <w:p w:rsidR="0080482B" w:rsidRPr="00E869B2" w:rsidRDefault="0080482B" w:rsidP="00E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анализируя систему работы по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поликультурному воспитанию дошкольников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подготовительной группы, мы можем говорить о том, что дети не только с интересом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изучают этнические особенности различных народов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буквально впитывают все лучшее, что создано в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культуре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способствует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формированию у них позитивного образа как собственной национальной культуры так и культур различных </w:t>
      </w:r>
      <w:r w:rsidRPr="00E869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</w:t>
      </w:r>
      <w:r w:rsidRPr="00E86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3CB4" w:rsidRPr="00E869B2" w:rsidRDefault="00893CB4" w:rsidP="00E8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3CB4" w:rsidRPr="00E869B2" w:rsidSect="0089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482B"/>
    <w:rsid w:val="0080482B"/>
    <w:rsid w:val="00893CB4"/>
    <w:rsid w:val="00E869B2"/>
    <w:rsid w:val="00F1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4"/>
  </w:style>
  <w:style w:type="paragraph" w:styleId="1">
    <w:name w:val="heading 1"/>
    <w:basedOn w:val="a"/>
    <w:link w:val="10"/>
    <w:uiPriority w:val="9"/>
    <w:qFormat/>
    <w:rsid w:val="0080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2B"/>
    <w:rPr>
      <w:b/>
      <w:bCs/>
    </w:rPr>
  </w:style>
  <w:style w:type="paragraph" w:customStyle="1" w:styleId="c3">
    <w:name w:val="c3"/>
    <w:basedOn w:val="a"/>
    <w:rsid w:val="00E8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1307</Words>
  <Characters>7452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Света</cp:lastModifiedBy>
  <cp:revision>3</cp:revision>
  <dcterms:created xsi:type="dcterms:W3CDTF">2018-01-15T17:32:00Z</dcterms:created>
  <dcterms:modified xsi:type="dcterms:W3CDTF">2018-02-13T19:16:00Z</dcterms:modified>
</cp:coreProperties>
</file>