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82" w:rsidRPr="009F5F82" w:rsidRDefault="009F5F82" w:rsidP="009F5F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F5F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мерах по противодействию терроризму (с изменениями на 27 июня 2014 года)</w:t>
      </w:r>
    </w:p>
    <w:p w:rsidR="009F5F82" w:rsidRPr="009F5F82" w:rsidRDefault="00413219" w:rsidP="009F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21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F5F82" w:rsidRPr="009F5F82" w:rsidRDefault="009F5F82" w:rsidP="009F5F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9F5F82">
        <w:rPr>
          <w:rFonts w:ascii="Times New Roman" w:eastAsia="Times New Roman" w:hAnsi="Times New Roman" w:cs="Times New Roman"/>
          <w:b/>
          <w:bCs/>
          <w:sz w:val="2"/>
          <w:szCs w:val="2"/>
        </w:rPr>
        <w:t>О мерах по противодействию терроризму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УКАЗ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ПРЕЗИДЕНТА РОССИЙСКОЙ ФЕДЕРАЦИИ 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О мерах по противодействию терроризму 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>(с изменениями на 27 июня 2014 года)</w:t>
      </w:r>
    </w:p>
    <w:p w:rsidR="009F5F82" w:rsidRPr="009F5F82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 с изменениями, внесенными: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proofErr w:type="gramStart"/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августа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172, 08.08.2006);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4 ноября 2007 года N 1470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N 46, 12.11.2007);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29 февраля 2008 года N 284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N 9, 03.03.2008).;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proofErr w:type="gramStart"/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8 августа 2008 года N 1188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N 32, 11.08.2008);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4 июня 2009 года N 631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N 23, 08.06.2009);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10 ноября 2009 года N 1267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(Собрание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Федерации, N 46, 16.11.2009) (вступил в силу с 1 октября 2009 года);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22 апреля 2010 года N 500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N 17, 26.04.2010);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8 октября 2010 года N 1222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N 41, 11.10.2010);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сентября 2012 года N 1258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, 04.09.2012);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26 июня 2013 года N 579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, 27.06.2013);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27 июня 2014 года N 479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, 28.06.2014).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F82" w:rsidRPr="009F5F82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>В целях совершенствования государственного управления в области противодействия терроризму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постановляю: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1. Образовать Национальный антитеррористический комитет (далее - Комитет).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0135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контртеррористическими</w:t>
      </w:r>
      <w:proofErr w:type="spell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операциями образовать: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а) в составе Комитета - Федеральный оперативный штаб;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б) оперативные штабы в субъектах Российской Федерации.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 </w:t>
      </w:r>
      <w:hyperlink r:id="rId15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 Президента Российской Федерации от 2 августа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4_1.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Северо-Кавказского</w:t>
      </w:r>
      <w:proofErr w:type="spell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региона Российской Федерации, на оперативные штабы в субъектах Российской Федерации, на территориях которых дислоцирую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>тся указанные силы и средства.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</w:t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операций на территории </w:t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Северо-Кавказского</w:t>
      </w:r>
      <w:proofErr w:type="spell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региона Российской Федерации (дале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>е - Объединенная группировка).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</w:t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контртеррорис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>тических</w:t>
      </w:r>
      <w:proofErr w:type="spellEnd"/>
      <w:r w:rsidR="00DA0135">
        <w:rPr>
          <w:rFonts w:ascii="Times New Roman" w:eastAsia="Times New Roman" w:hAnsi="Times New Roman" w:cs="Times New Roman"/>
          <w:sz w:val="24"/>
          <w:szCs w:val="24"/>
        </w:rPr>
        <w:t xml:space="preserve"> операций.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(Пункт дополнительно включен </w:t>
      </w:r>
      <w:hyperlink r:id="rId16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августа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веденной в действие с 1 октября 2009 года </w:t>
      </w:r>
      <w:hyperlink r:id="rId17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10 ноября 2009 года N 1267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представители которых входят в их состав.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а) руководителя Федерального оперативного штаба назначает председатель Комитета;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 (подпункт дополнен </w:t>
      </w:r>
      <w:hyperlink r:id="rId18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августа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в редакции, веденной в действие с 1 октября 2009 года </w:t>
      </w:r>
      <w:hyperlink r:id="rId19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10 ноября 2009 года N 1267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в) подпункт, дополнительно включенный </w:t>
      </w:r>
      <w:hyperlink r:id="rId20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августа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, утратил силу с 1 октября 2009 года - </w:t>
      </w:r>
      <w:hyperlink r:id="rId21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10 ноября 2009 года N 1267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г) общее руководство деятельностью Объединенной группировки осуществляет Министр внутренних дел Российской Федерации (подпункт дополнительно включен </w:t>
      </w:r>
      <w:hyperlink r:id="rId22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августа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веденной в действие с 1 октября 2009 года </w:t>
      </w:r>
      <w:hyperlink r:id="rId23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10 ноября 2009 года N 1267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7. Пункт утратил силу - </w:t>
      </w:r>
      <w:hyperlink r:id="rId24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2 августа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7_1.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Министерству внутренних дел Российской Федерации совместно с Министерством обороны Российской Федерации до 15 декабря 2006 года представить в установленном порядке предложения по реорганизации Объединенной группировки, предусмотрев возможность поэтапного вывода в 2007-2008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 (пункт дополнительно включен </w:t>
      </w:r>
      <w:hyperlink r:id="rId25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</w:t>
        </w:r>
        <w:proofErr w:type="gramEnd"/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августа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Преобразовать </w:t>
      </w:r>
      <w:hyperlink r:id="rId26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Комиссию по вопросам координации деятельности федеральных органов исполнительной власти в Южном федеральном округе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, образованную </w:t>
      </w:r>
      <w:hyperlink r:id="rId27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распоряжением Президента Российской Федерации от 13 сентября 2004 года N 421-рп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, в Комиссию по вопросам улучшения социально-экономического положения в Южном федеральном округе.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состава.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8_1.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 (пункт дополнительно включен </w:t>
      </w:r>
      <w:hyperlink r:id="rId28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августа 2006 года N 832с</w:t>
        </w:r>
      </w:hyperlink>
      <w:r w:rsidR="00DA01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0135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</w:t>
      </w:r>
      <w:hyperlink r:id="rId29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4 настоящего Указа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прилагаемые: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hyperlink r:id="rId30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 о Национальном антитеррористическом комитете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подпункт утратил силу - </w:t>
      </w:r>
      <w:hyperlink r:id="rId31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2 сентября 2012 года N 1258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A0135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hyperlink r:id="rId32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состав антитеррористической комиссии в субъекте Российской Федерации по должностям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hyperlink r:id="rId33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состав Федерального оперативного штаба по должностям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34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состав оперативного штаба в субъекте Российской Федерации по должностям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(подпункт дополнен </w:t>
      </w:r>
      <w:hyperlink r:id="rId35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августа 2006 года N 832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в редакции, веденной в действие с 1 октября 2009 года </w:t>
      </w:r>
      <w:hyperlink r:id="rId36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10 ноября 2009 года N 1267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е) подпункт, дополнительно включенный </w:t>
      </w:r>
      <w:hyperlink r:id="rId37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августа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, утратил силу с 1 октября 2009 года - </w:t>
      </w:r>
      <w:hyperlink r:id="rId38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10 ноября 2009 года N 1267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а) в составе Федеральной службы безопасности Российской Федерации - аппарат Национального антитеррористического комитета;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б) в органах федеральной службы безопасности - аппараты соответствующих оперативных штабов.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12. Установить, что: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а) положение об антитеррористической комиссии в субъекте Российской Федерац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регламент утверждаются председателем Комитета;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13. Увеличить штатную численность центрального аппарата: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а) Федеральной службы безопасности Российс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 xml:space="preserve">кой Федерации - на 300 единиц; </w:t>
      </w:r>
    </w:p>
    <w:p w:rsidR="009F5F82" w:rsidRPr="009F5F82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б) Федеральной службы охраны Российской Федерации - на 7 единиц.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14. Установить, что: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16. Председателю Комитета: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а)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 xml:space="preserve"> в 2-месячный срок утвердить: 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>положения о Федеральном оперативном штабе и оперативных штабах в субъектах Российск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 xml:space="preserve">ой Федерации; 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положения об аппаратах Комитета, Федерального оперативного штаба и оперативных штабов в субъектах Российской Федерации, а также их структуру;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5F82" w:rsidRPr="009F5F82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контртеррористическими</w:t>
      </w:r>
      <w:proofErr w:type="spell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операциями на территории </w:t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Северо-Кавказского</w:t>
      </w:r>
      <w:proofErr w:type="spell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региона Российской Федерации;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регламент.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17. Правительству Российской Федерации: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а) в 2-месячный срок представить предложения по приведению актов Президента Российской Федерации в соответствие с настоящим Указом;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б) в 3-месячный срок решить в установленном порядке финансовые, материально-технические и иные вопросы, связанные с реализацией настоящего Указа;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в) привести свои акты в соответствие с настоящим Указом.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18. Федеральной службе безопасности Российской Федерации в 2-месячный срок представить в установленном порядке предложения: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а) о внесении изменений в Положение о Федеральной службе безопасности Российской Федерации;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б) о внесении изменений в перечень воинских должностей, подлежащих замещению высшими офицерами в органах федеральной службы безопасности;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19. Признать утратившими силу: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 Президента Российской Федерации от 13 сентября 2004 года N 421-рп "Об образовании Комиссии по вопросам координации деятельности федеральных органов исполнительной власти в Южном федеральном округе"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2004, N 38, ст.3792);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 Президента Российской Федерации от 29 октября 2004 года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года N 421-рп"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2004, N 44, ст.4345);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 Президента Российской Федерации от 18 февраля 2005 года N 62-рп "О Комиссии по вопросам координации деятельности федеральных органов исполнительной власти в Южном федеральном округе"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2005, N 8, ст.646).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20. Настоящий Указ вступает в силу со дня вступления в силу </w:t>
      </w:r>
      <w:hyperlink r:id="rId42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 противодействии терроризму"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5F82" w:rsidRPr="009F5F82" w:rsidRDefault="009F5F82" w:rsidP="009F5F8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Президент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В.Путин</w:t>
      </w:r>
    </w:p>
    <w:p w:rsidR="009F5F82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15 февраля 2006 года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N 116 </w:t>
      </w:r>
    </w:p>
    <w:p w:rsidR="00DA0135" w:rsidRDefault="00DA0135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135" w:rsidRPr="009F5F82" w:rsidRDefault="00DA0135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F82" w:rsidRPr="009F5F82" w:rsidRDefault="009F5F82" w:rsidP="009F5F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5F8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Положение о Национальном антитеррористическом комитете 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Указом Президента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от 15 февраля 2006 года N 116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>(с изменениями на 4 ноября 2007 года)</w:t>
      </w:r>
    </w:p>
    <w:p w:rsidR="009F5F82" w:rsidRPr="009F5F82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2. Комитет в своей деятельности руководствуется </w:t>
      </w:r>
      <w:hyperlink r:id="rId43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Конституцией Российской Федерации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4. Основными задачами Комитета являются: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е) решение иных задач, предусмотренных законодательством Российской Федерации, по противодействию терроризму.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5. Для осуществления своих задач Комитет имеет право: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5F82">
        <w:rPr>
          <w:rFonts w:ascii="Times New Roman" w:eastAsia="Times New Roman" w:hAnsi="Times New Roman" w:cs="Times New Roman"/>
          <w:sz w:val="24"/>
          <w:szCs w:val="24"/>
        </w:rPr>
        <w:t>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деятельностью Комитета осуществляет председатель Национального антитеррористического комитета (далее председатель Комитета). Решения председателя Комитета о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>формляются в письменной форме.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>ти противодействия терроризму.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>Положение о наградах Комитета и их описания у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>тверждаются решением Комитета.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Для награждения физических и юридических лиц, отличившихся в области противодействия терроризму, формируются наградной и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>подарочный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фонды.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 </w:t>
      </w:r>
      <w:hyperlink r:id="rId44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 Президента Российской Федерации от 4 ноября 2007 года N 1470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Комитет осуществляет свою деятельность на плановой основе в соответствии с регламентом, утверждаемым председателем Комитета.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9. Присутствие на заседании Ком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 xml:space="preserve">итета его членов обязательно. 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>Члены Комитета обладают равными правами при обсуждении рассматри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 xml:space="preserve">ваемых на заседании вопросов. 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 xml:space="preserve">б этом председателя Комитета. 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Заседание Комитета считается правомочным, если на нем присутству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 xml:space="preserve">ет более половины его членов. 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вопросов, рассматриваемых на заседаниях Комитета, к участию в них могут привлекаться иные лица.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10. Решение Комитета оформляется протоколом, который подписыв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 xml:space="preserve">ается председателем Комитета. 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 xml:space="preserve">ном порядке. 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t xml:space="preserve">ом порядке не требуется. </w:t>
      </w:r>
      <w:r w:rsidR="00DA0135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Комитет имеет бланк со своим наименованием и эмблему (пункт дополнен </w:t>
      </w:r>
      <w:hyperlink r:id="rId45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августа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9F5F82" w:rsidRPr="009F5F82" w:rsidRDefault="009F5F82" w:rsidP="009F5F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5F8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Состав Национального антитеррористического комитета по должностям 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Указом Президента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от 15 февраля 2006 года N 116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>(с изменениями на 8 октября 2010 года)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Утратил силу -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2 сентября 2012 года N 1258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См. </w:t>
      </w:r>
      <w:hyperlink r:id="rId47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9F5F82" w:rsidRPr="009F5F82" w:rsidRDefault="009F5F82" w:rsidP="009F5F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5F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Состав антитеррористической комиссии в субъекте Российской Федерации по должностям 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Указом Президента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от 15 февраля 2006 года N 116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(состав в редакции </w:t>
      </w:r>
      <w:hyperlink r:id="rId48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 Президента Российской Федерации</w:t>
        </w:r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от 2 августа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(с изменениями на 8 августа 2008 года)</w:t>
      </w:r>
      <w:proofErr w:type="gramEnd"/>
    </w:p>
    <w:p w:rsidR="009F5F82" w:rsidRPr="009F5F82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Высшее должностное лицо (руководитель высшего исполнительного органа государственной власти) субъекта Российской Федерации (председатель комиссии)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Начальник территориального органа ФСБ России (заместитель председателя комиссии)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Представитель законодательного (представительного) органа государственной власти субъекта Российской Федерации (по согласованию)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Начальник территориального органа МВД России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Начальник Главного управления МЧС России по субъекту Российской Федерации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Начальник территориального органа ФСКН России (абзац дополнительно включен </w:t>
      </w:r>
      <w:hyperlink r:id="rId49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</w:t>
        </w:r>
        <w:proofErr w:type="gramEnd"/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8 августа 2008 года N 1188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0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 шестой предыдущей редакции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считается абзацем седьмым настоящей редакции - </w:t>
      </w:r>
      <w:hyperlink r:id="rId51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8 августа 2008 года N 1188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Начальник Центра специальной связи и информации ФСО России в субъекте Российской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_______________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* П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>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9F5F82" w:rsidRPr="009F5F82" w:rsidRDefault="009F5F82" w:rsidP="009F5F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5F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Состав Федерального оперативного штаба по должностям 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Указом Президента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от 15 февраля 2006 года N 116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>(с изменениями на 26 июня 2013 года)</w:t>
      </w:r>
    </w:p>
    <w:p w:rsidR="009F5F82" w:rsidRPr="009F5F82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штаба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Министр внутренних дел Российской Федерации (заместитель руководителя штаба)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Заместитель директора ФСБ России - руководитель аппарата Национального антитеррористического комитета (заместитель руководителя штаба) (абзац в редакции </w:t>
      </w:r>
      <w:hyperlink r:id="rId52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 Президента Российской Федерации от 2 августа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Министр обороны Российской Федерации (абзац в редакции </w:t>
      </w:r>
      <w:hyperlink r:id="rId53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 Президента Российской Федерации от 4 ноября 2007 года N 1470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Министр Российской Федерации по делам гражданской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обороны, чрезвычайным ситуациям и ликвидации последствий стихийных бедствий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Министр иностранных дел Российской Федерации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Директор СВР России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Директор ФСКН России (абзац дополнительно включен </w:t>
      </w:r>
      <w:hyperlink r:id="rId54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8 августа 2008 года N 1188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5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Абзацы восьмой и девятый предыдущей редакции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считаются соответственно абзацами девятым и десятым настоящей редакции - </w:t>
      </w:r>
      <w:hyperlink r:id="rId56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8 августа 2008 года N 1188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Директор ФСО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России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Директор </w:t>
      </w:r>
      <w:proofErr w:type="spellStart"/>
      <w:r w:rsidRPr="009F5F82">
        <w:rPr>
          <w:rFonts w:ascii="Times New Roman" w:eastAsia="Times New Roman" w:hAnsi="Times New Roman" w:cs="Times New Roman"/>
          <w:sz w:val="24"/>
          <w:szCs w:val="24"/>
        </w:rPr>
        <w:t>Росфинмониторинга</w:t>
      </w:r>
      <w:proofErr w:type="spellEnd"/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</w:t>
      </w:r>
      <w:hyperlink r:id="rId57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сентября 2012 года N 1258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Начальник Генерального штаба Вооруженных Сил Российской Федерации - первый заместитель Министра обороны Российской Федерации (абзац дополнительно включен </w:t>
      </w:r>
      <w:hyperlink r:id="rId58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8 августа 2008 года N 1188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9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Абзацы десятый и одиннадцатый предыдущей редакции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считаются соответственно абзацами двенадцатым и тринадцатым настоящей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редакции - </w:t>
      </w:r>
      <w:hyperlink r:id="rId60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8 августа 2008 года N 1188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Заместитель Секретаря Совета Безопасности Российской Федерации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</w:t>
      </w:r>
      <w:hyperlink r:id="rId61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26 июня 2013 года N 579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</w:t>
      </w:r>
      <w:hyperlink r:id="rId62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августа</w:t>
        </w:r>
        <w:proofErr w:type="gramEnd"/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; в редакции </w:t>
      </w:r>
      <w:hyperlink r:id="rId63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27 июня 2014 года N 479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F82" w:rsidRPr="009F5F82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Председатель Следственного комитета Российской Федерации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</w:t>
      </w:r>
      <w:hyperlink r:id="rId64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26 июня 2013 года N 579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5F82" w:rsidRPr="009F5F82" w:rsidRDefault="009F5F82" w:rsidP="009F5F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5F82">
        <w:rPr>
          <w:rFonts w:ascii="Times New Roman" w:eastAsia="Times New Roman" w:hAnsi="Times New Roman" w:cs="Times New Roman"/>
          <w:b/>
          <w:bCs/>
          <w:sz w:val="36"/>
          <w:szCs w:val="36"/>
        </w:rPr>
        <w:t>Состав оперативного штаба в субъекте Российской Федерации по должностям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Указом Президента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от 15 февраля 2006 года N 116</w:t>
      </w:r>
    </w:p>
    <w:p w:rsidR="009F5F82" w:rsidRPr="009F5F82" w:rsidRDefault="009F5F82" w:rsidP="009F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(состав в редакции </w:t>
      </w:r>
      <w:hyperlink r:id="rId65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 Президента Российской Федерации</w:t>
        </w:r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от 2 августа 2006 года N 832с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(с изменениями на 10 ноября 2009 года)</w:t>
      </w:r>
      <w:proofErr w:type="gramEnd"/>
    </w:p>
    <w:p w:rsidR="009F5F82" w:rsidRPr="009F5F82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* Наименование в редакции, веденной в действие с 1 октября 2009 года </w:t>
      </w:r>
      <w:hyperlink r:id="rId66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10 ноября 2009 года N 1267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9F5F82" w:rsidRPr="009F5F82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F82" w:rsidRPr="009F5F82" w:rsidRDefault="009F5F82" w:rsidP="009F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Начальник территориального органа ФСБ России (руководитель штаба)*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_______________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* Если председателем Национального антитеррористического комитета не принято иное решение.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Начальник территориального органа МВД России (заместитель руководителя штаба)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Начальник Главного управления МЧС России по субъекту Российской Федерации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Представитель Вооруженных Сил Российской Федерации (по согласованию)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Начальник территориального органа ФСКН России (абзац дополнительно включен </w:t>
      </w:r>
      <w:hyperlink r:id="rId67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8 августа 2008 года N 1188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8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Абзацы пятый и шестой предыдущей редакции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 считаются соответственно абзацами шестым и седьмым настоящей редакции - </w:t>
      </w:r>
      <w:hyperlink r:id="rId69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</w:t>
        </w:r>
        <w:proofErr w:type="gramEnd"/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Федерации от 8 августа 2008 года N 1188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Начальник Центра специальной связи и информации ФСО России в субъекте Российской Федерации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Заместитель высшего должностного лица (руководителя высшего исполнительного органа государственной власти) субъекта Российской Федерации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_______________</w:t>
      </w:r>
      <w:r w:rsidRPr="009F5F82">
        <w:rPr>
          <w:rFonts w:ascii="Times New Roman" w:eastAsia="Times New Roman" w:hAnsi="Times New Roman" w:cs="Times New Roman"/>
          <w:sz w:val="24"/>
          <w:szCs w:val="24"/>
        </w:rPr>
        <w:br/>
        <w:t>** П</w:t>
      </w:r>
      <w:proofErr w:type="gramEnd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</w:t>
      </w:r>
      <w:proofErr w:type="gramStart"/>
      <w:r w:rsidRPr="009F5F82">
        <w:rPr>
          <w:rFonts w:ascii="Times New Roman" w:eastAsia="Times New Roman" w:hAnsi="Times New Roman" w:cs="Times New Roman"/>
          <w:sz w:val="24"/>
          <w:szCs w:val="24"/>
        </w:rPr>
        <w:t xml:space="preserve">и органов исполнительной власти субъекта Российской Федерации по согласованию с соответствующими органами (сноска в редакции, веденной в действие с 1 октября 2009 года </w:t>
      </w:r>
      <w:hyperlink r:id="rId70" w:history="1">
        <w:r w:rsidRPr="009F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10 ноября 2009 года N 1267</w:t>
        </w:r>
      </w:hyperlink>
      <w:r w:rsidRPr="009F5F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B3E03" w:rsidRDefault="000B3E03"/>
    <w:sectPr w:rsidR="000B3E03" w:rsidSect="0041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F82"/>
    <w:rsid w:val="000B3E03"/>
    <w:rsid w:val="00413219"/>
    <w:rsid w:val="009F5F82"/>
    <w:rsid w:val="00DA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19"/>
  </w:style>
  <w:style w:type="paragraph" w:styleId="1">
    <w:name w:val="heading 1"/>
    <w:basedOn w:val="a"/>
    <w:link w:val="10"/>
    <w:uiPriority w:val="9"/>
    <w:qFormat/>
    <w:rsid w:val="009F5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5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F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5F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9F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5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3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6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3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28934" TargetMode="External"/><Relationship Id="rId18" Type="http://schemas.openxmlformats.org/officeDocument/2006/relationships/hyperlink" Target="http://docs.cntd.ru/document/901990859" TargetMode="External"/><Relationship Id="rId26" Type="http://schemas.openxmlformats.org/officeDocument/2006/relationships/hyperlink" Target="http://docs.cntd.ru/document/901908803" TargetMode="External"/><Relationship Id="rId39" Type="http://schemas.openxmlformats.org/officeDocument/2006/relationships/hyperlink" Target="http://docs.cntd.ru/document/901908803" TargetMode="External"/><Relationship Id="rId21" Type="http://schemas.openxmlformats.org/officeDocument/2006/relationships/hyperlink" Target="http://docs.cntd.ru/document/902184338" TargetMode="External"/><Relationship Id="rId34" Type="http://schemas.openxmlformats.org/officeDocument/2006/relationships/hyperlink" Target="http://docs.cntd.ru/document/901968230" TargetMode="External"/><Relationship Id="rId42" Type="http://schemas.openxmlformats.org/officeDocument/2006/relationships/hyperlink" Target="http://docs.cntd.ru/document/901970787" TargetMode="External"/><Relationship Id="rId47" Type="http://schemas.openxmlformats.org/officeDocument/2006/relationships/hyperlink" Target="http://docs.cntd.ru/document/902370037" TargetMode="External"/><Relationship Id="rId50" Type="http://schemas.openxmlformats.org/officeDocument/2006/relationships/hyperlink" Target="http://docs.cntd.ru/document/902115385" TargetMode="External"/><Relationship Id="rId55" Type="http://schemas.openxmlformats.org/officeDocument/2006/relationships/hyperlink" Target="http://docs.cntd.ru/document/902115385" TargetMode="External"/><Relationship Id="rId63" Type="http://schemas.openxmlformats.org/officeDocument/2006/relationships/hyperlink" Target="http://docs.cntd.ru/document/420204058" TargetMode="External"/><Relationship Id="rId68" Type="http://schemas.openxmlformats.org/officeDocument/2006/relationships/hyperlink" Target="http://docs.cntd.ru/document/902115385" TargetMode="External"/><Relationship Id="rId7" Type="http://schemas.openxmlformats.org/officeDocument/2006/relationships/hyperlink" Target="http://docs.cntd.ru/document/902114008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90859" TargetMode="External"/><Relationship Id="rId29" Type="http://schemas.openxmlformats.org/officeDocument/2006/relationships/hyperlink" Target="http://docs.cntd.ru/document/9019682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89484" TargetMode="External"/><Relationship Id="rId11" Type="http://schemas.openxmlformats.org/officeDocument/2006/relationships/hyperlink" Target="http://docs.cntd.ru/document/902239471" TargetMode="External"/><Relationship Id="rId24" Type="http://schemas.openxmlformats.org/officeDocument/2006/relationships/hyperlink" Target="http://docs.cntd.ru/document/901990859" TargetMode="External"/><Relationship Id="rId32" Type="http://schemas.openxmlformats.org/officeDocument/2006/relationships/hyperlink" Target="http://docs.cntd.ru/document/901968230" TargetMode="External"/><Relationship Id="rId37" Type="http://schemas.openxmlformats.org/officeDocument/2006/relationships/hyperlink" Target="http://docs.cntd.ru/document/901990859" TargetMode="External"/><Relationship Id="rId40" Type="http://schemas.openxmlformats.org/officeDocument/2006/relationships/hyperlink" Target="http://docs.cntd.ru/document/901913092" TargetMode="External"/><Relationship Id="rId45" Type="http://schemas.openxmlformats.org/officeDocument/2006/relationships/hyperlink" Target="http://docs.cntd.ru/document/901990859" TargetMode="External"/><Relationship Id="rId53" Type="http://schemas.openxmlformats.org/officeDocument/2006/relationships/hyperlink" Target="http://docs.cntd.ru/document/902069346" TargetMode="External"/><Relationship Id="rId58" Type="http://schemas.openxmlformats.org/officeDocument/2006/relationships/hyperlink" Target="http://docs.cntd.ru/document/902114008" TargetMode="External"/><Relationship Id="rId66" Type="http://schemas.openxmlformats.org/officeDocument/2006/relationships/hyperlink" Target="http://docs.cntd.ru/document/902184338" TargetMode="External"/><Relationship Id="rId5" Type="http://schemas.openxmlformats.org/officeDocument/2006/relationships/hyperlink" Target="http://docs.cntd.ru/document/902069346" TargetMode="External"/><Relationship Id="rId15" Type="http://schemas.openxmlformats.org/officeDocument/2006/relationships/hyperlink" Target="http://docs.cntd.ru/document/901990859" TargetMode="External"/><Relationship Id="rId23" Type="http://schemas.openxmlformats.org/officeDocument/2006/relationships/hyperlink" Target="http://docs.cntd.ru/document/902184338" TargetMode="External"/><Relationship Id="rId28" Type="http://schemas.openxmlformats.org/officeDocument/2006/relationships/hyperlink" Target="http://docs.cntd.ru/document/901990859" TargetMode="External"/><Relationship Id="rId36" Type="http://schemas.openxmlformats.org/officeDocument/2006/relationships/hyperlink" Target="http://docs.cntd.ru/document/902184338" TargetMode="External"/><Relationship Id="rId49" Type="http://schemas.openxmlformats.org/officeDocument/2006/relationships/hyperlink" Target="http://docs.cntd.ru/document/902114008" TargetMode="External"/><Relationship Id="rId57" Type="http://schemas.openxmlformats.org/officeDocument/2006/relationships/hyperlink" Target="http://docs.cntd.ru/document/902367175" TargetMode="External"/><Relationship Id="rId61" Type="http://schemas.openxmlformats.org/officeDocument/2006/relationships/hyperlink" Target="http://docs.cntd.ru/document/499028934" TargetMode="External"/><Relationship Id="rId10" Type="http://schemas.openxmlformats.org/officeDocument/2006/relationships/hyperlink" Target="http://docs.cntd.ru/document/902211399" TargetMode="External"/><Relationship Id="rId19" Type="http://schemas.openxmlformats.org/officeDocument/2006/relationships/hyperlink" Target="http://docs.cntd.ru/document/902184338" TargetMode="External"/><Relationship Id="rId31" Type="http://schemas.openxmlformats.org/officeDocument/2006/relationships/hyperlink" Target="http://docs.cntd.ru/document/902367175" TargetMode="External"/><Relationship Id="rId44" Type="http://schemas.openxmlformats.org/officeDocument/2006/relationships/hyperlink" Target="http://docs.cntd.ru/document/902069346" TargetMode="External"/><Relationship Id="rId52" Type="http://schemas.openxmlformats.org/officeDocument/2006/relationships/hyperlink" Target="http://docs.cntd.ru/document/901990859" TargetMode="External"/><Relationship Id="rId60" Type="http://schemas.openxmlformats.org/officeDocument/2006/relationships/hyperlink" Target="http://docs.cntd.ru/document/902114008" TargetMode="External"/><Relationship Id="rId65" Type="http://schemas.openxmlformats.org/officeDocument/2006/relationships/hyperlink" Target="http://docs.cntd.ru/document/901990859" TargetMode="External"/><Relationship Id="rId4" Type="http://schemas.openxmlformats.org/officeDocument/2006/relationships/hyperlink" Target="http://docs.cntd.ru/document/901990859" TargetMode="External"/><Relationship Id="rId9" Type="http://schemas.openxmlformats.org/officeDocument/2006/relationships/hyperlink" Target="http://docs.cntd.ru/document/902184338" TargetMode="External"/><Relationship Id="rId14" Type="http://schemas.openxmlformats.org/officeDocument/2006/relationships/hyperlink" Target="http://docs.cntd.ru/document/420204058" TargetMode="External"/><Relationship Id="rId22" Type="http://schemas.openxmlformats.org/officeDocument/2006/relationships/hyperlink" Target="http://docs.cntd.ru/document/901990859" TargetMode="External"/><Relationship Id="rId27" Type="http://schemas.openxmlformats.org/officeDocument/2006/relationships/hyperlink" Target="http://docs.cntd.ru/document/901908803" TargetMode="External"/><Relationship Id="rId30" Type="http://schemas.openxmlformats.org/officeDocument/2006/relationships/hyperlink" Target="http://docs.cntd.ru/document/901968230" TargetMode="External"/><Relationship Id="rId35" Type="http://schemas.openxmlformats.org/officeDocument/2006/relationships/hyperlink" Target="http://docs.cntd.ru/document/901990859" TargetMode="External"/><Relationship Id="rId43" Type="http://schemas.openxmlformats.org/officeDocument/2006/relationships/hyperlink" Target="http://docs.cntd.ru/document/9004937" TargetMode="External"/><Relationship Id="rId48" Type="http://schemas.openxmlformats.org/officeDocument/2006/relationships/hyperlink" Target="http://docs.cntd.ru/document/901990859" TargetMode="External"/><Relationship Id="rId56" Type="http://schemas.openxmlformats.org/officeDocument/2006/relationships/hyperlink" Target="http://docs.cntd.ru/document/902114008" TargetMode="External"/><Relationship Id="rId64" Type="http://schemas.openxmlformats.org/officeDocument/2006/relationships/hyperlink" Target="http://docs.cntd.ru/document/499028934" TargetMode="External"/><Relationship Id="rId69" Type="http://schemas.openxmlformats.org/officeDocument/2006/relationships/hyperlink" Target="http://docs.cntd.ru/document/902114008" TargetMode="External"/><Relationship Id="rId8" Type="http://schemas.openxmlformats.org/officeDocument/2006/relationships/hyperlink" Target="http://docs.cntd.ru/document/902159873" TargetMode="External"/><Relationship Id="rId51" Type="http://schemas.openxmlformats.org/officeDocument/2006/relationships/hyperlink" Target="http://docs.cntd.ru/document/902114008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367175" TargetMode="External"/><Relationship Id="rId17" Type="http://schemas.openxmlformats.org/officeDocument/2006/relationships/hyperlink" Target="http://docs.cntd.ru/document/902184338" TargetMode="External"/><Relationship Id="rId25" Type="http://schemas.openxmlformats.org/officeDocument/2006/relationships/hyperlink" Target="http://docs.cntd.ru/document/901990859" TargetMode="External"/><Relationship Id="rId33" Type="http://schemas.openxmlformats.org/officeDocument/2006/relationships/hyperlink" Target="http://docs.cntd.ru/document/901968230" TargetMode="External"/><Relationship Id="rId38" Type="http://schemas.openxmlformats.org/officeDocument/2006/relationships/hyperlink" Target="http://docs.cntd.ru/document/902184338" TargetMode="External"/><Relationship Id="rId46" Type="http://schemas.openxmlformats.org/officeDocument/2006/relationships/hyperlink" Target="http://docs.cntd.ru/document/902367175" TargetMode="External"/><Relationship Id="rId59" Type="http://schemas.openxmlformats.org/officeDocument/2006/relationships/hyperlink" Target="http://docs.cntd.ru/document/902115385" TargetMode="External"/><Relationship Id="rId67" Type="http://schemas.openxmlformats.org/officeDocument/2006/relationships/hyperlink" Target="http://docs.cntd.ru/document/902114008" TargetMode="External"/><Relationship Id="rId20" Type="http://schemas.openxmlformats.org/officeDocument/2006/relationships/hyperlink" Target="http://docs.cntd.ru/document/901990859" TargetMode="External"/><Relationship Id="rId41" Type="http://schemas.openxmlformats.org/officeDocument/2006/relationships/hyperlink" Target="http://docs.cntd.ru/document/901924618" TargetMode="External"/><Relationship Id="rId54" Type="http://schemas.openxmlformats.org/officeDocument/2006/relationships/hyperlink" Target="http://docs.cntd.ru/document/902114008" TargetMode="External"/><Relationship Id="rId62" Type="http://schemas.openxmlformats.org/officeDocument/2006/relationships/hyperlink" Target="http://docs.cntd.ru/document/901990859" TargetMode="External"/><Relationship Id="rId70" Type="http://schemas.openxmlformats.org/officeDocument/2006/relationships/hyperlink" Target="http://docs.cntd.ru/document/902184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4681</Words>
  <Characters>26685</Characters>
  <Application>Microsoft Office Word</Application>
  <DocSecurity>0</DocSecurity>
  <Lines>222</Lines>
  <Paragraphs>62</Paragraphs>
  <ScaleCrop>false</ScaleCrop>
  <Company>Microsoft</Company>
  <LinksUpToDate>false</LinksUpToDate>
  <CharactersWithSpaces>31304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Девчата</dc:creator>
  <cp:keywords/>
  <dc:description/>
  <cp:lastModifiedBy>Девчата</cp:lastModifiedBy>
  <cp:revision>4</cp:revision>
  <dcterms:created xsi:type="dcterms:W3CDTF">2015-11-23T13:22:00Z</dcterms:created>
  <dcterms:modified xsi:type="dcterms:W3CDTF">2015-11-24T06:23:00Z</dcterms:modified>
</cp:coreProperties>
</file>