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СЕМЬЯ КАК СОЦИАЛЬНО-АКТИВНЫЙ СУБЪЕКТ 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УЧЕБНО-ВОСПИТАТЕЛЬНОГО ПРОЦЕССА 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jc w:val="center"/>
        <w:rPr>
          <w:b/>
          <w:sz w:val="28"/>
          <w:szCs w:val="28"/>
        </w:rPr>
      </w:pP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jc w:val="center"/>
        <w:rPr>
          <w:rStyle w:val="a4"/>
          <w:i/>
        </w:rPr>
      </w:pPr>
      <w:r>
        <w:rPr>
          <w:b/>
          <w:i/>
          <w:sz w:val="28"/>
          <w:szCs w:val="28"/>
        </w:rPr>
        <w:t>Вдовина Н. Н., МОУ «Средняя школа с углубленным изучением отдельных предметов № 36», г. Саранск</w:t>
      </w:r>
      <w:r>
        <w:rPr>
          <w:rStyle w:val="a4"/>
          <w:i/>
          <w:sz w:val="28"/>
          <w:szCs w:val="28"/>
        </w:rPr>
        <w:t xml:space="preserve"> 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jc w:val="center"/>
        <w:rPr>
          <w:rStyle w:val="a4"/>
          <w:i/>
          <w:sz w:val="28"/>
          <w:szCs w:val="28"/>
        </w:rPr>
      </w:pP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 – первый коллектив ребенка, естественная среда его развития, где закладываются основы будущей личности. С момента, когда ребенок поступает в образовательное учреждение, возникает «педагогический треугольник» (учитель – ученик – родитель). От того, как складываются отношения между педагогами, учащимися и их родителями, зависят и достижения в воспитании и развитии детей. Семья становится не только объектом, но и субъектом взаимодействия. Именно на нее возлагается ответственность за воспитание и обучение детей, семья должна стать социально активным участником </w:t>
      </w:r>
      <w:proofErr w:type="spellStart"/>
      <w:r>
        <w:rPr>
          <w:sz w:val="28"/>
          <w:szCs w:val="28"/>
        </w:rPr>
        <w:t>учебно-воспита-тельного</w:t>
      </w:r>
      <w:proofErr w:type="spellEnd"/>
      <w:r>
        <w:rPr>
          <w:sz w:val="28"/>
          <w:szCs w:val="28"/>
        </w:rPr>
        <w:t xml:space="preserve"> процесса.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48" descr="http://mhtech.mordgpi.ru/wp-includes/js/tinymce/plugins/wordpress/img/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mhtech.mordgpi.ru/wp-includes/js/tinymce/plugins/wordpress/img/tran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«Зорко одно лишь сердце», – давно сказал </w:t>
      </w:r>
      <w:proofErr w:type="spellStart"/>
      <w:r>
        <w:rPr>
          <w:sz w:val="28"/>
          <w:szCs w:val="28"/>
        </w:rPr>
        <w:t>Антуан</w:t>
      </w:r>
      <w:proofErr w:type="spellEnd"/>
      <w:r>
        <w:rPr>
          <w:sz w:val="28"/>
          <w:szCs w:val="28"/>
        </w:rPr>
        <w:t xml:space="preserve"> де Сент-Экзюпери. Как много ситуаций в жизни учителя, когда только зоркое чуткое сердце может помочь в чем-то разобраться, найти решение из, казалось бы, неразрешимых проблем... Встреча с родителями учеников – как раз тот случай. Как сложно бывает порой растопить настороженность и недоверие родителей, как трудно найти тему для разговора, во время которой хотелось бы поделиться чем-то дорогим.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цели воспитательной работы с родителями, мы определили следующие задачи: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психолого-педагогическое просвещение родителей;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создать условия для благополучного взаимодействия всех участников учебно-воспитательного процесса – педагогов, детей и родителей;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привить культуру быть родителями, владеть приемами воспитания и взаимодействия с детьми.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семьей – влияние на воспитательный потенциал семьи; объектом внимания является не сама семья, а семейное воспитание. Здесь необходимо следующее:</w:t>
      </w:r>
    </w:p>
    <w:p w:rsidR="00496B50" w:rsidRDefault="00496B50" w:rsidP="00496B5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семейной атмосферы, окружающей ученика, его взаимоотношений с членами семьи.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использования психолого-педагогической диагностики невозможно конструктивно спланировать воспитательную работу в детском коллективе, наладить работу с коллективом родителей. Диагностика в работе классного руководителя помогает выявить проблемные ситуации в отдельных семьях, дает возможность классному руководителю выбрать правильную линию поведения с родителями тех учеников, положение которых в семье чрезвычайно трудное.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Используя диагностику, я как классный руководитель помню о нравственных аспектах всех своих исследований и руководствуюсь определенными правилами.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Правило первое. </w:t>
      </w:r>
      <w:proofErr w:type="gramStart"/>
      <w:r>
        <w:rPr>
          <w:sz w:val="28"/>
          <w:szCs w:val="28"/>
        </w:rPr>
        <w:t>Если родители поделились информацией со своими классным руководителем, она не должна быть доступной всем.</w:t>
      </w:r>
      <w:proofErr w:type="gramEnd"/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Правило второе. Диагностика проблемы предполагает коррекционные действия классного руководителя по изученной проблеме.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Правило третье. Диагностическое исследование не должно ставить своей целью навешивание ярлыков.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Правило четвертое. Диагностическое исследование должно проводиться корректно и располагать к дальнейшему общению с классным руководителем.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Правило пятое. Для детального изучения проблемы одного диагностического исследования мало, необходимо использовать различные виды диагностик, чтобы получить достоверный материал.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родителями нельзя выстраивать «на глазок», ориентироваться только на интуицию, необходимо знать особенности современной семьи, ее отношение к школе и переменам в образовании.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чего классному руководителю нужна информация о семье?</w:t>
      </w:r>
    </w:p>
    <w:p w:rsidR="00496B50" w:rsidRDefault="00496B50" w:rsidP="00496B50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«отслеживания» и «сопровождения» семьи, это позволит выяснить ее особенности и использовать способность воздействовать на ребенка.</w:t>
      </w:r>
    </w:p>
    <w:p w:rsidR="00496B50" w:rsidRDefault="00496B50" w:rsidP="00496B50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привлечения родителей к работе класса.</w:t>
      </w:r>
    </w:p>
    <w:p w:rsidR="00496B50" w:rsidRDefault="00496B50" w:rsidP="00496B50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информационно-просветительской работы с родителями, а также для создания информационных материалов для родителей, «родительских памяток».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знать учителю начальной школы о семьях своих учеников?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Социально-демографический портрет семьи:</w:t>
      </w:r>
    </w:p>
    <w:p w:rsidR="00496B50" w:rsidRDefault="00496B50" w:rsidP="00496B50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Состав семьи.</w:t>
      </w:r>
    </w:p>
    <w:p w:rsidR="00496B50" w:rsidRDefault="00496B50" w:rsidP="00496B50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 и отчества отца и матери, их возраст.</w:t>
      </w:r>
    </w:p>
    <w:p w:rsidR="00496B50" w:rsidRDefault="00496B50" w:rsidP="00496B50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Род занятий родителей и других членов семьи (трудовая занятость родителей: сфера профессиональной деятельности и уровень квалификации).</w:t>
      </w:r>
    </w:p>
    <w:p w:rsidR="00496B50" w:rsidRDefault="00496B50" w:rsidP="00496B50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обеспеченность семьи.</w:t>
      </w:r>
    </w:p>
    <w:p w:rsidR="00496B50" w:rsidRDefault="00496B50" w:rsidP="00496B50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Культурный потенциал семьи: наличие библиотеки, предметов культурного досуга; отношение к искусству, литературе; основные духовные потребности членов семьи.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 интересов, хобби членов семьи.</w:t>
      </w:r>
    </w:p>
    <w:p w:rsidR="00496B50" w:rsidRDefault="00496B50" w:rsidP="00496B50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Образ жизни семьи.</w:t>
      </w:r>
    </w:p>
    <w:p w:rsidR="00496B50" w:rsidRDefault="00496B50" w:rsidP="00496B50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принципы семейного воспитания.</w:t>
      </w:r>
    </w:p>
    <w:p w:rsidR="00496B50" w:rsidRDefault="00496B50" w:rsidP="00496B50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/>
        <w:ind w:left="0" w:firstLine="69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Внутрисемейные отношения: доминирующий стиль отношений (демократический, авторитарный, смешанный), микроклимат семьи, обычаи и традиции, лидерство в семье, авторитет взрослых.</w:t>
      </w:r>
      <w:proofErr w:type="gramEnd"/>
    </w:p>
    <w:p w:rsidR="00496B50" w:rsidRDefault="00496B50" w:rsidP="00496B50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позиция. Преобладающие методы и формы воспитания. Уровень педагогической культуры и самообразования родителей.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Взаимоотношения родителей с классом: участие членов семьи в жизни класса; характер взаимодействия с педагогами, с классным руководителем.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Психолого-педагогическое просвещение родителей. К психолого-педагогическому просвещению родителей привлекаем специалистов различных направлений: врача, психолога, логопеда. Для того чтобы </w:t>
      </w:r>
      <w:proofErr w:type="spellStart"/>
      <w:r>
        <w:rPr>
          <w:sz w:val="28"/>
          <w:szCs w:val="28"/>
        </w:rPr>
        <w:t>психолого-педаго-гическое</w:t>
      </w:r>
      <w:proofErr w:type="spellEnd"/>
      <w:r>
        <w:rPr>
          <w:sz w:val="28"/>
          <w:szCs w:val="28"/>
        </w:rPr>
        <w:t xml:space="preserve"> просвещение родителей вызывало у них самих интерес, учитываем предложения и пожелания при выборе тем родителей. </w:t>
      </w:r>
      <w:proofErr w:type="gramStart"/>
      <w:r>
        <w:rPr>
          <w:sz w:val="28"/>
          <w:szCs w:val="28"/>
        </w:rPr>
        <w:t xml:space="preserve">Данное направление организовываем с помощью следующих форм работы: торжественные собрания; индивидуальные консультации; круглые столы; беседы; обучающие тренинги; капустники, совместно организованные родителями и детьми; конференции; обмен мнениями; обучающие семинары; устные журналы; </w:t>
      </w:r>
      <w:proofErr w:type="spellStart"/>
      <w:r>
        <w:rPr>
          <w:sz w:val="28"/>
          <w:szCs w:val="28"/>
        </w:rPr>
        <w:t>семинары-практи-кумы</w:t>
      </w:r>
      <w:proofErr w:type="spellEnd"/>
      <w:r>
        <w:rPr>
          <w:sz w:val="28"/>
          <w:szCs w:val="28"/>
        </w:rPr>
        <w:t>; оформление памяток для родителей.</w:t>
      </w:r>
      <w:proofErr w:type="gramEnd"/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Привлечение родителей в учебно-воспитательный процесс направлено с помощью следующих форм работы: дни творчества детей и родителей; открытые уроки и внеклассные мероприятия; помощь в организации и проведении внеклассных дел и укреплении материальной базы класса; совместные праздники; творческие лаборатории родителей; походы, экскурсии в природу; игры-соревнования.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направленных на организацию взаимодействия с родителями в воспитании подрастающего поколения, позволяет:</w:t>
      </w:r>
    </w:p>
    <w:p w:rsidR="00496B50" w:rsidRDefault="00496B50" w:rsidP="00496B50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Повысить педагогическую культуру родителей как основы раскрытия творческого потенциала родителей;</w:t>
      </w:r>
    </w:p>
    <w:p w:rsidR="00496B50" w:rsidRDefault="00496B50" w:rsidP="00496B50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возрождению лучших отечественных традиций семейного воспитания и восстановлению традиционного уклада жизни.</w:t>
      </w:r>
    </w:p>
    <w:p w:rsidR="00496B50" w:rsidRDefault="00496B50" w:rsidP="00496B50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Развить систему сотрудничества с семьей в интересах ребенка.</w:t>
      </w:r>
    </w:p>
    <w:p w:rsidR="00496B50" w:rsidRDefault="00496B50" w:rsidP="00496B50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общие подходы к воспитанию.</w:t>
      </w:r>
    </w:p>
    <w:p w:rsidR="00496B50" w:rsidRDefault="00496B50" w:rsidP="00496B50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Развить систему совместного изучения личности ребенка, его психологических особенностей.</w:t>
      </w:r>
    </w:p>
    <w:p w:rsidR="00496B50" w:rsidRDefault="00496B50" w:rsidP="00496B50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Выработать близкие по сути требования к уровню воспитанности ребенка.</w:t>
      </w:r>
    </w:p>
    <w:p w:rsidR="00496B50" w:rsidRDefault="00496B50" w:rsidP="00496B50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помощь в обучении, физическом и духовном развитии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496B50" w:rsidRDefault="00496B50" w:rsidP="00496B50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Создать благоприятный климат в семье, эмоциональный комфорт для ребенка в школе и за ее пределами.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 проводим не только для того, чтобы держать родителей в курсе обучения и помочь им в воспитании детей, но и для того, чтобы помочь решить те проблемы, с которыми родители безуспешно пытаются справиться сами.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родительских встреч, собраний мы придерживаемся правил и знаем десять секретов успешного проведения родительского собрания: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Для проведения родительского собрания выбираем наиболее благоприятный день и час и стараемся, чтобы на это время ни у учителя, ни у родителей учеников не было запланировано никаких важных дел, интересных телепередач и т. п.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Определяем одну наиболее важную проблему, касающуюся учеников класса, и на ее обсуждении строим разговор с родителями.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Особое внимание обращаем на размещение родителей в классе. Например, можно расставить столы и стулья по кругу, чтобы все участники родительского собрания хорошо видели и слышали друг друга.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Подготавливаем визитки с именами родителей, если они еще недостаточно хорошо знают друг друга.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Вместе с родителями придумываем правила для участников собрания. Например:</w:t>
      </w:r>
    </w:p>
    <w:p w:rsidR="00496B50" w:rsidRDefault="00496B50" w:rsidP="00496B50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снимать верхнюю одежду обязательно;</w:t>
      </w:r>
    </w:p>
    <w:p w:rsidR="00496B50" w:rsidRDefault="00496B50" w:rsidP="00496B50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молчать при обсуждении проблемы;</w:t>
      </w:r>
    </w:p>
    <w:p w:rsidR="00496B50" w:rsidRDefault="00496B50" w:rsidP="00496B50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отвергая предложение (мнение), необходимо вносить встречное;</w:t>
      </w:r>
    </w:p>
    <w:p w:rsidR="00496B50" w:rsidRDefault="00496B50" w:rsidP="00496B50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называть друг друга по имени и отчеству или только по имени и т. д.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Бережем время людей, приглашенных на собрание. С этой целью устанавливаем регламент и строго следим за его соблюдением.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ходе собрания используем игры и групповые формы организации взаимодействия родителей.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Делаем общение на собрании непринужденным и откровенным за чашкой чая.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обсуждении проблемных вопросов опираемся на жизненный и педагогический опыт наиболее авторитетных родителей, на мнение членов родительского комитета и совета школы.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Стремимся к тому, чтобы на собрании были приняты конкретные решения.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информации о семье воспитанника проводим через анкетирование, беседы с родителями будущих первоклассников, посещение семей. Интересуемся семейными увлечениями, проблемами в воспитании ребенка, талантами взрослых и детей. Полученную информацию в соответствии с анализом и прогнозированием используем для составления плана работы с детьми, включая в него пожелания сотрудничества с родителями. Большую помощь в оформлении кабинета, классных газет, поздравительных открыток оказывают именно родители класса. Они охотно участвуют в мероприятиях, конкурсах, подготовке проектов. По окончании учебного года родителям вручаем </w:t>
      </w:r>
      <w:proofErr w:type="spellStart"/>
      <w:r>
        <w:rPr>
          <w:sz w:val="28"/>
          <w:szCs w:val="28"/>
        </w:rPr>
        <w:t>письма-благодар-ности</w:t>
      </w:r>
      <w:proofErr w:type="spellEnd"/>
      <w:r>
        <w:rPr>
          <w:sz w:val="28"/>
          <w:szCs w:val="28"/>
        </w:rPr>
        <w:t xml:space="preserve"> за воспитание детей, за активное участие в жизни класса и школы.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нами формы работы помогают вовлечь большинство родителей в жизнь класса, школы, наладить межличностные контакты, а значит повысить результативность педагогической деятельности.</w:t>
      </w:r>
    </w:p>
    <w:p w:rsidR="00496B50" w:rsidRDefault="00496B50" w:rsidP="00496B50">
      <w:pPr>
        <w:pStyle w:val="a3"/>
        <w:tabs>
          <w:tab w:val="left" w:pos="993"/>
        </w:tabs>
        <w:spacing w:before="0" w:beforeAutospacing="0" w:after="0"/>
        <w:jc w:val="center"/>
        <w:rPr>
          <w:b/>
        </w:rPr>
      </w:pPr>
      <w:r>
        <w:rPr>
          <w:b/>
        </w:rPr>
        <w:t>Литература</w:t>
      </w:r>
    </w:p>
    <w:p w:rsidR="00496B50" w:rsidRDefault="00496B50" w:rsidP="00496B50">
      <w:pPr>
        <w:numPr>
          <w:ilvl w:val="0"/>
          <w:numId w:val="7"/>
        </w:numPr>
        <w:shd w:val="clear" w:color="auto" w:fill="FFFFFF"/>
        <w:tabs>
          <w:tab w:val="clear" w:pos="720"/>
          <w:tab w:val="num" w:pos="-283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Васильева, Н. А. Открытый урок. О пользе взаимодействия учителя и родителя /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Н. А. Васильева // Библиотечное дело. – 2011. – № 12. – С. 29–33.</w:t>
      </w:r>
    </w:p>
    <w:p w:rsidR="00496B50" w:rsidRDefault="00496B50" w:rsidP="00496B50">
      <w:pPr>
        <w:numPr>
          <w:ilvl w:val="0"/>
          <w:numId w:val="7"/>
        </w:numPr>
        <w:shd w:val="clear" w:color="auto" w:fill="FFFFFF"/>
        <w:tabs>
          <w:tab w:val="clear" w:pos="720"/>
          <w:tab w:val="num" w:pos="-283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Карловская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 П. Слово учителя – родителям: материалы к родительскому  собранию / Н.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 Начальная школа. – 2008. – №  12. – С. 20–23.</w:t>
      </w:r>
    </w:p>
    <w:p w:rsidR="00496B50" w:rsidRDefault="00496B50" w:rsidP="00496B50">
      <w:pPr>
        <w:numPr>
          <w:ilvl w:val="0"/>
          <w:numId w:val="7"/>
        </w:numPr>
        <w:shd w:val="clear" w:color="auto" w:fill="FFFFFF"/>
        <w:tabs>
          <w:tab w:val="clear" w:pos="720"/>
          <w:tab w:val="num" w:pos="-283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Литарова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Н. Н. Противоречия в процессе сотрудничества учителя и родителей и основные пути их разрешения / Н.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Литарова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 Воспитание школьников. – 2003. – № 1. –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С. 16–17.</w:t>
      </w:r>
    </w:p>
    <w:p w:rsidR="00496B50" w:rsidRDefault="00496B50" w:rsidP="00496B50">
      <w:pPr>
        <w:numPr>
          <w:ilvl w:val="0"/>
          <w:numId w:val="7"/>
        </w:numPr>
        <w:shd w:val="clear" w:color="auto" w:fill="FFFFFF"/>
        <w:tabs>
          <w:tab w:val="clear" w:pos="720"/>
          <w:tab w:val="num" w:pos="-283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 М. Взаимодействие учителей и современных родителей: от недоверия к пониманию / В.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 Начальная школа. – 2011. – № 7. – С. 23–28.</w:t>
      </w:r>
    </w:p>
    <w:p w:rsidR="00496B50" w:rsidRDefault="00496B50" w:rsidP="00496B50">
      <w:pPr>
        <w:numPr>
          <w:ilvl w:val="0"/>
          <w:numId w:val="7"/>
        </w:numPr>
        <w:shd w:val="clear" w:color="auto" w:fill="FFFFFF"/>
        <w:tabs>
          <w:tab w:val="clear" w:pos="720"/>
          <w:tab w:val="num" w:pos="-283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Рязанцева, А. Н. Родители – социальные партнеры учителя / А. Н. Рязанцева // Начальная школа. – 2009. – № 11. – С. 7–10.</w:t>
      </w:r>
    </w:p>
    <w:p w:rsidR="00496B50" w:rsidRDefault="00496B50" w:rsidP="00496B50">
      <w:pPr>
        <w:numPr>
          <w:ilvl w:val="0"/>
          <w:numId w:val="7"/>
        </w:numPr>
        <w:shd w:val="clear" w:color="auto" w:fill="FFFFFF"/>
        <w:tabs>
          <w:tab w:val="clear" w:pos="720"/>
          <w:tab w:val="num" w:pos="-283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Хуторянская, Т. В. Технологические приемы сотрудничества учителя с семьей младшего школьника / Т. В. Хуторянская // Начальная школа. – 2010. – № 4. – С. 3–5.</w:t>
      </w:r>
    </w:p>
    <w:p w:rsidR="00496B50" w:rsidRDefault="00496B50" w:rsidP="00496B5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B50" w:rsidRDefault="00496B50" w:rsidP="00496B5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07D" w:rsidRDefault="00496B50"/>
    <w:sectPr w:rsidR="00C5207D" w:rsidSect="0045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7B65"/>
    <w:multiLevelType w:val="multilevel"/>
    <w:tmpl w:val="DD6E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2137F"/>
    <w:multiLevelType w:val="hybridMultilevel"/>
    <w:tmpl w:val="49B87D10"/>
    <w:lvl w:ilvl="0" w:tplc="9A5C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D0985"/>
    <w:multiLevelType w:val="hybridMultilevel"/>
    <w:tmpl w:val="A8A42330"/>
    <w:lvl w:ilvl="0" w:tplc="9A5C696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71BA3"/>
    <w:multiLevelType w:val="hybridMultilevel"/>
    <w:tmpl w:val="36BE963A"/>
    <w:lvl w:ilvl="0" w:tplc="537E7F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71EA4"/>
    <w:multiLevelType w:val="hybridMultilevel"/>
    <w:tmpl w:val="69685572"/>
    <w:lvl w:ilvl="0" w:tplc="9A5C6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B714C"/>
    <w:multiLevelType w:val="hybridMultilevel"/>
    <w:tmpl w:val="9A2E7EEE"/>
    <w:lvl w:ilvl="0" w:tplc="9A5C6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44E72"/>
    <w:multiLevelType w:val="hybridMultilevel"/>
    <w:tmpl w:val="5122F948"/>
    <w:lvl w:ilvl="0" w:tplc="9A5C6962">
      <w:start w:val="1"/>
      <w:numFmt w:val="bullet"/>
      <w:lvlText w:val=""/>
      <w:lvlJc w:val="left"/>
      <w:pPr>
        <w:ind w:left="14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B50"/>
    <w:rsid w:val="0045150F"/>
    <w:rsid w:val="00496B50"/>
    <w:rsid w:val="009F79B0"/>
    <w:rsid w:val="00B3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B5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6B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B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1515</Words>
  <Characters>8637</Characters>
  <Application>Microsoft Office Word</Application>
  <DocSecurity>0</DocSecurity>
  <Lines>71</Lines>
  <Paragraphs>20</Paragraphs>
  <ScaleCrop>false</ScaleCrop>
  <Company>School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2015-11-25T09:36:00Z</dcterms:created>
  <dcterms:modified xsi:type="dcterms:W3CDTF">2015-11-25T09:37:00Z</dcterms:modified>
</cp:coreProperties>
</file>