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61BC" w14:textId="3062112E" w:rsidR="00441646" w:rsidRPr="00441646" w:rsidRDefault="00546AA0" w:rsidP="00546AA0">
      <w:pPr>
        <w:spacing w:after="0" w:line="240" w:lineRule="auto"/>
        <w:ind w:left="150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  <w:t>Задание для дистанционного обучения. 1Г(«Живопись») и 1Б («ДПТ»)</w:t>
      </w:r>
      <w:r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  <w:br/>
        <w:t>(09.02.2022г)</w:t>
      </w:r>
      <w:r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  <w:br/>
        <w:t xml:space="preserve">1) </w:t>
      </w:r>
      <w:r w:rsidRPr="00546AA0"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  <w:t xml:space="preserve">Прочитать текст. </w:t>
      </w:r>
      <w:r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  <w:br/>
        <w:t xml:space="preserve">2) </w:t>
      </w:r>
      <w:r w:rsidRPr="00546AA0"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  <w:t xml:space="preserve">Слова, выделенные желтым цветом, выписать в тетрадь. Тетради будут проверяться. </w:t>
      </w:r>
      <w:r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  <w:br/>
        <w:t xml:space="preserve">3) </w:t>
      </w:r>
      <w:r w:rsidRPr="00546AA0"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  <w:t>Перейдите по ссылке и посмотрите видео</w:t>
      </w:r>
      <w:r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  <w:br/>
      </w:r>
      <w:r w:rsidR="00441646" w:rsidRPr="00441646">
        <w:rPr>
          <w:rFonts w:ascii="Times New Roman" w:eastAsia="Times New Roman" w:hAnsi="Times New Roman" w:cs="Times New Roman"/>
          <w:b/>
          <w:bCs/>
          <w:color w:val="453815"/>
          <w:sz w:val="28"/>
          <w:szCs w:val="28"/>
          <w:lang w:eastAsia="ru-RU"/>
        </w:rPr>
        <w:t>Колорит</w:t>
      </w:r>
    </w:p>
    <w:p w14:paraId="3D942B9C" w14:textId="77777777" w:rsidR="00441646" w:rsidRPr="00441646" w:rsidRDefault="00441646" w:rsidP="0044164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highlight w:val="yellow"/>
          <w:lang w:eastAsia="ru-RU"/>
        </w:rPr>
        <w:t>Существенную роль играет в живописи объединение цветов.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 xml:space="preserve"> Обычно объединяются между собой те цвета, которые равны по светлоте и которые близки друг другу по цветовому тону.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Когда цвета тонально объединены между собой, то замечается их качественное изменение, проявляющееся в особой их звучности. Цвет, который выпадает из общей тональности, не согласован с ней, кажется чуждым, разрушает целостность живописного произведения.</w:t>
      </w:r>
    </w:p>
    <w:p w14:paraId="7859CFFE" w14:textId="77777777" w:rsidR="00441646" w:rsidRDefault="00441646" w:rsidP="00441646">
      <w:pPr>
        <w:spacing w:after="0" w:line="240" w:lineRule="auto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highlight w:val="yellow"/>
          <w:lang w:eastAsia="ru-RU"/>
        </w:rPr>
        <w:t>Художественное полотно строится на взаимосвязи всех цветов живописного произведени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я, то есть когда ни одно цветовое пятно нельзя изменить по яркости или насыщенности, увеличить или уменьшить по размерам без ущерба для целостности произведения</w:t>
      </w:r>
      <w:r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.</w:t>
      </w:r>
    </w:p>
    <w:p w14:paraId="288D38B0" w14:textId="77777777" w:rsidR="00441646" w:rsidRDefault="00441646" w:rsidP="00441646">
      <w:pPr>
        <w:spacing w:after="0" w:line="240" w:lineRule="auto"/>
        <w:rPr>
          <w:rFonts w:ascii="Times New Roman" w:eastAsia="Times New Roman" w:hAnsi="Times New Roman" w:cs="Times New Roman"/>
          <w:b/>
          <w:color w:val="453815"/>
          <w:sz w:val="28"/>
          <w:szCs w:val="28"/>
          <w:highlight w:val="yellow"/>
          <w:lang w:eastAsia="ru-RU"/>
        </w:rPr>
      </w:pPr>
    </w:p>
    <w:p w14:paraId="4CC483B1" w14:textId="77777777" w:rsidR="00441646" w:rsidRDefault="00441646" w:rsidP="0044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b/>
          <w:color w:val="453815"/>
          <w:sz w:val="28"/>
          <w:szCs w:val="28"/>
          <w:highlight w:val="yellow"/>
          <w:lang w:eastAsia="ru-RU"/>
        </w:rPr>
        <w:t>ГАРМОНИЧНОЕ СОЧЕТАНИЕ, ВЗАИМОСВЯЗЬ, ТОНАЛЬНОЕ ОБЪЕДИНЕНИЕ РАЗЛИЧНЫХ ЦВЕТОВ В КАРТИНЕ НАЗЫВАЕТСЯ КОЛОРИТОМ.</w:t>
      </w:r>
    </w:p>
    <w:p w14:paraId="29FCE948" w14:textId="77777777" w:rsidR="00441646" w:rsidRPr="00441646" w:rsidRDefault="00441646" w:rsidP="00441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b/>
          <w:color w:val="453815"/>
          <w:sz w:val="28"/>
          <w:szCs w:val="28"/>
          <w:lang w:eastAsia="ru-RU"/>
        </w:rPr>
        <w:br/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highlight w:val="yellow"/>
          <w:lang w:eastAsia="ru-RU"/>
        </w:rPr>
        <w:t>Колорит раскрывает нам красочное богатство мира. Он помогает художнику передать настроение картины: колорит может быть спокойным, радостным, тревожным, грустным и др. Колорит бывает теплым и холодным, светлым и темным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. Живопись старых мастеров позволяет проследить развитие колорита в следующих основных этапах. Понятие колорита начинает складываться в конце XV века, достигает расцвета в эпоху барокко, обостряется у Констебля и особенно у импрессионистов.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Очерки замечательного русского искусствоведа Б. Р. Виппера помогают узнать историю колорита в живописи.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В XV веке краски на полотнах итальянских, французских, немецких художников существовали как бы независимо друг от друга.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Посмотрите на картину неизвестного художника школы Бернарда Стригеля «Исцеление ран святого Роха». Обратите внимание на то, что красный цвет плаща и на свету, и в тени остается красным, только становится светлее или темнее. Художник как бы расцвечивает предметы, фигуры героев не сливаются с окружающим пространством в одно целое, а предстают яркими пятнами на неопределенном серовато-буром фоне.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</w:r>
    </w:p>
    <w:p w14:paraId="668E29AC" w14:textId="77777777" w:rsidR="00441646" w:rsidRPr="00441646" w:rsidRDefault="00441646" w:rsidP="0044164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noProof/>
          <w:color w:val="453815"/>
          <w:sz w:val="28"/>
          <w:szCs w:val="28"/>
          <w:lang w:eastAsia="ru-RU"/>
        </w:rPr>
        <w:lastRenderedPageBreak/>
        <w:drawing>
          <wp:inline distT="0" distB="0" distL="0" distR="0" wp14:anchorId="557C8D2E" wp14:editId="2640FC0C">
            <wp:extent cx="4143375" cy="3629025"/>
            <wp:effectExtent l="0" t="0" r="9525" b="9525"/>
            <wp:docPr id="3" name="Рисунок 3" descr="https://royallib.com/zip_emu/br/199/199479/pic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yallib.com/zip_emu/br/199/199479/pic_1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A65D" w14:textId="77777777" w:rsidR="00441646" w:rsidRPr="00441646" w:rsidRDefault="00441646" w:rsidP="009F3BF8">
      <w:pPr>
        <w:spacing w:after="0" w:line="240" w:lineRule="auto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i/>
          <w:iCs/>
          <w:color w:val="453815"/>
          <w:sz w:val="28"/>
          <w:szCs w:val="28"/>
          <w:lang w:eastAsia="ru-RU"/>
        </w:rPr>
        <w:t>Неизвестный художник школы Бернарда Стригеля. Исцеление ран святого Роха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 Первые перемены в колорите появляются в конце XV века. В это время краски стали накладывать не по отдельности, а сливать в полутона, плавные переходы цвета. Цвет и форма сливаются в одно целое, краска становится неотделима от света и пространства. Путь от Беллини к Тициану и Тинторетто – это превращение локального колорита в тональный.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</w:t>
      </w:r>
      <w:r w:rsidRPr="00441646">
        <w:rPr>
          <w:rFonts w:ascii="Times New Roman" w:eastAsia="Times New Roman" w:hAnsi="Times New Roman" w:cs="Times New Roman"/>
          <w:noProof/>
          <w:color w:val="453815"/>
          <w:sz w:val="28"/>
          <w:szCs w:val="28"/>
          <w:lang w:eastAsia="ru-RU"/>
        </w:rPr>
        <w:drawing>
          <wp:inline distT="0" distB="0" distL="0" distR="0" wp14:anchorId="26122623" wp14:editId="214DD506">
            <wp:extent cx="2124075" cy="3026807"/>
            <wp:effectExtent l="0" t="0" r="0" b="2540"/>
            <wp:docPr id="4" name="Рисунок 4" descr="https://royallib.com/zip_emu/br/199/199479/pic_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yallib.com/zip_emu/br/199/199479/pic_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2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39CB" w14:textId="77777777" w:rsidR="00441646" w:rsidRPr="00441646" w:rsidRDefault="00441646" w:rsidP="00441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i/>
          <w:iCs/>
          <w:color w:val="453815"/>
          <w:sz w:val="28"/>
          <w:szCs w:val="28"/>
          <w:lang w:eastAsia="ru-RU"/>
        </w:rPr>
        <w:t>94. ВЕЛАСКЕС. Портрет инфанты Маргариты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</w:t>
      </w:r>
    </w:p>
    <w:p w14:paraId="3B8DEBE6" w14:textId="77777777" w:rsidR="00441646" w:rsidRPr="00441646" w:rsidRDefault="00441646" w:rsidP="0044164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noProof/>
          <w:color w:val="453815"/>
          <w:sz w:val="28"/>
          <w:szCs w:val="28"/>
          <w:lang w:eastAsia="ru-RU"/>
        </w:rPr>
        <w:lastRenderedPageBreak/>
        <w:drawing>
          <wp:inline distT="0" distB="0" distL="0" distR="0" wp14:anchorId="41F20585" wp14:editId="7CCA9DF3">
            <wp:extent cx="5676900" cy="4914900"/>
            <wp:effectExtent l="0" t="0" r="0" b="0"/>
            <wp:docPr id="5" name="Рисунок 5" descr="https://royallib.com/zip_emu/br/199/199479/pic_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yallib.com/zip_emu/br/199/199479/pic_1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FB783" w14:textId="77777777" w:rsidR="00441646" w:rsidRPr="00441646" w:rsidRDefault="00441646" w:rsidP="009F3BF8">
      <w:pPr>
        <w:spacing w:after="0" w:line="240" w:lineRule="auto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i/>
          <w:iCs/>
          <w:color w:val="453815"/>
          <w:sz w:val="28"/>
          <w:szCs w:val="28"/>
          <w:lang w:eastAsia="ru-RU"/>
        </w:rPr>
        <w:t xml:space="preserve"> Д. БЕЛЛИНИ. Св. Франциск в экстазе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 Если в XVI веке цвет в живописи означает жизнь вообще, то далее он все более конкретизируется. Появляются новые оттенки: у Караваджо – томато-красный, оливково-зеленый, коричнево-желтый, васильково-синий, у Веласкеса – неуловимые переходы вокруг черного, серого, белого, розового. Рембрандт ограничивает свою палитру темными тонами, но у него цвет приобретает новые свойства – одухотворенность и загадочность.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Живописцы Возрождения, например Тициан, используют цвет как форму проявления жизни натуры. В эпоху барокко цвет является в большей степени элементом живописной фантазии, выполняющей прежде всего эстетические функции.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Живопись старых мастеров была построена на изысканных красочных переходах, смешанных тонах, сложных технических приемах. Они использовали сильные тоновые и цветовые контрасты. Чтобы получить желаемый цветовой тон, старые мастера часто использовали прием лессировки.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В XVIII веке эта эстетическая игра с краской становится еще более изысканной, сложной и виртуозной. Художники используют тончайшие нюансы одного цвета для лица, волос и одежды. На первый план выступают цвета – белый, светло- желтый, кофейно-коричневый.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 xml:space="preserve">   Для XIX века характерна борьба различных тенденций, противоречие 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lastRenderedPageBreak/>
        <w:t>между цветом и формой. В это время цвет служит главным образом для оптических экспериментов.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</w:t>
      </w:r>
      <w:r w:rsidRPr="00441646">
        <w:rPr>
          <w:rFonts w:ascii="Times New Roman" w:eastAsia="Times New Roman" w:hAnsi="Times New Roman" w:cs="Times New Roman"/>
          <w:noProof/>
          <w:color w:val="453815"/>
          <w:sz w:val="28"/>
          <w:szCs w:val="28"/>
          <w:lang w:eastAsia="ru-RU"/>
        </w:rPr>
        <w:drawing>
          <wp:inline distT="0" distB="0" distL="0" distR="0" wp14:anchorId="041A5CEE" wp14:editId="026BCE70">
            <wp:extent cx="3562906" cy="4457700"/>
            <wp:effectExtent l="0" t="0" r="0" b="0"/>
            <wp:docPr id="6" name="Рисунок 6" descr="https://royallib.com/zip_emu/br/199/199479/pic_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yallib.com/zip_emu/br/199/199479/pic_1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06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FF813" w14:textId="77777777" w:rsidR="00441646" w:rsidRPr="00441646" w:rsidRDefault="00441646" w:rsidP="009F3BF8">
      <w:pPr>
        <w:spacing w:after="0" w:line="240" w:lineRule="auto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i/>
          <w:iCs/>
          <w:color w:val="453815"/>
          <w:sz w:val="28"/>
          <w:szCs w:val="28"/>
          <w:lang w:eastAsia="ru-RU"/>
        </w:rPr>
        <w:t>А. МАТИСС. Клоун. Из книги «Джаз»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</w:t>
      </w:r>
      <w:r w:rsidRPr="00441646">
        <w:rPr>
          <w:rFonts w:ascii="Times New Roman" w:eastAsia="Times New Roman" w:hAnsi="Times New Roman" w:cs="Times New Roman"/>
          <w:noProof/>
          <w:color w:val="453815"/>
          <w:sz w:val="28"/>
          <w:szCs w:val="28"/>
          <w:lang w:eastAsia="ru-RU"/>
        </w:rPr>
        <w:drawing>
          <wp:inline distT="0" distB="0" distL="0" distR="0" wp14:anchorId="7CDB4619" wp14:editId="031D1BC2">
            <wp:extent cx="4276725" cy="3295650"/>
            <wp:effectExtent l="0" t="0" r="9525" b="0"/>
            <wp:docPr id="7" name="Рисунок 7" descr="https://royallib.com/zip_emu/br/199/199479/pic_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yallib.com/zip_emu/br/199/199479/pic_1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CE8C9" w14:textId="77777777" w:rsidR="00441646" w:rsidRPr="00441646" w:rsidRDefault="00441646" w:rsidP="00441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i/>
          <w:iCs/>
          <w:color w:val="453815"/>
          <w:sz w:val="28"/>
          <w:szCs w:val="28"/>
          <w:lang w:eastAsia="ru-RU"/>
        </w:rPr>
        <w:t>97. ПОЛЬ ГОГЕН. Ареареа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</w:t>
      </w:r>
    </w:p>
    <w:p w14:paraId="79AB58D5" w14:textId="77777777" w:rsidR="00441646" w:rsidRPr="00441646" w:rsidRDefault="00441646" w:rsidP="0044164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noProof/>
          <w:color w:val="453815"/>
          <w:sz w:val="28"/>
          <w:szCs w:val="28"/>
          <w:lang w:eastAsia="ru-RU"/>
        </w:rPr>
        <w:lastRenderedPageBreak/>
        <w:drawing>
          <wp:inline distT="0" distB="0" distL="0" distR="0" wp14:anchorId="0EBE9076" wp14:editId="3FB8AE13">
            <wp:extent cx="4162425" cy="4629150"/>
            <wp:effectExtent l="0" t="0" r="9525" b="0"/>
            <wp:docPr id="8" name="Рисунок 8" descr="https://royallib.com/zip_emu/br/199/199479/pic_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oyallib.com/zip_emu/br/199/199479/pic_1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BE049" w14:textId="77777777" w:rsidR="00441646" w:rsidRPr="00441646" w:rsidRDefault="00441646" w:rsidP="00441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i/>
          <w:iCs/>
          <w:color w:val="453815"/>
          <w:sz w:val="28"/>
          <w:szCs w:val="28"/>
          <w:lang w:eastAsia="ru-RU"/>
        </w:rPr>
        <w:t>98. ВАН-ГОГ. Автопортрет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 Живописцы XIX века, особенно импрессионисты, научились воссоздавать солнечное сияние, выделяя светлое на светлом. Они перешли к применению чистых красок, используя эффекты оптического смешения цветов, больше внимания уделяя цветовым контрастам.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У Матисса, Гогена, Ван-Гога – ясные контуры и полнозвучные, большие пятна красок. Матисс обрел свою палитру в царстве локальных красок. Он изобрел способ рисовать не красками, а вырезать из бумаги необходимое цветовое пятно и размещать его на плоскости без предварительного рисунка. Наклейки из бумаги Матисса составляют единое целое по цвету, их легко превратить в гобелены, рисунок на ткани, книжные украшения.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Цвет на картинах Гогена выполняет роль не столько изобразительную, сколько декоративную, символическую – можно увидеть красный песок, розовых лошадей, синие деревья.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Картины Ван Гога построены на контрастных сочетаниях цветов, но здесь краски являются уже не декоративным, а психологическим фактором,- передают настроение.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Чувство колорита – очень ценный дар. Выдающимися русскими художниками-колористами были И. Репин, В. Суриков, К. Коровин, М. Врубель, Ф. Малявин, В. Борисов- Мусатов и др..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</w:t>
      </w:r>
    </w:p>
    <w:p w14:paraId="54582291" w14:textId="77777777" w:rsidR="00441646" w:rsidRPr="00441646" w:rsidRDefault="00441646" w:rsidP="0044164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noProof/>
          <w:color w:val="453815"/>
          <w:sz w:val="28"/>
          <w:szCs w:val="28"/>
          <w:lang w:eastAsia="ru-RU"/>
        </w:rPr>
        <w:lastRenderedPageBreak/>
        <w:drawing>
          <wp:inline distT="0" distB="0" distL="0" distR="0" wp14:anchorId="2AFAEA04" wp14:editId="76F0707E">
            <wp:extent cx="6197600" cy="2895600"/>
            <wp:effectExtent l="0" t="0" r="0" b="0"/>
            <wp:docPr id="9" name="Рисунок 9" descr="https://royallib.com/zip_emu/br/199/199479/pic_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oyallib.com/zip_emu/br/199/199479/pic_1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EA8B" w14:textId="77777777" w:rsidR="00441646" w:rsidRPr="00441646" w:rsidRDefault="00441646" w:rsidP="009F3BF8">
      <w:pPr>
        <w:spacing w:after="0" w:line="240" w:lineRule="auto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i/>
          <w:iCs/>
          <w:color w:val="453815"/>
          <w:sz w:val="28"/>
          <w:szCs w:val="28"/>
          <w:lang w:eastAsia="ru-RU"/>
        </w:rPr>
        <w:t>99. И. РЕПИН. Бурлаки на Волге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</w:t>
      </w:r>
      <w:r w:rsidRPr="00441646">
        <w:rPr>
          <w:rFonts w:ascii="Times New Roman" w:eastAsia="Times New Roman" w:hAnsi="Times New Roman" w:cs="Times New Roman"/>
          <w:noProof/>
          <w:color w:val="453815"/>
          <w:sz w:val="28"/>
          <w:szCs w:val="28"/>
          <w:lang w:eastAsia="ru-RU"/>
        </w:rPr>
        <w:drawing>
          <wp:inline distT="0" distB="0" distL="0" distR="0" wp14:anchorId="01189833" wp14:editId="27938AE9">
            <wp:extent cx="2619375" cy="4895850"/>
            <wp:effectExtent l="0" t="0" r="9525" b="0"/>
            <wp:docPr id="10" name="Рисунок 10" descr="https://royallib.com/zip_emu/br/199/199479/pic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oyallib.com/zip_emu/br/199/199479/pic_1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CB67B" w14:textId="77777777" w:rsidR="00441646" w:rsidRPr="00441646" w:rsidRDefault="00441646" w:rsidP="00441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i/>
          <w:iCs/>
          <w:color w:val="453815"/>
          <w:sz w:val="28"/>
          <w:szCs w:val="28"/>
          <w:lang w:eastAsia="ru-RU"/>
        </w:rPr>
        <w:t>100. М. ВРУБЕЛЬ. Гретхен среди цветов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</w:t>
      </w:r>
    </w:p>
    <w:p w14:paraId="3FD15A4F" w14:textId="77777777" w:rsidR="00441646" w:rsidRPr="00441646" w:rsidRDefault="00441646" w:rsidP="0044164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noProof/>
          <w:color w:val="453815"/>
          <w:sz w:val="28"/>
          <w:szCs w:val="28"/>
          <w:lang w:eastAsia="ru-RU"/>
        </w:rPr>
        <w:lastRenderedPageBreak/>
        <w:drawing>
          <wp:inline distT="0" distB="0" distL="0" distR="0" wp14:anchorId="6244D0D4" wp14:editId="050C4599">
            <wp:extent cx="4714875" cy="4109587"/>
            <wp:effectExtent l="0" t="0" r="0" b="5715"/>
            <wp:docPr id="11" name="Рисунок 11" descr="https://royallib.com/zip_emu/br/199/199479/pic_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oyallib.com/zip_emu/br/199/199479/pic_1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0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696E" w14:textId="77777777" w:rsidR="00441646" w:rsidRPr="00441646" w:rsidRDefault="00441646" w:rsidP="009F3BF8">
      <w:pPr>
        <w:spacing w:after="0" w:line="240" w:lineRule="auto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i/>
          <w:iCs/>
          <w:color w:val="453815"/>
          <w:sz w:val="28"/>
          <w:szCs w:val="28"/>
          <w:lang w:eastAsia="ru-RU"/>
        </w:rPr>
        <w:t>101. В. БОРИСОВ-МУСАТОВ. Водоем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 Примером яркого выражения колорита в живописи могут служить работы И. Репина, который писал в теплом золотисто-желто-красном колорите. Любимый колорит В. Сурикова состоял из голубовато-синих, холодных цветов. В серо- серебристом колорите написаны многие произведения В. Серова, а М. Врубель предпочитал серо-голубые цвета. Многие картины Ф. Малявина отличаются огненно-красным колоритом.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</w:t>
      </w:r>
      <w:r w:rsidRPr="00441646">
        <w:rPr>
          <w:rFonts w:ascii="Times New Roman" w:eastAsia="Times New Roman" w:hAnsi="Times New Roman" w:cs="Times New Roman"/>
          <w:noProof/>
          <w:color w:val="453815"/>
          <w:sz w:val="28"/>
          <w:szCs w:val="28"/>
          <w:lang w:eastAsia="ru-RU"/>
        </w:rPr>
        <w:drawing>
          <wp:inline distT="0" distB="0" distL="0" distR="0" wp14:anchorId="42D6C205" wp14:editId="43DDFF93">
            <wp:extent cx="4143375" cy="3114675"/>
            <wp:effectExtent l="0" t="0" r="9525" b="9525"/>
            <wp:docPr id="12" name="Рисунок 12" descr="https://royallib.com/zip_emu/br/199/199479/pic_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oyallib.com/zip_emu/br/199/199479/pic_16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38DE7" w14:textId="77777777" w:rsidR="00441646" w:rsidRPr="00441646" w:rsidRDefault="00441646" w:rsidP="00441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i/>
          <w:iCs/>
          <w:color w:val="453815"/>
          <w:sz w:val="28"/>
          <w:szCs w:val="28"/>
          <w:lang w:eastAsia="ru-RU"/>
        </w:rPr>
        <w:t>102. Ф. МАЛЯВИН. Вихрь. Фрагмент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</w:t>
      </w:r>
    </w:p>
    <w:p w14:paraId="5C37DB2A" w14:textId="77777777" w:rsidR="00441646" w:rsidRPr="00441646" w:rsidRDefault="00441646" w:rsidP="0044164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</w:pPr>
      <w:r w:rsidRPr="00441646">
        <w:rPr>
          <w:rFonts w:ascii="Times New Roman" w:eastAsia="Times New Roman" w:hAnsi="Times New Roman" w:cs="Times New Roman"/>
          <w:noProof/>
          <w:color w:val="453815"/>
          <w:sz w:val="28"/>
          <w:szCs w:val="28"/>
          <w:lang w:eastAsia="ru-RU"/>
        </w:rPr>
        <w:lastRenderedPageBreak/>
        <w:drawing>
          <wp:inline distT="0" distB="0" distL="0" distR="0" wp14:anchorId="36A2885D" wp14:editId="14562916">
            <wp:extent cx="4171950" cy="3000375"/>
            <wp:effectExtent l="0" t="0" r="0" b="9525"/>
            <wp:docPr id="13" name="Рисунок 13" descr="https://royallib.com/zip_emu/br/199/199479/pic_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oyallib.com/zip_emu/br/199/199479/pic_16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FCB06" w14:textId="77777777" w:rsidR="00D72E3C" w:rsidRPr="00441646" w:rsidRDefault="00441646" w:rsidP="00441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   </w:t>
      </w:r>
      <w:r w:rsidRPr="00441646">
        <w:rPr>
          <w:rFonts w:ascii="Times New Roman" w:eastAsia="Times New Roman" w:hAnsi="Times New Roman" w:cs="Times New Roman"/>
          <w:i/>
          <w:iCs/>
          <w:color w:val="453815"/>
          <w:sz w:val="28"/>
          <w:szCs w:val="28"/>
          <w:lang w:eastAsia="ru-RU"/>
        </w:rPr>
        <w:t>103. М. САРЬЯН. Виноград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Часто колорит является основным средством в передаче национальных особенностей, природы, быта, людей. В этом случае говорят о «национальном колорите». Примером являются произведения М. Сарьяна. Нередко о колорите художника свидетельствует его палитра.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highlight w:val="yellow"/>
          <w:lang w:eastAsia="ru-RU"/>
        </w:rPr>
        <w:t>Искусство живописи – искусство цветовых и световых отношений.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 Изображая действительность красками, необходимо учитывать влияние цветов друг на друга, то есть писать цветовыми отношениями.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Важно, что правильно найденные в картине цветовые отношения помогают видеть красоту действительности и красоту самого произведения.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highlight w:val="yellow"/>
          <w:lang w:eastAsia="ru-RU"/>
        </w:rPr>
        <w:t>В декоративной работе художники также заботятся о гармоничном соотношении цветов, причем реальные цвета предметов могут быть изменены на символические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t>. Колористическое единство всех элементов орнаментов достигается с помощью цветовых контрастов или нюансов.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Подбирая цветовые отношения в декоративной работе учитывается размер частей рисунка, их ритмическое расположение, назначение вещи и материал, из которого она сделана.</w:t>
      </w:r>
      <w:r w:rsidRPr="00441646">
        <w:rPr>
          <w:rFonts w:ascii="Times New Roman" w:eastAsia="Times New Roman" w:hAnsi="Times New Roman" w:cs="Times New Roman"/>
          <w:color w:val="453815"/>
          <w:sz w:val="28"/>
          <w:szCs w:val="28"/>
          <w:lang w:eastAsia="ru-RU"/>
        </w:rPr>
        <w:br/>
        <w:t>    В дизайне большое внимание уделяется тому, чтобы цвет был взаимосвязан с формой и назначением предмета, придавал ему яркость, нарядность.</w:t>
      </w:r>
    </w:p>
    <w:sectPr w:rsidR="00D72E3C" w:rsidRPr="0044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646"/>
    <w:rsid w:val="00441646"/>
    <w:rsid w:val="00546AA0"/>
    <w:rsid w:val="009F3BF8"/>
    <w:rsid w:val="00D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7BF6"/>
  <w15:docId w15:val="{5DD35F81-E1F5-4549-918D-7920749C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 F</cp:lastModifiedBy>
  <cp:revision>5</cp:revision>
  <dcterms:created xsi:type="dcterms:W3CDTF">2022-02-09T09:55:00Z</dcterms:created>
  <dcterms:modified xsi:type="dcterms:W3CDTF">2022-02-10T07:41:00Z</dcterms:modified>
</cp:coreProperties>
</file>