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1D" w:rsidRPr="0066081D" w:rsidRDefault="0066081D" w:rsidP="0066081D">
      <w:pPr>
        <w:rPr>
          <w:sz w:val="28"/>
          <w:szCs w:val="28"/>
        </w:rPr>
      </w:pPr>
      <w:r w:rsidRPr="0066081D">
        <w:rPr>
          <w:color w:val="000000"/>
          <w:sz w:val="28"/>
          <w:szCs w:val="28"/>
          <w:shd w:val="clear" w:color="auto" w:fill="FFFFFF"/>
        </w:rPr>
        <w:t>1 б  Живопись. Дома самостоятельно создаем прямоугольный орнамент с основными и составными цветами. Строите на листе форматом А3 один из представленных орнаментов. Построение делать карандашом HB, не использовать линейку. Карандашом разделить лист на нужное количество клеток. Каждый элемент орнамента смочить водой и сделать заливку акварелью в технике «</w:t>
      </w:r>
      <w:proofErr w:type="spellStart"/>
      <w:r w:rsidRPr="0066081D">
        <w:rPr>
          <w:color w:val="000000"/>
          <w:sz w:val="28"/>
          <w:szCs w:val="28"/>
          <w:shd w:val="clear" w:color="auto" w:fill="FFFFFF"/>
        </w:rPr>
        <w:t>по-сырому</w:t>
      </w:r>
      <w:proofErr w:type="spellEnd"/>
      <w:r w:rsidRPr="0066081D">
        <w:rPr>
          <w:color w:val="000000"/>
          <w:sz w:val="28"/>
          <w:szCs w:val="28"/>
          <w:shd w:val="clear" w:color="auto" w:fill="FFFFFF"/>
        </w:rPr>
        <w:t xml:space="preserve">». Фон орнамента сделать в холодной цветовой гамме, сам орнамент - </w:t>
      </w:r>
      <w:proofErr w:type="gramStart"/>
      <w:r w:rsidRPr="0066081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6081D">
        <w:rPr>
          <w:color w:val="000000"/>
          <w:sz w:val="28"/>
          <w:szCs w:val="28"/>
          <w:shd w:val="clear" w:color="auto" w:fill="FFFFFF"/>
        </w:rPr>
        <w:t xml:space="preserve"> теплой (можно наоборот).</w:t>
      </w:r>
    </w:p>
    <w:p w:rsidR="0066081D" w:rsidRPr="0066081D" w:rsidRDefault="0066081D" w:rsidP="0066081D">
      <w:pPr>
        <w:shd w:val="clear" w:color="auto" w:fill="FFFFFF"/>
        <w:spacing w:line="338" w:lineRule="atLeast"/>
        <w:rPr>
          <w:color w:val="000000"/>
          <w:sz w:val="28"/>
          <w:szCs w:val="28"/>
        </w:rPr>
      </w:pPr>
      <w:r w:rsidRPr="0066081D">
        <w:rPr>
          <w:color w:val="000000"/>
          <w:sz w:val="28"/>
          <w:szCs w:val="28"/>
          <w:shd w:val="clear" w:color="auto" w:fill="FFFFFF"/>
        </w:rPr>
        <w:t>Использование акварели, акварельной бумаги А3. карандаш HB, ластик. Фотографию работы разместить на стену беседы</w:t>
      </w:r>
      <w:proofErr w:type="gramStart"/>
      <w:r w:rsidRPr="0066081D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6081D">
        <w:rPr>
          <w:color w:val="000000"/>
          <w:sz w:val="28"/>
          <w:szCs w:val="28"/>
          <w:shd w:val="clear" w:color="auto" w:fill="FFFFFF"/>
        </w:rPr>
        <w:t xml:space="preserve"> Контакте.</w:t>
      </w:r>
    </w:p>
    <w:p w:rsidR="00B95C64" w:rsidRDefault="004A0FE6" w:rsidP="006A097E">
      <w:pPr>
        <w:spacing w:after="75" w:line="810" w:lineRule="atLeast"/>
        <w:jc w:val="center"/>
        <w:outlineLvl w:val="0"/>
        <w:rPr>
          <w:color w:val="222222"/>
          <w:sz w:val="28"/>
          <w:szCs w:val="28"/>
        </w:rPr>
      </w:pPr>
      <w:r w:rsidRPr="004A0FE6">
        <w:rPr>
          <w:b/>
          <w:color w:val="111111"/>
          <w:kern w:val="36"/>
          <w:sz w:val="44"/>
          <w:szCs w:val="28"/>
        </w:rPr>
        <w:t>Рисунок линейного орнамента</w:t>
      </w:r>
      <w:r>
        <w:rPr>
          <w:b/>
          <w:color w:val="111111"/>
          <w:kern w:val="36"/>
          <w:sz w:val="44"/>
          <w:szCs w:val="28"/>
        </w:rPr>
        <w:t>.</w:t>
      </w:r>
      <w:r w:rsidR="00B95C64" w:rsidRPr="00B95C64">
        <w:rPr>
          <w:color w:val="222222"/>
          <w:sz w:val="28"/>
          <w:szCs w:val="28"/>
        </w:rPr>
        <w:t xml:space="preserve"> </w:t>
      </w:r>
    </w:p>
    <w:p w:rsidR="006A097E" w:rsidRDefault="00B95C64" w:rsidP="00B95C64">
      <w:pPr>
        <w:spacing w:line="810" w:lineRule="atLeast"/>
        <w:outlineLvl w:val="0"/>
        <w:rPr>
          <w:b/>
          <w:color w:val="111111"/>
          <w:kern w:val="36"/>
          <w:sz w:val="44"/>
          <w:szCs w:val="28"/>
        </w:rPr>
      </w:pPr>
      <w:r>
        <w:rPr>
          <w:color w:val="222222"/>
          <w:sz w:val="28"/>
          <w:szCs w:val="28"/>
        </w:rPr>
        <w:t>Рисунок</w:t>
      </w:r>
      <w:r w:rsidRPr="004A0FE6">
        <w:rPr>
          <w:color w:val="222222"/>
          <w:sz w:val="28"/>
          <w:szCs w:val="28"/>
        </w:rPr>
        <w:t xml:space="preserve"> орнамент по заданному образцу</w:t>
      </w:r>
      <w:r w:rsidR="00346EE3">
        <w:rPr>
          <w:color w:val="222222"/>
          <w:sz w:val="28"/>
          <w:szCs w:val="28"/>
        </w:rPr>
        <w:t>.</w:t>
      </w:r>
      <w:bookmarkStart w:id="0" w:name="_GoBack"/>
      <w:bookmarkEnd w:id="0"/>
    </w:p>
    <w:p w:rsidR="004A0FE6" w:rsidRPr="004A0FE6" w:rsidRDefault="006A097E" w:rsidP="00B95C64">
      <w:pPr>
        <w:outlineLvl w:val="0"/>
        <w:rPr>
          <w:b/>
          <w:color w:val="111111"/>
          <w:kern w:val="36"/>
          <w:sz w:val="44"/>
          <w:szCs w:val="28"/>
        </w:rPr>
      </w:pPr>
      <w:r>
        <w:rPr>
          <w:color w:val="222222"/>
          <w:sz w:val="28"/>
          <w:szCs w:val="28"/>
        </w:rPr>
        <w:t>Провести</w:t>
      </w:r>
      <w:r w:rsidR="004A0FE6" w:rsidRPr="004A0FE6">
        <w:rPr>
          <w:color w:val="222222"/>
          <w:sz w:val="28"/>
          <w:szCs w:val="28"/>
        </w:rPr>
        <w:t xml:space="preserve"> прям</w:t>
      </w:r>
      <w:r>
        <w:rPr>
          <w:color w:val="222222"/>
          <w:sz w:val="28"/>
          <w:szCs w:val="28"/>
        </w:rPr>
        <w:t>ые линии заданного направления.</w:t>
      </w:r>
    </w:p>
    <w:p w:rsidR="004A0FE6" w:rsidRPr="004A0FE6" w:rsidRDefault="004A0FE6" w:rsidP="006A097E">
      <w:pPr>
        <w:rPr>
          <w:color w:val="222222"/>
          <w:sz w:val="28"/>
          <w:szCs w:val="28"/>
        </w:rPr>
      </w:pPr>
      <w:r w:rsidRPr="004A0FE6">
        <w:rPr>
          <w:color w:val="222222"/>
          <w:sz w:val="28"/>
          <w:szCs w:val="28"/>
        </w:rPr>
        <w:t xml:space="preserve">В рисунке орнамента </w:t>
      </w:r>
      <w:r w:rsidR="006A097E">
        <w:rPr>
          <w:color w:val="222222"/>
          <w:sz w:val="28"/>
          <w:szCs w:val="28"/>
        </w:rPr>
        <w:t xml:space="preserve">закрепляются </w:t>
      </w:r>
      <w:r w:rsidRPr="004A0FE6">
        <w:rPr>
          <w:color w:val="222222"/>
          <w:sz w:val="28"/>
          <w:szCs w:val="28"/>
        </w:rPr>
        <w:t xml:space="preserve"> навыки в проведении прямых линий через заданные точки и делении отрезков на равные части. Сначала изобр</w:t>
      </w:r>
      <w:r w:rsidR="006A097E">
        <w:rPr>
          <w:color w:val="222222"/>
          <w:sz w:val="28"/>
          <w:szCs w:val="28"/>
        </w:rPr>
        <w:t>ажается</w:t>
      </w:r>
      <w:r w:rsidRPr="004A0FE6">
        <w:rPr>
          <w:color w:val="222222"/>
          <w:sz w:val="28"/>
          <w:szCs w:val="28"/>
        </w:rPr>
        <w:t xml:space="preserve"> основ</w:t>
      </w:r>
      <w:r w:rsidR="006A097E">
        <w:rPr>
          <w:color w:val="222222"/>
          <w:sz w:val="28"/>
          <w:szCs w:val="28"/>
        </w:rPr>
        <w:t>а</w:t>
      </w:r>
      <w:r w:rsidRPr="004A0FE6">
        <w:rPr>
          <w:color w:val="222222"/>
          <w:sz w:val="28"/>
          <w:szCs w:val="28"/>
        </w:rPr>
        <w:t xml:space="preserve"> — квадрат, разделенный на клетки (по восемь клеток в каждом из восьми рядов). Затем по полученным опорным точкам </w:t>
      </w:r>
      <w:r w:rsidR="00B95C64">
        <w:rPr>
          <w:color w:val="222222"/>
          <w:sz w:val="28"/>
          <w:szCs w:val="28"/>
        </w:rPr>
        <w:t>строится</w:t>
      </w:r>
      <w:r w:rsidRPr="004A0FE6">
        <w:rPr>
          <w:color w:val="222222"/>
          <w:sz w:val="28"/>
          <w:szCs w:val="28"/>
        </w:rPr>
        <w:t xml:space="preserve"> орнамент (рис. 1.3).</w:t>
      </w:r>
    </w:p>
    <w:p w:rsidR="004A0FE6" w:rsidRPr="004A0FE6" w:rsidRDefault="004A0FE6" w:rsidP="004A0FE6">
      <w:pPr>
        <w:spacing w:after="390" w:line="390" w:lineRule="atLeast"/>
        <w:rPr>
          <w:color w:val="222222"/>
          <w:sz w:val="28"/>
          <w:szCs w:val="28"/>
        </w:rPr>
      </w:pPr>
      <w:r w:rsidRPr="004A0FE6">
        <w:rPr>
          <w:noProof/>
          <w:color w:val="4DB2EC"/>
          <w:sz w:val="28"/>
          <w:szCs w:val="28"/>
        </w:rPr>
        <w:drawing>
          <wp:inline distT="0" distB="0" distL="0" distR="0" wp14:anchorId="1ADBDD77" wp14:editId="7FCBDCCB">
            <wp:extent cx="4762500" cy="4953000"/>
            <wp:effectExtent l="0" t="0" r="0" b="0"/>
            <wp:docPr id="2" name="Рисунок 2" descr="https://hspline.com/wp-content/uploads/2020/02/Risunok-lineynogo-ornamenta-500x52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spline.com/wp-content/uploads/2020/02/Risunok-lineynogo-ornamenta-500x52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E6" w:rsidRPr="004A0FE6" w:rsidRDefault="00B95C64" w:rsidP="004A0FE6">
      <w:pPr>
        <w:spacing w:after="390" w:line="39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Обращается </w:t>
      </w:r>
      <w:r w:rsidR="004A0FE6" w:rsidRPr="004A0FE6">
        <w:rPr>
          <w:color w:val="222222"/>
          <w:sz w:val="28"/>
          <w:szCs w:val="28"/>
        </w:rPr>
        <w:t xml:space="preserve">внимание на важную особенность этого и других заданий, где данный образец вычерчен. </w:t>
      </w:r>
      <w:r>
        <w:rPr>
          <w:color w:val="222222"/>
          <w:sz w:val="28"/>
          <w:szCs w:val="28"/>
        </w:rPr>
        <w:t>С</w:t>
      </w:r>
      <w:r w:rsidR="004A0FE6" w:rsidRPr="004A0FE6">
        <w:rPr>
          <w:color w:val="222222"/>
          <w:sz w:val="28"/>
          <w:szCs w:val="28"/>
        </w:rPr>
        <w:t xml:space="preserve">ледует сделать по этому образцу именно рисунок. </w:t>
      </w:r>
      <w:r>
        <w:rPr>
          <w:color w:val="222222"/>
          <w:sz w:val="28"/>
          <w:szCs w:val="28"/>
        </w:rPr>
        <w:t>Создаем именно рисунок от руки, а не чертеж линейкой.</w:t>
      </w:r>
      <w:r w:rsidR="004A0FE6" w:rsidRPr="004A0FE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Нужно</w:t>
      </w:r>
      <w:r w:rsidR="004A0FE6" w:rsidRPr="004A0FE6">
        <w:rPr>
          <w:color w:val="222222"/>
          <w:sz w:val="28"/>
          <w:szCs w:val="28"/>
        </w:rPr>
        <w:t xml:space="preserve">, чтобы линия вашего рисунка была и точной, и выразительной. Чтобы передать в рисунке переплетение полос, </w:t>
      </w:r>
      <w:r>
        <w:rPr>
          <w:color w:val="222222"/>
          <w:sz w:val="28"/>
          <w:szCs w:val="28"/>
        </w:rPr>
        <w:t xml:space="preserve">возможно изменение </w:t>
      </w:r>
      <w:r w:rsidR="004A0FE6" w:rsidRPr="004A0FE6">
        <w:rPr>
          <w:color w:val="222222"/>
          <w:sz w:val="28"/>
          <w:szCs w:val="28"/>
        </w:rPr>
        <w:t>толщин</w:t>
      </w:r>
      <w:r>
        <w:rPr>
          <w:color w:val="222222"/>
          <w:sz w:val="28"/>
          <w:szCs w:val="28"/>
        </w:rPr>
        <w:t xml:space="preserve">ы </w:t>
      </w:r>
      <w:r w:rsidR="004A0FE6" w:rsidRPr="004A0FE6">
        <w:rPr>
          <w:color w:val="222222"/>
          <w:sz w:val="28"/>
          <w:szCs w:val="28"/>
        </w:rPr>
        <w:t xml:space="preserve"> и тональн</w:t>
      </w:r>
      <w:r>
        <w:rPr>
          <w:color w:val="222222"/>
          <w:sz w:val="28"/>
          <w:szCs w:val="28"/>
        </w:rPr>
        <w:t>ой</w:t>
      </w:r>
      <w:r w:rsidR="004A0FE6" w:rsidRPr="004A0FE6">
        <w:rPr>
          <w:color w:val="222222"/>
          <w:sz w:val="28"/>
          <w:szCs w:val="28"/>
        </w:rPr>
        <w:t xml:space="preserve"> насыщенность линий. Каждая полоса орнамента на своем протяжении несколько раз пересекается с полосами перпендикулярного направления, причем попеременно то проходит поверх, то под ними. Таким образом, линии, ограничивающие каждую полосу, должны всякий раз плавно усиливаться, оказываясь наверху, а уходя вниз, становиться тоньше и слабее по тону. </w:t>
      </w:r>
      <w:r>
        <w:rPr>
          <w:color w:val="222222"/>
          <w:sz w:val="28"/>
          <w:szCs w:val="28"/>
        </w:rPr>
        <w:t>Можно</w:t>
      </w:r>
      <w:r w:rsidR="004A0FE6" w:rsidRPr="004A0FE6">
        <w:rPr>
          <w:color w:val="222222"/>
          <w:sz w:val="28"/>
          <w:szCs w:val="28"/>
        </w:rPr>
        <w:t xml:space="preserve"> также изобразить линейные орнаменты, представленные на рис. 1.4, 1.5 и 1.6, или любые другие орнаменты из пересекающихся полос, основанные на сетке из квадратов.</w:t>
      </w:r>
    </w:p>
    <w:p w:rsidR="004A0FE6" w:rsidRPr="004A0FE6" w:rsidRDefault="004A0FE6" w:rsidP="004A0FE6">
      <w:pPr>
        <w:spacing w:after="390" w:line="390" w:lineRule="atLeast"/>
        <w:rPr>
          <w:color w:val="222222"/>
          <w:sz w:val="28"/>
          <w:szCs w:val="28"/>
        </w:rPr>
      </w:pPr>
      <w:r w:rsidRPr="004A0FE6">
        <w:rPr>
          <w:noProof/>
          <w:color w:val="4DB2EC"/>
          <w:sz w:val="28"/>
          <w:szCs w:val="28"/>
        </w:rPr>
        <w:drawing>
          <wp:inline distT="0" distB="0" distL="0" distR="0" wp14:anchorId="4AE24B49" wp14:editId="666F0CF4">
            <wp:extent cx="4762500" cy="4629150"/>
            <wp:effectExtent l="0" t="0" r="0" b="0"/>
            <wp:docPr id="3" name="Рисунок 3" descr="https://hspline.com/wp-content/uploads/2020/02/Risunok-lineynogo-ornamenta-1-500x48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spline.com/wp-content/uploads/2020/02/Risunok-lineynogo-ornamenta-1-500x48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E6" w:rsidRPr="004A0FE6" w:rsidRDefault="004A0FE6" w:rsidP="004A0FE6">
      <w:pPr>
        <w:spacing w:after="390" w:line="390" w:lineRule="atLeast"/>
        <w:rPr>
          <w:color w:val="222222"/>
          <w:sz w:val="28"/>
          <w:szCs w:val="28"/>
        </w:rPr>
      </w:pPr>
      <w:r w:rsidRPr="004A0FE6">
        <w:rPr>
          <w:noProof/>
          <w:color w:val="4DB2EC"/>
          <w:sz w:val="28"/>
          <w:szCs w:val="28"/>
        </w:rPr>
        <w:lastRenderedPageBreak/>
        <w:drawing>
          <wp:inline distT="0" distB="0" distL="0" distR="0" wp14:anchorId="4D50D9E3" wp14:editId="31C3ACDC">
            <wp:extent cx="4762500" cy="2200275"/>
            <wp:effectExtent l="0" t="0" r="0" b="9525"/>
            <wp:docPr id="4" name="Рисунок 4" descr="https://hspline.com/wp-content/uploads/2020/02/Risunok-lineynogo-ornamenta-2-500x23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spline.com/wp-content/uploads/2020/02/Risunok-lineynogo-ornamenta-2-500x23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FE6" w:rsidRPr="004A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E6"/>
    <w:rsid w:val="00346EE3"/>
    <w:rsid w:val="004A0FE6"/>
    <w:rsid w:val="0066081D"/>
    <w:rsid w:val="006A097E"/>
    <w:rsid w:val="00B95C64"/>
    <w:rsid w:val="00D841DB"/>
    <w:rsid w:val="00E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69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4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356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hspline.com/wp-content/uploads/2020/02/Risunok-lineynogo-ornamenta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spline.com/wp-content/uploads/2020/02/Risunok-lineynogo-ornament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hspline.com/wp-content/uploads/2020/02/Risunok-lineynogo-ornamenta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2020-12-12T09:36:00Z</dcterms:created>
  <dcterms:modified xsi:type="dcterms:W3CDTF">2020-12-14T12:37:00Z</dcterms:modified>
</cp:coreProperties>
</file>