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50" w:rsidRPr="00841275" w:rsidRDefault="00545D50" w:rsidP="00545D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12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45D50" w:rsidRPr="00841275" w:rsidRDefault="00545D50" w:rsidP="00545D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12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уроков </w:t>
      </w:r>
      <w:r w:rsidRPr="00841275">
        <w:rPr>
          <w:rFonts w:ascii="Times New Roman" w:hAnsi="Times New Roman" w:cs="Times New Roman"/>
          <w:b/>
          <w:bCs/>
          <w:sz w:val="24"/>
          <w:szCs w:val="24"/>
        </w:rPr>
        <w:t>окружающего мира</w:t>
      </w:r>
    </w:p>
    <w:p w:rsidR="00545D50" w:rsidRPr="00841275" w:rsidRDefault="00545D50" w:rsidP="00545D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12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УМК «Перспектива»</w:t>
      </w:r>
    </w:p>
    <w:p w:rsidR="00545D50" w:rsidRPr="00841275" w:rsidRDefault="00545D50" w:rsidP="00545D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12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68 часов </w:t>
      </w:r>
      <w:proofErr w:type="gramStart"/>
      <w:r w:rsidRPr="008412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  </w:t>
      </w:r>
      <w:proofErr w:type="gramEnd"/>
      <w:r w:rsidRPr="008412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часа в неделю)</w:t>
      </w:r>
    </w:p>
    <w:p w:rsidR="00545D50" w:rsidRPr="00841275" w:rsidRDefault="00545D50" w:rsidP="00545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D50" w:rsidRPr="00841275" w:rsidRDefault="002A6209" w:rsidP="00545D5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Сокращения</w:t>
      </w:r>
      <w:r w:rsidR="00545D50" w:rsidRPr="00841275">
        <w:rPr>
          <w:rFonts w:ascii="Times New Roman" w:hAnsi="Times New Roman" w:cs="Times New Roman"/>
          <w:bCs/>
          <w:sz w:val="24"/>
          <w:szCs w:val="24"/>
        </w:rPr>
        <w:t xml:space="preserve">, принятые в данном </w:t>
      </w:r>
      <w:proofErr w:type="spellStart"/>
      <w:r w:rsidR="00545D50" w:rsidRPr="00841275">
        <w:rPr>
          <w:rFonts w:ascii="Times New Roman" w:hAnsi="Times New Roman" w:cs="Times New Roman"/>
          <w:bCs/>
          <w:sz w:val="24"/>
          <w:szCs w:val="24"/>
        </w:rPr>
        <w:t>планировании</w:t>
      </w:r>
      <w:proofErr w:type="gramStart"/>
      <w:r w:rsidR="00545D50" w:rsidRPr="00841275">
        <w:rPr>
          <w:rFonts w:ascii="Times New Roman" w:hAnsi="Times New Roman" w:cs="Times New Roman"/>
          <w:bCs/>
          <w:sz w:val="24"/>
          <w:szCs w:val="24"/>
        </w:rPr>
        <w:t>:О</w:t>
      </w:r>
      <w:proofErr w:type="gramEnd"/>
      <w:r w:rsidR="00545D50" w:rsidRPr="00841275">
        <w:rPr>
          <w:rFonts w:ascii="Times New Roman" w:hAnsi="Times New Roman" w:cs="Times New Roman"/>
          <w:bCs/>
          <w:sz w:val="24"/>
          <w:szCs w:val="24"/>
        </w:rPr>
        <w:t>НЗ</w:t>
      </w:r>
      <w:proofErr w:type="spellEnd"/>
      <w:r w:rsidR="00545D50" w:rsidRPr="00841275">
        <w:rPr>
          <w:rFonts w:ascii="Times New Roman" w:hAnsi="Times New Roman" w:cs="Times New Roman"/>
          <w:bCs/>
          <w:sz w:val="24"/>
          <w:szCs w:val="24"/>
        </w:rPr>
        <w:t xml:space="preserve">- урок «открытия нового знания, Р- рефлексия(уроки </w:t>
      </w:r>
      <w:proofErr w:type="spellStart"/>
      <w:r w:rsidR="00545D50" w:rsidRPr="00841275">
        <w:rPr>
          <w:rFonts w:ascii="Times New Roman" w:hAnsi="Times New Roman" w:cs="Times New Roman"/>
          <w:bCs/>
          <w:sz w:val="24"/>
          <w:szCs w:val="24"/>
        </w:rPr>
        <w:t>повторения,з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5D50" w:rsidRPr="00841275">
        <w:rPr>
          <w:rFonts w:ascii="Times New Roman" w:hAnsi="Times New Roman" w:cs="Times New Roman"/>
          <w:bCs/>
          <w:sz w:val="24"/>
          <w:szCs w:val="24"/>
        </w:rPr>
        <w:t>акрепления</w:t>
      </w:r>
      <w:proofErr w:type="spellEnd"/>
      <w:r w:rsidR="00545D50" w:rsidRPr="00841275">
        <w:rPr>
          <w:rFonts w:ascii="Times New Roman" w:hAnsi="Times New Roman" w:cs="Times New Roman"/>
          <w:bCs/>
          <w:sz w:val="24"/>
          <w:szCs w:val="24"/>
        </w:rPr>
        <w:t xml:space="preserve"> знания и выработки умений), .</w:t>
      </w:r>
      <w:proofErr w:type="spellStart"/>
      <w:r w:rsidR="00545D50" w:rsidRPr="00841275">
        <w:rPr>
          <w:rFonts w:ascii="Times New Roman" w:hAnsi="Times New Roman" w:cs="Times New Roman"/>
          <w:bCs/>
          <w:sz w:val="24"/>
          <w:szCs w:val="24"/>
        </w:rPr>
        <w:t>КУ-комбинированный</w:t>
      </w:r>
      <w:proofErr w:type="spellEnd"/>
      <w:r w:rsidR="00545D50" w:rsidRPr="00841275">
        <w:rPr>
          <w:rFonts w:ascii="Times New Roman" w:hAnsi="Times New Roman" w:cs="Times New Roman"/>
          <w:bCs/>
          <w:sz w:val="24"/>
          <w:szCs w:val="24"/>
        </w:rPr>
        <w:t xml:space="preserve"> урок, </w:t>
      </w:r>
      <w:proofErr w:type="spellStart"/>
      <w:r w:rsidR="00545D50" w:rsidRPr="00841275">
        <w:rPr>
          <w:rFonts w:ascii="Times New Roman" w:hAnsi="Times New Roman" w:cs="Times New Roman"/>
          <w:bCs/>
          <w:sz w:val="24"/>
          <w:szCs w:val="24"/>
        </w:rPr>
        <w:t>К-урок</w:t>
      </w:r>
      <w:proofErr w:type="spellEnd"/>
      <w:r w:rsidR="00545D50" w:rsidRPr="00841275">
        <w:rPr>
          <w:rFonts w:ascii="Times New Roman" w:hAnsi="Times New Roman" w:cs="Times New Roman"/>
          <w:bCs/>
          <w:sz w:val="24"/>
          <w:szCs w:val="24"/>
        </w:rPr>
        <w:t xml:space="preserve"> контроля, оценки и коррекции знаний. П</w:t>
      </w:r>
      <w:proofErr w:type="gramStart"/>
      <w:r w:rsidR="00545D50" w:rsidRPr="00841275">
        <w:rPr>
          <w:rFonts w:ascii="Times New Roman" w:hAnsi="Times New Roman" w:cs="Times New Roman"/>
          <w:bCs/>
          <w:sz w:val="24"/>
          <w:szCs w:val="24"/>
        </w:rPr>
        <w:t>Р-</w:t>
      </w:r>
      <w:proofErr w:type="gramEnd"/>
      <w:r w:rsidR="00545D50" w:rsidRPr="00841275">
        <w:rPr>
          <w:rFonts w:ascii="Times New Roman" w:hAnsi="Times New Roman" w:cs="Times New Roman"/>
          <w:bCs/>
          <w:sz w:val="24"/>
          <w:szCs w:val="24"/>
        </w:rPr>
        <w:t xml:space="preserve"> практическая, </w:t>
      </w:r>
      <w:proofErr w:type="spellStart"/>
      <w:r w:rsidR="00545D50" w:rsidRPr="00841275">
        <w:rPr>
          <w:rFonts w:ascii="Times New Roman" w:hAnsi="Times New Roman" w:cs="Times New Roman"/>
          <w:bCs/>
          <w:sz w:val="24"/>
          <w:szCs w:val="24"/>
        </w:rPr>
        <w:t>Э-экскурсия</w:t>
      </w:r>
      <w:proofErr w:type="spellEnd"/>
      <w:r w:rsidR="00545D50" w:rsidRPr="00841275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1418"/>
        <w:gridCol w:w="567"/>
        <w:gridCol w:w="2410"/>
        <w:gridCol w:w="3687"/>
        <w:gridCol w:w="2976"/>
        <w:gridCol w:w="1278"/>
        <w:gridCol w:w="1275"/>
        <w:gridCol w:w="993"/>
      </w:tblGrid>
      <w:tr w:rsidR="00545D50" w:rsidRPr="00841275" w:rsidTr="00B96BD8">
        <w:trPr>
          <w:trHeight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545D50" w:rsidRPr="00841275" w:rsidTr="00B96BD8">
        <w:trPr>
          <w:trHeight w:val="32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Свет знания.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Познание окружающего мира и ответственность человека. Древнегреческая легенда. Особенности познания: беспрерывность, бесконечность, обогащение духовных сил.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ориентация на принятие «хорошего ученика», интерес к познанию окружающего мира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определять самостоятельно критерии оценивания, давать самооценку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анализировать, сравнивать различные объекты, явления, факты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Формулировать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мысль о том, что стремление к творческому познанию окружающего мира есть отличительная черта человека.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сферы познания: природа и культура.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Выявлять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познания.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мотивированное суждение об ответственности познающего человека за то, как, в каких целях используются его открытия и изобретения.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D50" w:rsidRPr="00841275" w:rsidTr="00B96BD8">
        <w:trPr>
          <w:trHeight w:val="16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Как изучают окружающий мир.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познания мира: наблюдение, опыт, моделирование, определение природных объектов.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Измерительные приборы и инструменты.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«Наблюдение»,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«Опыт»,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массы»,</w:t>
            </w:r>
          </w:p>
          <w:p w:rsidR="00545D50" w:rsidRPr="00841275" w:rsidRDefault="00545D50" w:rsidP="00B96B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длины».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освоение личностного смысла учения;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определять самостоятельно критерии оценивания, давать самооценку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П. анализировать, сравнивать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объекты, явления, факты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понимать точку зрения другого;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изучения окружающего мира.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этапы исследования (от постановки цели до вывода).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виды оборудования для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окружающего мира,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оборудования,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 Работая в группах,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осваивать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практических работ способы изучения окружающего мира, этапы исследования, приёмы использования оборудования. Д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елать вывод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человека за свои действия при исследовании окружающего мира.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ОНЗ.,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08.09.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Книга – источник знаний.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об окружающем мире. Разные типы словарей, справочников, путеводителей. Расположение сведений в изданиях справочного характера.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освоение личностного смысла учения;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определять самостоятельно критерии оценивания, давать самооценку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определять круг своего незнания, планировать свою работу по изучению незнакомого материала;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отстаивать свою точку зрения, соблюдая правила речевого этикета; аргументировать свою точку зрения с помощью фактов.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тип справочной и научно-познавательной литературы.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 в словаре, справочнике, путеводителе.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Презентовать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полюбившуюся научно-популярную книгу: правильно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автора и название,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раскрывать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по теме.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Отправимся на экскурсию.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особенности различных учреждений научно-просветительского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 Сведения о них в путеводителях. Посещение научно-просветительских учреждений как способ познания природы и культуры.</w:t>
            </w:r>
          </w:p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ориентация на анализ соответствия результатов требованиям конкретной учебной задачи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Р.  определять самостоятельно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оценивания, давать самооценку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уметь передавать содержание в жатом, выборочном или развернутом виде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научно-просветительские учреждения,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находить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сведения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в путеводителях и других источниках. Работая в группах,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участвовать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ролевой игре, выступая в роли экскурсоводов и экскурсантов.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Обсуждать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экскурсии.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 и содержанию экскурсии в соответствии с личными интересами,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 от экскурсии: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раскрывать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её содержание,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свои рисунки, фотографии, материалы, изданные учреждением (буклеты, открытки и др.).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rPr>
          <w:trHeight w:val="32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 чём расскажет план.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План как источник информации об окружающем мире. План местности. Условные знаки плана. Масштаб. Планы для пешеходов и автомобилистов. </w:t>
            </w:r>
          </w:p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«Туристические планы»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интерес к познанию окружающего мира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определять самостоятельно критерии оценивания, давать самооценку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определять круг своего незнания, планировать свою работу по изучению незнакомого материала;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выполнять различные роли в группе, сотрудничать в совместном решении проблемы (задачи)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и план местности. Работая в паре,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плана местности,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их для чтения плана. 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распространённые виды планов,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обсуждать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в нашей жизни. В ходе практической работы в группах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извлекать информацию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из туристических планов,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свои успехи в овладении способами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плана.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ОНЗ,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Планета на листе бумаги.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Карта как источник информации об окружающем мире. Карта мира. Приемы чтения карты. Материки и части света.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ориентация на принятие «хорошего ученика», интерес к познанию окружающего мира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выполнять учебные действия в соответствии с планом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анализировать, сравнивать различные объекты, явления, факты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план и карту, глобус и карту мира.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Изучать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карты,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 для чтения карты мира. Работая в паре,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заполнять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«Материки и части света».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материки и части света по силуэтам. С помощью карты учебника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приводить примеры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морей, рек, островов.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Обсуждать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роль карты в жизни людей, в нашей собственной жизни,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впечатления от мысленных путешествий по карте.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Страны и народы на политической карте мира.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политической карты мира. Информация о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странах и народах мира, особенности их культуры.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освоение личностного смысла учения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Р. определять самостоятельно критерии оценивания, давать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анализировать, сравнивать различные объекты, явления, факты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политическую карту мира 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её отличительные особенности.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карте ту или иную страну,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её границы,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столицу,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соседние страны.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Соотносить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страны с названием языка и наоборот. В справочной литературе о народах мира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 информацию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населения страны и об особенностях её культуры.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proofErr w:type="spellEnd"/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вуя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, познаём мир.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познания окружающего мира и самого себя. Роль источников информации при подготовке к путешествию. Правила ответственного туризма.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ориентация на анализ соответствия результатов требованиям конкретной  учебной задачи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определять самостоятельно критерии оценивания, давать самооценку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анализировать, сравнивать различные объекты, явления, факты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отстаивать свою точку зрения, соблюдая правила речевого этикета; аргументировать свою точку зрения с помощью фактов.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Формулировать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цель путешествия,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соотносить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личные интересы с интересами своих спутников,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сведения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маршрута,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оформлять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дневник путешествия,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путешествия (достигнута ли цель).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правила ответственного туризма по отношению к природе и к местным обычаям и традициям.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средства передвижения. Виды транспорта. Личный и общественный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транспорт. Использование общественного транспорта в просветительских целях. </w:t>
            </w:r>
          </w:p>
          <w:p w:rsidR="00545D50" w:rsidRPr="00841275" w:rsidRDefault="00545D50" w:rsidP="00B96B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Проект «Любознательный пассажир»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освоение личностного смысла учения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выбирать действия в соответствии с поставленной задачей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П. самостоятельно делать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средства передвижения.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Систематизировать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по видам,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участвовать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дидактической игре на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правил пользования транспортом,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транспорта, необходимые для проектируемого путешествия по городу,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сюжет из истории одного из видов транспорта, об изобретателях, учёных.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Средства информации и связи.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Средства связи как способ обмена информацией. Виды сре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язи. Дидактическая игра по усвоению номеров телефонов первой помощи. Интернет как способ познания мира.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предпосылки для готовности самостоятельно оценить успешность своей деятельности на основе предложенных критериев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анализировать, сравнивать различные объекты, явления, факты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связи, используемые в личной и общественной жизни, средства связи и средства массовой информации,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участвовать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дидактической игре.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сюжетах теле- и радиопередач, публикаций в прессе о природе, культуре, выдающихся людях России и мира.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09" w:rsidRPr="002A6209" w:rsidRDefault="002A6209" w:rsidP="00B96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Проверочная работа</w:t>
            </w:r>
            <w:r w:rsidRPr="002A6209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«Радость познания»</w:t>
            </w:r>
          </w:p>
          <w:p w:rsidR="002A6209" w:rsidRDefault="002A6209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Мир природы в народном творчестве.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Мир природы как единство. Способы отражения древней мысли человечества о единстве мира в различных видах народного творчества.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обнаруживать и формулировать учебную проблему.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для решения учебной задачи источники информации.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речи.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Определять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образ единого дома-мира в произведениях словесного и изобразительно-прикладного народного творчества.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 w:rsidRPr="008412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окружающего мира как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 в произведениях народного творчества своего края.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Воспроизводить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образ дома-мира в собственном произведении.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Из чего всё состоит.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Твердые ела, жидкости и газы. Вещества. Вода – растворитель.</w:t>
            </w:r>
          </w:p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«Вода - растворитель»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Р.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объекты и созданные человеком предметы, объекты живой и неживой природы, твёрдые тела, жидкости и газы (на иллюстрациях учебника и в окружающей действительности).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Заполнять таблицу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«Твёрдые тела, жидкости и газы».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Приводить примеры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по описанию, устно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вещества. Работая в группе,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проводить опыт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«Вода – растворитель» (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предлагать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опыта,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выбирать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оборудование,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 инструкции,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фиксировать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опыта,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вывод,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свои успехи).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ОНЗ,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Мир небесных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Солнце, его значение для жизни на Земле.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и уважение к Солнцу в народной традиции. Особенности Солнца как небесного тела.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адекватная мотивация учебной деятельности;</w:t>
            </w:r>
          </w:p>
          <w:p w:rsidR="00545D50" w:rsidRPr="00841275" w:rsidRDefault="00545D50" w:rsidP="00B96B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способность принимать и сохранять учебную цель и задачу,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</w:t>
            </w:r>
            <w:proofErr w:type="gramStart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контроля за</w:t>
            </w:r>
            <w:proofErr w:type="gramEnd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процессом и результатом деятельности.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установление причинно-следственных связей,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сравнение и выделять общее и различное.</w:t>
            </w:r>
          </w:p>
          <w:p w:rsidR="00545D50" w:rsidRPr="00841275" w:rsidRDefault="00545D50" w:rsidP="00B96BD8">
            <w:pPr>
              <w:pStyle w:val="ae"/>
              <w:spacing w:before="0" w:beforeAutospacing="0" w:after="0" w:afterAutospacing="0"/>
            </w:pPr>
            <w:r w:rsidRPr="00841275">
              <w:t>К. умение с достаточной полнотой и точностью выражать свои мысли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задачами и  условиями коммуникации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Солнце как одно из небесных тел,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раскрывать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его значение для жизни на Земле.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Извлекать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цифровые данные о Солнце,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выписывать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 в рабочую тетрадь 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рассказе о Солнце.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устанавливать связь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положением Солнца на небе и сезонными изменениями в природе и жизни людей.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звёзды, планеты по различным признакам,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заполнять таблицу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«Различие звёзд по цвету», используя сведения из учебника и других источников, в том числе Интернета. Работая в группе,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Солнечной системы.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информации при подготовке сообщения о небесных телах.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Невидимое сокровище.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Воздух – смесь газов. Свойства воздуха. Значение воздуха для растений, животных, 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сохранить воздух.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свойств воздуха»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совместно с учителем обнаруживать и формулировать учебную проблему.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в своей системе знаний, самостоятельно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предполагать, какая информация нужна для решения учебной задачи.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. высказывать свою точку зрения и пытаться её обосновать, приводя примеры.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Анализировать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диаграмму в учебнике, с её помощью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воздуха.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 способах обнаружения воздуха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вокруг себя,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Участвовать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игре-соревновании «Поймаем невидимку».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Раскрывать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воздуха для растений, животных, человека.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Изучать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наблюдать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опыты,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записывать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рабочей тетради.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Обсуждать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«Невидимое сокровище» из книги «Великан на поляне»,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соответствующие правила экологической этики.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Самое главное вещество.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Вода, её состояние. Распространение воды в природе, ее значение для живых организмов и хозяйственной жизни человека. Свойства воды. Круговорот воды в природе.</w:t>
            </w:r>
          </w:p>
          <w:p w:rsidR="00545D50" w:rsidRPr="00841275" w:rsidRDefault="00545D50" w:rsidP="00B96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 «Исследование свойств воды»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внутренняя позиция школьника на основе положительного отношения к школе.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регулятивные: применять установленные правила в планировании способа решения, выбирать действия в соответствии с поставленной задачей,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поиск и выделение необходимой информации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К. обращаться за помощью,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вопрос.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Высказывать предположения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, почему воду часто называют самым главным веществом на планете.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воды.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распространении воды в природе.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Раскрывать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для живых организмов и хозяйственной жизни человека.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Исследовать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в ходе практической работы в группах.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Наблюдать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опыт, моделирующий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круговорот воды в природе.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воды с опорой на схему в учебнике.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Природные стихии в народном творчестве.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природных стихий в разных видах народного творчества.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адекватная мотивация учебной деятельности; учебные и познавательные мотивы;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задачу; учиться работать по предложенному учителем плану.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самостоятельно делать выводы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Узнавать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образы воздуха, огня, воды в произведениях словесного и изобразительно-прикладного народного творчества.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Предлагать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совместной игры несколько загадок об огне, воде и воздухе из творчества народов своего края;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эти образы в словесных и изобразительно-прикладных произведениях народного творчества своего края.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проявления этих стихий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приёмы изображения природных стихий для сочинения своих загадок об огне, воде, воздухе.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Кладовые Земли.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минералы. Полезные ископаемые, их значение в хозяйстве человека, бережное отношение людей к полезным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ископаемым. Полезные ископаемые родного края. 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 «Состав гранита»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работать самостоятельно на основе простейших заданий.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П. поиск и выделение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обращаться за помощью</w:t>
            </w:r>
            <w:r w:rsidRPr="00841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Исследовать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состав гранита в ходе практической работы в группах.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о составе гранита.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эмоционально-эстетическое впечатление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восприятия горных пород и минералов. Работая в парах,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по фотографиям и натуральным образцам.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Приводить примеры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 своего края. Работая в группах,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извлекать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из атласа-определителя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информацию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 изучаемых полезных ископаемых.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Раскрывать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полезных ископаемых в хозяйстве человека,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на примерах, что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без полезных ископаемых невозможна хозяйственная жизнь людей. Ф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ормулировать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соответствующие правила экологической этики.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ОНЗ,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Чудо под ногами.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Почва, ее состав, значение для живой природы и для хозяйственной жизни  человека. </w:t>
            </w:r>
          </w:p>
          <w:p w:rsidR="00545D50" w:rsidRPr="00841275" w:rsidRDefault="00545D50" w:rsidP="00B9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свойств почвы»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осознание алгоритма своего действия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выбирать действия в соответствии с поставленной задачей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выделение нужной информации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обращаться за помощью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Исследовать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состав почвы в ходе практической работы в группах.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Раскрывать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почвы для живой и хозяйственной жизни человека.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Устанавливать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составом почвы и её плодородием.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связи почвы и растения.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Анализировать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обитающих в почве,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об их влиянии на плодородие почвы,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самопроверку по тексту учебника.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Извлекать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из атласа-определителя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информацию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 почвы.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Обсуждать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«Уважайте жизнь дождевого червя» из книги «Великан на поляне»,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соответствующие правила экологической этики.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Мир растений.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Группы и виды растений. Особенности дыхания и питания растений. Роль растения в природе и жизни людей, бережное отношение человека к растениям.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адекватная мотивация учебной деятельности;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учебные и познавательные мотивы;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ориентация на моральные нормы и их выполнение.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задачу; учиться работать по предложенному учителем плану.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поиск и выделение необходимой информации;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правила, пользоваться инструкциями, освоенными закономерностями.</w:t>
            </w:r>
          </w:p>
          <w:p w:rsidR="00545D50" w:rsidRPr="00841275" w:rsidRDefault="00545D50" w:rsidP="00B96BD8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К. видеть разницу двух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заявленных точек зрения, двух позиций и понимать необходимость присоединиться  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 одной из них.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Знакомиться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учебника с группами растений;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классифицировать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представленные на иллюстрациях учебника.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растений по описаниям.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виды растений;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«Число видов растений разных групп».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схемы дыхания и питания растений, на этой основе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раскрывать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особую роль растений в природе и жизни людей,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делать вывод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бережного отношения к растениям.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питание растений с помощью схем-аппликаций. В ходе групповой работы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растения с помощью атласа-определителя,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устанавливать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их принадлежность к изучаемым группам.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книгу «Зелёные страницы» для подготовки собственных сообщений о растениях.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Плодородная земля и растения в народном творчестве.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плодородной земли и растений в разных видах народного творчества.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внутренняя позиция  школьника на основе положительного отношения к школе.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определять самостоятельно критерии оценивания, давать самооценку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определять круг своего незнания, планировать свою работу по изучению незнакомого материала;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формирование умения объяснять свой выбор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образы плодородной земли и растений в произведениях словесного и изобразительно-прикладного народного творчества.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Подбирать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земле и растениях в творчестве народов своего края для совместной игры.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эти образы в словесных и изобразительно-прикладных произведениях народного творчества своего края,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искусства для сочинения своих загадок о земле и растениях.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Мир животных.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 Группы и виды животных. Размножение и развитие животных разных групп. Роль животных в природе и жизни людей. Бережное отношение к животным. Животные родного края.</w:t>
            </w:r>
          </w:p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осознание алгоритма действия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</w:t>
            </w:r>
            <w:proofErr w:type="gramStart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контроля  за</w:t>
            </w:r>
            <w:proofErr w:type="gramEnd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процессом и результатом деятельности.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ориентироваться в учебной книге</w:t>
            </w:r>
            <w:r w:rsidRPr="008412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преобразование </w:t>
            </w:r>
            <w:r w:rsidRPr="008412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построение логической цепи рассуждений;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Знакомиться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учебника с группами животных,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классифицировать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представленных на иллюстрациях учебника. С помощью атласа-определителя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приводить примеры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виды животных,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анализировать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таблицу «Число видов животных разных групп».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животных разных групп. Работая в парах,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животных с помощью схем-аппликаций. В ходе групповой работы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с помощью атласа-определителя,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устанавливать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 принадлежность к изучаемым группам.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аргументированные суждения о роли животных в природе и жизни людей.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Обсуждать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из книги «Великан на поляне»,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правила экологической этики.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книгу «Зелёные страницы» для подготовки собственных сообщений о животных.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Животные в народном творчестве.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животных в разных  видах  народного творчества  (в  загадках и песенках, в архитектурных деталях старинного жилья.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предметах быта, игрушках. Традиционной одежде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формирование алгоритма своего действия, осознание алгоритма своего действия.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ориентироваться в учебной книге</w:t>
            </w:r>
            <w:r w:rsidRPr="008412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понимание и преобразование информации.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обращаться за помощью.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Узнавать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образы животных в произведениях словесного и изобразительно-прикладного народного творчества,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подбирать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животных в творчестве народов своего края для совместной игры,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в словесных и изобразительно-прикладных произведениях народного искусства своего края (в том числе и в городской архитектуре),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приёмы народного словесного и изобразительно-прикладного искусства для сочинения своих загадок о животных, в том числе и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своего края.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нити в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питания разных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(растительноядные, насекомоядные, хищные, всеядные). Цепи питания.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положительная мотивация учебной деятельности.</w:t>
            </w:r>
          </w:p>
          <w:p w:rsidR="00545D50" w:rsidRPr="00841275" w:rsidRDefault="00545D50" w:rsidP="00B96BD8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841275">
              <w:lastRenderedPageBreak/>
              <w:t>Р.</w:t>
            </w:r>
            <w:r w:rsidRPr="00841275">
              <w:rPr>
                <w:iCs/>
              </w:rPr>
              <w:t xml:space="preserve"> осуществление контроля над процессом и результатом деятельности.</w:t>
            </w:r>
          </w:p>
          <w:p w:rsidR="00545D50" w:rsidRPr="00841275" w:rsidRDefault="00545D50" w:rsidP="00B96BD8">
            <w:pPr>
              <w:pStyle w:val="ae"/>
              <w:spacing w:before="0" w:beforeAutospacing="0" w:after="0" w:afterAutospacing="0"/>
            </w:pPr>
          </w:p>
          <w:p w:rsidR="00545D50" w:rsidRPr="00841275" w:rsidRDefault="00545D50" w:rsidP="00B96BD8">
            <w:pPr>
              <w:pStyle w:val="ae"/>
              <w:spacing w:before="0" w:beforeAutospacing="0" w:after="0" w:afterAutospacing="0"/>
            </w:pPr>
            <w:r w:rsidRPr="00841275">
              <w:t>П. формирование умения осуществлять сравнение и выделять общее и различное.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формирование умения объяснять свой выбор.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Классифицировать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особенностям питания. С помощью атласа-определителя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растительноядных и хищных животных.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 информацию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из атласа-определителя для подготовки сообщений о таких животных.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Прослеживать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 цепи питания. Работая в парах,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с помощью схем-аппликаций.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Применять знания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питания животных для самостоятельного составления схем цепей питания.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приспособленности животных к добыванию пищи и защите от врагов.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Обсуждать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«Доброе слово о хищниках»,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соответствующие правила экологической этики.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Лес – волшебный дворец.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Лес - единство живой и неживой природы. Природное сообщество леса. Взаимосвязи в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лесном сообществе. Круговорот веществ в лесу.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внутренняя позиция школьника на основе положительного отношения к школе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Р. формировать и удерживать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поиск нужной информации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обращаться за помощью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Оценивать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эмоционально-эстетическое впечатление от восприятия леса (на картине, фотографии, в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природе). По иллюстрации учебника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знакомиться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разнообразием организмов в лесу.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Обнаруживать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в лесном сообществе.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питания, характерные для лесного сообщества,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их освоенными способами.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Придумывать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разыгрывать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сценки, показывающие зависимость обитателей леса друг с другом.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Прослеживать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в учебнике круговорот веществ в лесу. Работая в группах,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атлас-определитель для распознавания лесных организмов своего края и подготовки сообщений о них.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Обсуждать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рассказ «Шум в лесу» из книги «Великан на поляне»,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формулировать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Луг – царство цветов и насекомых.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Луг - единство живой и неживой природы. Природное сообщество луг, его отличие от леса.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в луговом сообществе. Круговорот веществ на лугу.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адекватная мотивация учебной деятельности; учебные и познавательные мотивы; ориентация на моральные нормы и их выполнение; способность </w:t>
            </w:r>
            <w:proofErr w:type="gramStart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моральной  </w:t>
            </w:r>
            <w:proofErr w:type="spellStart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>детентрации</w:t>
            </w:r>
            <w:proofErr w:type="spellEnd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задачу; учиться работать по предложенному учителем плану.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поиск и выделение необходимой информации;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правила, пользоваться инструкциями, освоенными закономерностями.</w:t>
            </w:r>
          </w:p>
          <w:p w:rsidR="00545D50" w:rsidRPr="00841275" w:rsidRDefault="00545D50" w:rsidP="00B96BD8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видеть разницу двух заявленных точек зрения, двух позиций и понимать необходимость присоединиться  к одной из них.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Оценивать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эмоционально-эстетическое впечатление от восприятия луга (на картине, фотографии, в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природе). По иллюстрации учебника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знакомиться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разнообразием организмов на лугу,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сравнивать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луговое сообщество 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лесным.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Обнаруживать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 луговом сообществе.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питания, характерные для луга,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освоенными способами.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Рисовать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схему круговорота веществ на лугу. Работая в группах,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атлас-определитель для распознавания луговых организмов своего края и подготовки сообщений о них.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Обсуждать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«Горит трава» из книги «Великан на поляне»,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соответствующие правила экологической этики.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ОНЗ,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Водоём – дом из воды.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Водоем - единство живой и неживой природы. Природное сообщество водоема, его отличия от сообществ леса и луга. Взаимосвязи в водном сообществе. Круговорот веществ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сообществе водоема.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освоение личностного смысла учения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определять самостоятельно критерии оценивания, давать самооценку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П. определять круг своего незнания, планировать свою работу по изучению незнакомого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выполнять различные роли в группе, сотрудничать в совместном решении проблемы (задачи)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Оценивать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эмоционально-эстетическое впечатление от восприятия водоёма (на картине, фотографии, в природе). По иллюстрации учебника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знакомиться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разнообразием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пресного водоёма,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сравнивать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водное сообщество 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лесным и луговым.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Обнаруживать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 водном сообществе.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питания, характерные для сообщества водоёма,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освоенными способами.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Рисовать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схему круговорота веществ в водном сообществе. Работая в группах,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атлас-определитель для распознавания пресноводных организмов своего края и подготовки сообщений о них.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Заполнять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«Сравнение двух видов жуков» в рабочей тетради.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Обсуждать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из книги «Великан на поляне»,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соответствующие правила экологической этики.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Как сохранить богатство природы.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и отрицательное влияние деятельности человека на природу. Охрана природных богатств. Личная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каждого человека за сохранность природы.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адекватная мотивация учебной деятельности;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П. самостоятельно делать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понимать точку зрения другого;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в парах,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соотносить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человека на природу и меры по её охране,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заполнять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в рабочей тетради. По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рисункам-символам в учебнике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 охране природных богатств. Работая в группах,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предлагать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знаки, демонстрирующие охрану изученных природных сообществ,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работу других групп,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по условным знакам об охране природных сообществ.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Обсуждать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рассказы из книги «Великан на поляне»,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формулировать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аргументированные суждения о возможности своего участия в охране природных богатств, о личной ответственности за сохранность природы.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Охрана природы в культуре народов России и мира.</w:t>
            </w:r>
          </w:p>
          <w:p w:rsidR="002A6209" w:rsidRPr="002A6209" w:rsidRDefault="002A6209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2A620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«Мир как дом»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природу. Охрана природных богатств. Личная ответственность каждого человека за сохранность природы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адекватное отношение к своим способностям.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выбирать действия в соответствии с поставленной задачей.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выделение нужной информации.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обращаться за помощью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поговорки разных народов, отражающие отношение к природным богатствам,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записывать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пословицы (предания, сказки) народов своего края по теме урока.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средств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массовой информации, интернета, дополнительной литературы о современных способах экологически чистого образа жизни.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Рисовать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схему воображаемого экологически чистого поселения.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правила раздельного сбора пищевых и бытовых отходов.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Преобразовывать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ненужные вещи, бросовый материал в полезные и красивые предметы.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приёмы народного словесного  и изобразительно-прикладного  творчества для создания плакатов, призывающих к охране природного мира.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Родной дом – уголок Отчизны.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Значение слова «мир». Правила совместной жизни  в общем доме. Роль в жизни человеческих сообществ общих целей, дел и праздников.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и, при необходимости, исправлять ошибки с помощью учителя.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для решения учебной задачи источники информации.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К. высказывать свою точку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и пытаться её обосновать, приводя примеры.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Объяснять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«мир» на русском языке 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 в языках народов своего края.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в разных сообществах, старинных и современных.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устройстве старинной и современной общественной жизни.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Участвовать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посильных общественных делах и праздниках.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Свой дом – свой простор.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Трехчастная структура старинного дома как образа Вселенной. Роль и назначение порога, матицы, печи, женского и мужского углов в старинном доме; их аналоги в устройстве старинного жилища народов своего края.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составлять план решения проблемы совместно с учителем.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информацию, делать выводы на основе обобщения знаний.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К.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речи.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старинного и современного домов.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роль и назначение порога, матицы, печи, женского и мужского углов в старинном доме;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 в устройстве старинного жилища народов своего края, а также названия в местных языках.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конструктивных особенностей жилища в соотнесении с их назначением и ролью в жизни каждого члена семьи,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сопоставлять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внутреннего устройства старинного и современного дома,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находить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общее и различие.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В красном углу 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сесть – великая честь.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красного угла как центра духовной жизни традиционной семьи в будни и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Проект  «Юный краевед»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работать самостоятельно на основе простейших заданий.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П. поиск и выделение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обращаться за помощью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Выявлять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роль и назначение красного угла как почётного места в старинном доме;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его аналог в устройстве старинного жилища народов своего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края, а также название в местных языках.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Моделировать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духовного центра в современном доме,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презентовать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гостеприимства.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Побываем в гостях.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Особое значение порога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столба, почетного места, наличие мужской и женской половины в доме. Традиции гостеприимства.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адекватная мотивация учебной деятельности;</w:t>
            </w:r>
          </w:p>
          <w:p w:rsidR="00545D50" w:rsidRPr="00841275" w:rsidRDefault="00545D50" w:rsidP="00B96B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Р. способность принимать и сохранять учебную цель и задачу, 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</w:t>
            </w:r>
            <w:proofErr w:type="gramStart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контроля за</w:t>
            </w:r>
            <w:proofErr w:type="gramEnd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процессом и результатом деятельности.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установление причинно-следственных связей,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сравнение и выделять общее и различное.</w:t>
            </w:r>
          </w:p>
          <w:p w:rsidR="00545D50" w:rsidRPr="00841275" w:rsidRDefault="00545D50" w:rsidP="00B96BD8">
            <w:pPr>
              <w:pStyle w:val="ae"/>
              <w:spacing w:before="0" w:beforeAutospacing="0" w:after="0" w:afterAutospacing="0"/>
            </w:pPr>
            <w:r w:rsidRPr="00841275">
              <w:t>К. умение с достаточной полнотой и точностью выражать свои мысли в соответствии с задачами и  условиями коммуникации.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Сопоставлять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старинного жилища разных народов;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отмечать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общие и различные черты.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приёма гостей и прихода в гости.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Участвовать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дидактической игре с применением старинных и современных традиций гостеприимства народов своего края.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На свет появился – с людьми породнился.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Семья – самое близкое окружение человека. Традиционные термины родства и свойства. Духовное родство через общее вероисповедание.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иметь представления о важности родственных связей в семье и о духовном родстве.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задачу; учиться работать по предложенному учителем плану.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поиск и выделение необходимой информации;</w:t>
            </w:r>
            <w:r w:rsidRPr="008412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правила, пользоваться инструкциями, освоенными закономерностями.</w:t>
            </w:r>
          </w:p>
          <w:p w:rsidR="00545D50" w:rsidRPr="00841275" w:rsidRDefault="00545D50" w:rsidP="00B96BD8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видеть разницу двух заявленных точек зрения, двух позиций и понимать необходимость присоединиться  к одной из них.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дидактической игры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 родства к членам своей семьи,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аналоги в терминологии родства народов своего края,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 родства в применении к членам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другой семьи,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устанавливать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между терминами родства и свойства,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эту терминологию при определении родства в своей семье.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термины кровного родства и духовного родства.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Родословное дерево.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родословного древа.</w:t>
            </w:r>
          </w:p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династии. Профессии членов семьи (рода). </w:t>
            </w:r>
          </w:p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Старинные традиции трудолюбия и мастерства.</w:t>
            </w:r>
          </w:p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формирование алгоритма своего действия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освоений способов написания письменных букв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выделение нужной информации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умение включаться в диалог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составления родословного древа.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схему родственных связей в своей семье до трёх-четырёх поколений.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профессиях старших членов семьи, друзей семьи.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документов и реликвий из семейного архива как фамильную ценность.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Муж и жена – одна душа.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Значимость супружеского союза мужчины и женщины. Отражение ценности брака в народных сказках, пословицах, в старинных и современных свадебных обрядах и обычаях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осознание алгоритма своего действия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выбирать действия в соответствии с поставленной задачей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выделение нужной информации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обращаться за помощью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выражать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мысль о крепости брачных уз в рукотворной игрушке – подарке молодожёнам.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Участвовать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кукольном спектакле «Свадебка».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родителям во Всероссийский день семьи, любви и верности (8 июля).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мотивированное суждение об идеальных качествах мужа и жены.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rPr>
          <w:trHeight w:val="10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Святость отцовства и материнства.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Представление о родительской любви, самоотверженности, жертвенности, отраженные в народных сказках, пословицах, в старинных и современных обрядах.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работать самостоятельно на основе простейших знаний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задачу; осуществление контроля над процессом и результатом деятельности.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использовать общие приемы решения задач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помогать друг другу.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выражать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мысль о родительской любви к детям в рукотворной игрушке, в кукольном спектакле по одной из сказок народов своего края;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почтении к родителям как нравственной норме всех народов России и мира.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Добрые дети – дому венец.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Традиции воспитания девочки и мальчика. Определяющие их дальнейшую судьбу как женщины и мужчины, матери и отца.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before="62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4127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формирование алгоритма своего действия</w:t>
            </w:r>
          </w:p>
          <w:p w:rsidR="00545D50" w:rsidRPr="00841275" w:rsidRDefault="00545D50" w:rsidP="00B96B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Р. способность принимать и сохранять учебную цель и задачу, 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</w:t>
            </w:r>
            <w:proofErr w:type="gramStart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контроля за</w:t>
            </w:r>
            <w:proofErr w:type="gramEnd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процессом и результатом деятельности.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установление причинно-следственных связей, формирование умения осуществлять сравнение и выделять общее и различное.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умение включаться в диалог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 воспитании девочки и мальчика, в том числе в старинной и современной культуре воспитания детей и подростков народов своего края.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литературе, Интернете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своего личного имени, о жизни и деятельности знаменитого соотечественника – своего тёзки. Творчески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выражать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 личного имени как образец для самовоспитания;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качества человека, выбранного в качестве образца для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подражания.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Детские игры – школа здоровья.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Народная игровая культура: различные типы игр и игрушек (старинных и современных), направленных на физическое, психическое, эстетическое, социально-нравственное, интеллектуальное развитие.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41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алгоритма своего действия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регулятивные: применять установленные правила в планировании способа решения, выбирать действия в соответствии с поставленной задачей,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поиск и выделение необходимой информации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К. помогать друг другу.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резентовать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народных игр,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 в своём развитии;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заложенный в них нравственный смысл, необходимый для самовоспитания.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Излагать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и </w:t>
            </w:r>
            <w:r w:rsidRPr="008412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организовывать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её в среде сверстников.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тела человека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строение. Органы и системы органов. Опорно-двигательная, пищеварительная, дыхательная и кровеносная системы, их роль в жизнедеятельности организма.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адекватная мотивация учебной деятельности;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ориентироваться в учебной книге</w:t>
            </w:r>
            <w:r w:rsidRPr="008412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понимание и преобразование информации.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умение включаться в диалог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иллюстраций учебника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внешнем и внутреннем строении тела человека.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определения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«органа» и «системы органов».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Обозначать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органы на схеме. Работая в группе,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изучать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роль в организме различных систем органов.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Заполнять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таблицу «Системы органов человека» в рабочей тетради.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обоснованные суждения о том, почему важно знать строение и работу своего организма.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литературу, Интернет для подготовки собственных сообщений по теме урока.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ОНЗ,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жизнедеятельности организма. Роль скелета и мышц в организме. Работа пищеварительной, дыхательной, кровеносной систем.</w:t>
            </w:r>
          </w:p>
          <w:p w:rsidR="00545D50" w:rsidRPr="00841275" w:rsidRDefault="00545D50" w:rsidP="00B96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 «Измерение пульса»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освоение личностного смысла учения;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определять самостоятельно критерии оценивания, давать самооценку;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анализировать, сравнивать различные объекты, явления, факты;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понимать точку зрения другого.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иллюстраций и схемы в учебнике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 работе опорно-двигательной и пищеварительной систем. Используя информацию из учебника,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вписывать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данные в текст рабочей тетради. Работая в парах,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обозначать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последовательность прохождения пищи по органам пищеварительной системы.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работу дыхательной и кровеносной систем. В ходе групповой работы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учиться измерять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пульс у себя и другого человека,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фиксировать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результаты измерений,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оценивать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успехи. </w:t>
            </w: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обоснованные суждения о том, почему организм человека – единое целое.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Раскрывать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связь между работой различных систем органов.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ОНЗ,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rPr>
          <w:trHeight w:val="10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Что такое гигиена.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Гигиена – наука о сохранении и укреплении здоровья. Гигиена систем органов.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правильной осанки. Уход за зубами. Правила здорового питания.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 «Уход за зубами»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освоение личностного смысла учения.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Р. определять самостоятельно критерии оценивания, давать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определять круг своего незнания, планировать свою работу по изучению незнакомого материала.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отстаивать свою точку зрения, соблюдая правила речевого этикета; аргументировать свою точку зрения с помощью фактов.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Работая в паре,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формулировать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выработки хорошей осанки (с опорой на иллюстрации учебника).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Корректировать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поведение с учётом этих правил. В ходе групповой практической работы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приёмы ухода за зубами,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свои успехи.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Классифицировать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по происхождению (растительного и животного происхождения).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Обсуждать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опасность для здоровья быстрой еды (</w:t>
            </w: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фастфуда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</w:t>
            </w:r>
          </w:p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Наши органы чувств.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и работе органов чувств. Гигиена органов чувств.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 «Измерение температуры тела»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ориентация на анализ соответствия результатов требованиям конкретной учебной задачи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уметь передавать содержание в жатом, выборочном или развернутом виде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знакомиться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 строением органов чувств,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Подписывать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на схеме части глаза и уха.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работу органов чувств.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Формулировать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чувств (с опорой на материалы учебника).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собственному здоровью.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Корректировать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в соответствии с изученными правилами гигиены.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обоснованные суждения о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взаимном дополнении органов чу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вств пр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и восприятии окружающего мира.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ОНЗ, 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Школа первой помощи.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каждого человека за состояние своего здоровья и здоровья окружающих его людей. Номера телефонов экстренной помощи.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интерес к познанию окружающего мира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определять самостоятельно критерии оценивания, давать самооценку.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определять круг своего незнания, планировать свою работу по изучению незнакомого материала.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выполнять различные роли в группе, сотрудничать в совместном решении проблемы (задачи)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Сравнивать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медицинских термометров (ртутного и электронного). В ходе групповой практической работы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учиться измерять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тела с помощью ртутного и электронного термометров,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фиксировать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измерений,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свои успехи. Работая в паре,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записывать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экстренной  помощи,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запоминать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обоснованные суждения о том, как избежать обмораживания зимой и перегревания летом. Используя информацию учебника,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заполнять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таблицу «Как оказывать первую помощь», практически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осваивать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первой помощи.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Здоровью цены нет.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жизни, отраженные в пословицах и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традициях. Триединая формула здоровья: здоровье телесное, здоровье психическое (душевное), здоровье духовно-нравственное. Бережное отношение к инвалидам.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ориентация на принятие «хорошего ученика», интерес к познанию окружающего мира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выполнять учебные действия в соответствии с планом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анализировать, сравнивать различные объекты, явления, факты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социально-нравственные ситуации, в которых понятие «здоровье» выступает как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триединство;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уважительного, внимательного, милосердного отношения к инвалидам.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мотивированное суждение о приоритете здоровья духовного и душевного.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Дом невелик, а стоять не велит.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правила и традиции управления домашним хозяйством, особенности распределения обязанностей в семье по традициям народов своего края.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Л. освоение личностного смысла учения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Р. определять самостоятельно критерии оценивания, давать самооценку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П. анализировать, сравнивать различные объекты, явления, факты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в форме дидактической игры применение правил повседневной жизнедеятельности в семье; приводить примеры нарушения или выполнения правил застольного этикета.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семьи. Из истории денег. Денежные единицы разных стран. Монеты и банкноты Российской Федерации разного достоинства.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ориентация на анализ соответствия результатов требованиям конкретной  учебной задачи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определять самостоятельно критерии оценивания, давать самооценку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П. анализировать, сравнивать различные объекты, явления,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отстаивать свою точку зрения, соблюдая правила речевого этикета; аргументировать свою точку зрения с помощью фактов.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части семейных доходов и расходов.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Определять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свои потребности и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составлять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приблизительную смету расходов на эти потребности.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некоторых фактах из истории денег в человеческом обществе,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приводить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денежных единиц разных стран,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монеты и банкноты Российской Федерации разного достоинства.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Образ достойной, уважаемой старости, представленный в народных сказках, пословицах и произведениях живописи, в том числе в культурном наследии своего края.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освоение личностного смысла учения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выбирать действия в соответствии с поставленной задачей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самостоятельно делать выводы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ключевых слов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выражать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своё впечатление от образа старого человека в произведении живописи. В кукольном спектакле по одной из сказок народов своего края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уважительного отношения к старым людям.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почитании памяти родных и близких как нравственной норме всех народов России и мира.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proofErr w:type="spellEnd"/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А.С.Пушки</w:t>
            </w:r>
          </w:p>
          <w:p w:rsidR="00545D50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  <w:p w:rsidR="002A6209" w:rsidRPr="002A6209" w:rsidRDefault="002A6209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2A620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«Дом как мир»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рода А.С.Пушкина как пример исследования семейного  родословия. Творческое наследие поэта и духовная преемственность поколений на основе духовного родства,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близости интересов, на продолжении доброго дела.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предпосылки для готовности самостоятельно оценить успешность своей деятельности на основе предложенных критериев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задачу.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П. анализировать, сравнивать различные объекты, явления,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Характеризовать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предания и летописные сведения о родоначальниках рода Пушкиных по линии отца и матери.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Сравнивать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предков и потомков А.С. Пушкина,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них общие родовые черты.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Подбирать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одно-два стихотворения (или отрывка из сказок) А.С.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Пушкина; выразительно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читать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иллюстрировать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драматизировать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небольшом спектакле (по выбору).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современных читателях А.С. Пушкина как его духовных потомках.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Всемирное наследие.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Понятие «Всемирное наследие». Эмблема Всемирного наследия. Идея сохранения достопримечательностей природы и культуры разных стран как непреходящих ценностей для всего человечества. История создания Списка Всемирного наследия.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осознание алгоритма действия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</w:t>
            </w:r>
            <w:proofErr w:type="gramStart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контроля за</w:t>
            </w:r>
            <w:proofErr w:type="gramEnd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процессом и результатом деятельности.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ориентироваться в учебной книге</w:t>
            </w:r>
            <w:r w:rsidRPr="008412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преобразование </w:t>
            </w:r>
            <w:r w:rsidRPr="008412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построение логической цепи рассуждений;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смысл эмблемы Всемирного наследия,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природного и культурного Всемирного наследия.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Участвовать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дидактической игре: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подбирать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из книг, альбомов, сети Интернет, в том числе для знакомства с местными достопримечательностями природы и культуры, со святынями своего края.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об одном-двух объектах Всемирного наследия (по выбору – в России, в том числе и в своём крае, и в мире),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Московского Кремля как объект Всемирного культурного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наследия. Непреходящее историко-культурное  значение Московского Кремля как образца воинской крепости, центра государственной власти, духовной святыни России.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формирование алгоритма своего действия, осознание алгоритма своего действия.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задачу.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ориентироваться в учебной книге</w:t>
            </w:r>
            <w:r w:rsidRPr="008412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преобразование </w:t>
            </w:r>
            <w:r w:rsidRPr="008412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обращаться за помощью.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внешнему виду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проездные башни Московского Кремля,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их;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строения ансамбля Большого Кремлёвского дворца,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среди них более древнюю и более позднюю постройку;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Московского Кремля (по выбору);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оформлять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презентации рассказа.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Озеро Байкал.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Озеро Байкал как объект  Всемирного природного наследия. Озеро Байкал на карте России.  Уникальные особенности природы и экологические проблемы озера. Уникальный объект мира.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адекватная мотивация учебной деятельности;</w:t>
            </w:r>
          </w:p>
          <w:p w:rsidR="00545D50" w:rsidRPr="00841275" w:rsidRDefault="00545D50" w:rsidP="00B96BD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Р. способность принимать и сохранять учебную цель и задачу, 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</w:t>
            </w:r>
            <w:proofErr w:type="gramStart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контроля за</w:t>
            </w:r>
            <w:proofErr w:type="gramEnd"/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процессом и результатом деятельности.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установление причинно-следственных связей, формирование умения осуществлять сравнение и выделять общее и различное.</w:t>
            </w:r>
          </w:p>
          <w:p w:rsidR="00545D50" w:rsidRPr="00841275" w:rsidRDefault="00545D50" w:rsidP="00B96BD8">
            <w:pPr>
              <w:pStyle w:val="ae"/>
              <w:spacing w:before="0" w:beforeAutospacing="0" w:after="0" w:afterAutospacing="0"/>
            </w:pPr>
            <w:r w:rsidRPr="00841275">
              <w:t>К. умение с достаточной полнотой и точностью выражать свои мысли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задачами и  условиями коммуникации.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озера на карте.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его уникальных особенностях, флоре, фауне и особых экологических проблемах (по выбору);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оформлять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proofErr w:type="spellEnd"/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Египет.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Природные и культурные достопримечательно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Египта, его столица. Египет и Каир на карте мира. Египетские пирамиды как объект Всемирного наследия.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адекватное отношение к своим способностям.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Р. выбирать действия в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выделение нужной информации.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обращаться за помощью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Египта и его столицы.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облик египетских пирамид,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Египта (по выбору),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оформлять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презентации рассказа.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proofErr w:type="spellEnd"/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Грецию.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Природные и культурные достопримечательности Греции, ее столица. Греция и Афины на карте Европы. Афинский Акрополь как объект Всемирного культурного наследия. Непреходящее историко-культурное значение страны и ее культурного наследия для всего мира.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адекватная мотивация учебной деятельности; учебные и познавательные мотивы.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сохранять учебную цель и задачу.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ориентироваться в учебной книге;</w:t>
            </w:r>
            <w:r w:rsidRPr="008412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понимание и преобразование информации.</w:t>
            </w:r>
          </w:p>
          <w:p w:rsidR="00545D50" w:rsidRPr="00841275" w:rsidRDefault="00545D50" w:rsidP="00B96BD8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видеть разницу двух заявленных точек зрения, двух позиций и понимать необходимость присоединиться  к одной из них.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месторасположение Греции и Афин на карте.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облик достопримечательностей и святынь Греции.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Греции (по выбору),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proofErr w:type="spellEnd"/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Иерусалим.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Ландшафтные и культурные достопримечательности Иерусалима. Израиль и Иерусалим на карте мира. Старый город как объект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культурного наследия. Непреходящее историко-культурное значение Иерусалима  и его культурного наследия для всего мира, для людей, исповедующих одну из мировых религий – иудаизм, христианство, ислам.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внутренняя позиция школьника на основе положительного отношения к школе.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Р. регулятивные: применять установленные правила в планировании способа решения, выбирать действия в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поиск и выделение необходимой информации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обращаться за помощью, ставить вопрос.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местоположение Иерусалима в Израиле.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Узнавать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на фотографии облик его достопримечательностей и святынь,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рассказывать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о наиболее понравившихся достопримечательностях и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святынях Иерусалима (по выбору),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proofErr w:type="spellEnd"/>
          </w:p>
          <w:p w:rsidR="00545D50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в Китай.</w:t>
            </w:r>
          </w:p>
          <w:p w:rsidR="002A6209" w:rsidRPr="00841275" w:rsidRDefault="002A6209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культурные достопримечательности Китая, его столица. </w:t>
            </w:r>
            <w:proofErr w:type="gramStart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Китайская стен как объект Всемирного культурного наследия. Непреходящее историко-культурное значение Китая  и его культурного наследия для всего мира.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Л. адекватная мотивация учебной деятельности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 формировать и удерживать учеб задачу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определять круг своего незнания, планировать свою работу по изучению незнакомого материала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умение задавать вопросы.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Показывать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местоположение Китая и Пекина.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облик Великой Китайской стены,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великих культурных изобретениях Древнего Китая (по выбору),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841275" w:rsidTr="00B96B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09" w:rsidRPr="002A6209" w:rsidRDefault="002A6209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2A620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«В поисках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Всемирного </w:t>
            </w:r>
            <w:r w:rsidRPr="002A6209">
              <w:rPr>
                <w:rFonts w:ascii="Times New Roman" w:hAnsi="Times New Roman" w:cs="Times New Roman"/>
                <w:sz w:val="24"/>
                <w:szCs w:val="24"/>
              </w:rPr>
              <w:t>наследия»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разных эпох, народов, стран.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Общезначимые нравственные идеалы в пословицах разных народов России и мира о человеческих достоинствах и в текстах Священных книг. Всемирные духовные сокровища.</w:t>
            </w:r>
          </w:p>
          <w:p w:rsidR="00545D50" w:rsidRPr="00841275" w:rsidRDefault="00545D50" w:rsidP="00B9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50" w:rsidRPr="00841275" w:rsidRDefault="00545D50" w:rsidP="00B96BD8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освоение личностного смысла учения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принимать и </w:t>
            </w:r>
            <w:r w:rsidRPr="0084127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сохранять учебную цель и задачу.</w:t>
            </w:r>
          </w:p>
          <w:p w:rsidR="00545D50" w:rsidRPr="00841275" w:rsidRDefault="00545D50" w:rsidP="00B9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П. определять круг своего незнания, планировать свою работу по изучению незнакомого материала.</w:t>
            </w:r>
          </w:p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>К. понимать точку зрения другого.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Обобщать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о многих достойных людях – художниках, писателях,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учёных, исторических деятелях (с 1 по 3 класс).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Сравнивать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разных народов России и мира о человеческих достоинствах и соответствующие фрагменты из текстов Священных книг.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Формулировать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Всемирных духовных сокровищах.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имена своих земляков, соотечественников, представителей других стран, которые воплотили в себе лучшие человеческие качества (по выбору).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Воспроизводить 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пословицу, изречение из Священных текстов.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общезначимые ценные качества в друге (подруге) и самом себе;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свой Список Всемирных духовных сокровищ; </w:t>
            </w:r>
            <w:r w:rsidRPr="00841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оформлять</w:t>
            </w:r>
            <w:r w:rsidRPr="0084127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Списка в виде портретных изображений значимых для себя людей, текстов пословиц и изречений.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50" w:rsidRPr="00841275" w:rsidRDefault="00545D50" w:rsidP="00B9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50" w:rsidRPr="00841275" w:rsidRDefault="00545D50" w:rsidP="00B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D50" w:rsidRPr="00841275" w:rsidRDefault="00545D50" w:rsidP="00545D50">
      <w:pPr>
        <w:rPr>
          <w:rFonts w:ascii="Times New Roman" w:hAnsi="Times New Roman" w:cs="Times New Roman"/>
          <w:sz w:val="24"/>
          <w:szCs w:val="24"/>
        </w:rPr>
      </w:pPr>
    </w:p>
    <w:p w:rsidR="00545D50" w:rsidRPr="00841275" w:rsidRDefault="00545D50" w:rsidP="00545D50">
      <w:pPr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545D50" w:rsidRPr="00841275" w:rsidRDefault="00545D50" w:rsidP="002A6209">
      <w:pPr>
        <w:rPr>
          <w:rFonts w:ascii="Times New Roman" w:hAnsi="Times New Roman" w:cs="Times New Roman"/>
          <w:sz w:val="24"/>
          <w:szCs w:val="24"/>
        </w:rPr>
      </w:pPr>
    </w:p>
    <w:p w:rsidR="00545D50" w:rsidRPr="00186A4C" w:rsidRDefault="00545D50" w:rsidP="00186A4C">
      <w:pPr>
        <w:ind w:left="-1134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7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</w:t>
      </w:r>
      <w:r w:rsidR="002A6209">
        <w:rPr>
          <w:rFonts w:ascii="Times New Roman" w:hAnsi="Times New Roman" w:cs="Times New Roman"/>
          <w:b/>
          <w:sz w:val="24"/>
          <w:szCs w:val="24"/>
        </w:rPr>
        <w:t>обеспечение учебного предмета</w:t>
      </w:r>
    </w:p>
    <w:p w:rsidR="00545D50" w:rsidRPr="00841275" w:rsidRDefault="00545D50" w:rsidP="00545D50">
      <w:p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 xml:space="preserve">1.Примерные программы по учебным предметам. Начальная школа. Стандарты нового поколения / Научный  руководитель учебно-методического комплекса, кандидат педагогических наук, лауреат премии Президента РФ в области образования А.А. Плешаков. – М.: Просвещение, 2011. – 528 </w:t>
      </w:r>
      <w:proofErr w:type="gramStart"/>
      <w:r w:rsidRPr="008412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275">
        <w:rPr>
          <w:rFonts w:ascii="Times New Roman" w:hAnsi="Times New Roman" w:cs="Times New Roman"/>
          <w:sz w:val="24"/>
          <w:szCs w:val="24"/>
        </w:rPr>
        <w:t>.</w:t>
      </w:r>
    </w:p>
    <w:p w:rsidR="00545D50" w:rsidRPr="00186A4C" w:rsidRDefault="00545D50" w:rsidP="00186A4C">
      <w:p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 xml:space="preserve">2.Планируемые результаты начального общего образования / [Л.Л. Алексеева, С.В. </w:t>
      </w:r>
      <w:proofErr w:type="spellStart"/>
      <w:r w:rsidRPr="00841275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841275"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 w:rsidRPr="0084127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41275">
        <w:rPr>
          <w:rFonts w:ascii="Times New Roman" w:hAnsi="Times New Roman" w:cs="Times New Roman"/>
          <w:sz w:val="24"/>
          <w:szCs w:val="24"/>
        </w:rPr>
        <w:t xml:space="preserve"> и др.]; под ред. Г.С. Ковалевой, О.Б. Логиновой. – 3-е изд. – М.: Просвещение, 2011.- 120 </w:t>
      </w:r>
      <w:proofErr w:type="gramStart"/>
      <w:r w:rsidRPr="008412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D50" w:rsidRPr="00841275" w:rsidRDefault="00545D50" w:rsidP="00545D50">
      <w:pPr>
        <w:ind w:left="-1134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75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 для педагога:</w:t>
      </w:r>
    </w:p>
    <w:p w:rsidR="00545D50" w:rsidRPr="00841275" w:rsidRDefault="00545D50" w:rsidP="00545D50">
      <w:pPr>
        <w:pStyle w:val="a5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1275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841275">
        <w:rPr>
          <w:rFonts w:ascii="Times New Roman" w:hAnsi="Times New Roman" w:cs="Times New Roman"/>
          <w:sz w:val="24"/>
          <w:szCs w:val="24"/>
        </w:rPr>
        <w:t xml:space="preserve"> Т.Н.. Поурочные разработки по курсу «Окружающий мир» 3 класс К УМК А.А.Плешаков, М.Ю. Новицко</w:t>
      </w:r>
      <w:proofErr w:type="gramStart"/>
      <w:r w:rsidRPr="0084127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41275">
        <w:rPr>
          <w:rFonts w:ascii="Times New Roman" w:hAnsi="Times New Roman" w:cs="Times New Roman"/>
          <w:sz w:val="24"/>
          <w:szCs w:val="24"/>
        </w:rPr>
        <w:t>«Перспектива»)      - М.: ВАКО, 2016. – 288 с.</w:t>
      </w:r>
    </w:p>
    <w:p w:rsidR="00545D50" w:rsidRDefault="00545D50" w:rsidP="00545D50">
      <w:pPr>
        <w:pStyle w:val="a5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841275"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 w:rsidRPr="00841275">
        <w:rPr>
          <w:rFonts w:ascii="Times New Roman" w:hAnsi="Times New Roman" w:cs="Times New Roman"/>
          <w:sz w:val="24"/>
          <w:szCs w:val="24"/>
        </w:rPr>
        <w:t xml:space="preserve"> Н.М., Соловьева А.Е. Окружающий мир. Методические рекомендации. 3 класс: пособие для учителей общеобразовательных учреждений / А.А. Плешаков, Н.М. </w:t>
      </w:r>
      <w:proofErr w:type="spellStart"/>
      <w:r w:rsidRPr="00841275"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 w:rsidRPr="00841275">
        <w:rPr>
          <w:rFonts w:ascii="Times New Roman" w:hAnsi="Times New Roman" w:cs="Times New Roman"/>
          <w:sz w:val="24"/>
          <w:szCs w:val="24"/>
        </w:rPr>
        <w:t xml:space="preserve">, А.Е. Соловьева. – М.: Просвещение, 2012. -63 </w:t>
      </w:r>
      <w:proofErr w:type="gramStart"/>
      <w:r w:rsidRPr="008412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275">
        <w:rPr>
          <w:rFonts w:ascii="Times New Roman" w:hAnsi="Times New Roman" w:cs="Times New Roman"/>
          <w:sz w:val="24"/>
          <w:szCs w:val="24"/>
        </w:rPr>
        <w:t>.</w:t>
      </w:r>
    </w:p>
    <w:p w:rsidR="00186A4C" w:rsidRDefault="00186A4C" w:rsidP="00186A4C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А.А. Плешаков. Методическое пособие к учебнику Окружающий мир. 3 класс. М.: Просвещение,2012.</w:t>
      </w:r>
    </w:p>
    <w:p w:rsidR="00186A4C" w:rsidRDefault="00186A4C" w:rsidP="00186A4C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4.Технологические карты Окружающий мир (с сайта: </w:t>
      </w:r>
      <w:hyperlink r:id="rId5" w:history="1">
        <w:r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www.prosv.ru/umk/perspektiva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45D50" w:rsidRPr="00186A4C" w:rsidRDefault="00545D50" w:rsidP="00186A4C">
      <w:pPr>
        <w:rPr>
          <w:rFonts w:ascii="Times New Roman" w:hAnsi="Times New Roman" w:cs="Times New Roman"/>
          <w:b/>
          <w:sz w:val="24"/>
          <w:szCs w:val="24"/>
        </w:rPr>
      </w:pPr>
    </w:p>
    <w:p w:rsidR="00545D50" w:rsidRPr="00841275" w:rsidRDefault="00545D50" w:rsidP="0054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75">
        <w:rPr>
          <w:rFonts w:ascii="Times New Roman" w:hAnsi="Times New Roman" w:cs="Times New Roman"/>
          <w:b/>
          <w:sz w:val="24"/>
          <w:szCs w:val="24"/>
        </w:rPr>
        <w:t xml:space="preserve">Учебные пособия для </w:t>
      </w:r>
      <w:proofErr w:type="gramStart"/>
      <w:r w:rsidRPr="0084127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412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5D50" w:rsidRPr="00841275" w:rsidRDefault="00545D50" w:rsidP="00545D50">
      <w:pPr>
        <w:pStyle w:val="a5"/>
        <w:ind w:left="-2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D50" w:rsidRPr="00841275" w:rsidRDefault="00545D50" w:rsidP="00545D50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 xml:space="preserve">Плешаков А.А., М.Ю. Новицкая   Окружающий мир. Учебник для 3 класса начальной школы. 2 части / А.А.Плешаков. М.Ю. </w:t>
      </w:r>
      <w:proofErr w:type="spellStart"/>
      <w:r w:rsidRPr="00841275">
        <w:rPr>
          <w:rFonts w:ascii="Times New Roman" w:hAnsi="Times New Roman" w:cs="Times New Roman"/>
          <w:sz w:val="24"/>
          <w:szCs w:val="24"/>
        </w:rPr>
        <w:t>НовицкаяМ</w:t>
      </w:r>
      <w:proofErr w:type="spellEnd"/>
      <w:r w:rsidRPr="00841275">
        <w:rPr>
          <w:rFonts w:ascii="Times New Roman" w:hAnsi="Times New Roman" w:cs="Times New Roman"/>
          <w:sz w:val="24"/>
          <w:szCs w:val="24"/>
        </w:rPr>
        <w:t>.: Просвещение, 20</w:t>
      </w:r>
      <w:r w:rsidR="002A6209">
        <w:rPr>
          <w:rFonts w:ascii="Times New Roman" w:hAnsi="Times New Roman" w:cs="Times New Roman"/>
          <w:sz w:val="24"/>
          <w:szCs w:val="24"/>
        </w:rPr>
        <w:t>19</w:t>
      </w:r>
      <w:r w:rsidRPr="00841275">
        <w:rPr>
          <w:rFonts w:ascii="Times New Roman" w:hAnsi="Times New Roman" w:cs="Times New Roman"/>
          <w:sz w:val="24"/>
          <w:szCs w:val="24"/>
        </w:rPr>
        <w:t xml:space="preserve"> -143 с.</w:t>
      </w:r>
    </w:p>
    <w:p w:rsidR="00545D50" w:rsidRPr="00841275" w:rsidRDefault="00545D50" w:rsidP="00545D50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545D50" w:rsidRPr="00841275" w:rsidRDefault="00545D50" w:rsidP="00545D50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 xml:space="preserve">.Рабочая тетрадь «Окружающий мир» в 2 частях / А.А. Плешаков, М.Ю. Новицкая, </w:t>
      </w:r>
      <w:proofErr w:type="gramStart"/>
      <w:r w:rsidRPr="008412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41275">
        <w:rPr>
          <w:rFonts w:ascii="Times New Roman" w:hAnsi="Times New Roman" w:cs="Times New Roman"/>
          <w:sz w:val="24"/>
          <w:szCs w:val="24"/>
        </w:rPr>
        <w:t>: Просвещение, 2017</w:t>
      </w:r>
    </w:p>
    <w:p w:rsidR="00545D50" w:rsidRPr="00841275" w:rsidRDefault="00545D50" w:rsidP="00545D50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>Плешаков А.А. От земли до неба: Атлас-определитель: Пособие для обучающихся образовательных учреждений / А.А. Плешаков. - М.:     Просвещение, 2010</w:t>
      </w:r>
    </w:p>
    <w:p w:rsidR="00545D50" w:rsidRPr="00841275" w:rsidRDefault="00545D50" w:rsidP="00545D50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>Плешаков А.А. Зелёные страницы.  Книга для обучающихся начальных классов / А.А. Плешаков.  - М.: Просвещение, 2010.</w:t>
      </w:r>
    </w:p>
    <w:p w:rsidR="00545D50" w:rsidRPr="00841275" w:rsidRDefault="00545D50" w:rsidP="00545D50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>Плешаков А.А, Румянцев А.А. Великан на поляне, или Первые уроки экологической этики: пособие для обучающихся образовательных учреждений  / А.А. Плешаков, А.А.Румянцев. - М.: Просвещение, 2014.</w:t>
      </w:r>
    </w:p>
    <w:p w:rsidR="00545D50" w:rsidRPr="00841275" w:rsidRDefault="00545D50" w:rsidP="00545D50">
      <w:pPr>
        <w:ind w:left="-1134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5D50" w:rsidRPr="00841275" w:rsidRDefault="00545D50" w:rsidP="00545D50">
      <w:pPr>
        <w:ind w:left="-1134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75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ресурсы</w:t>
      </w:r>
    </w:p>
    <w:p w:rsidR="00545D50" w:rsidRPr="00841275" w:rsidRDefault="00545D50" w:rsidP="00545D5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1275">
        <w:rPr>
          <w:rFonts w:ascii="Times New Roman" w:hAnsi="Times New Roman" w:cs="Times New Roman"/>
          <w:i/>
          <w:sz w:val="24"/>
          <w:szCs w:val="24"/>
        </w:rPr>
        <w:t xml:space="preserve">Детские электронные книги и презентации:  </w:t>
      </w:r>
    </w:p>
    <w:p w:rsidR="00545D50" w:rsidRPr="00841275" w:rsidRDefault="00545D50" w:rsidP="00545D50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>http://viki.rdf.ru/Учительский портал: http://www.uchportal.ru/</w:t>
      </w:r>
    </w:p>
    <w:p w:rsidR="00545D50" w:rsidRPr="00841275" w:rsidRDefault="00545D50" w:rsidP="00545D50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>http://www.zavuch.info/</w:t>
      </w:r>
    </w:p>
    <w:p w:rsidR="00545D50" w:rsidRPr="00841275" w:rsidRDefault="00545D50" w:rsidP="00545D50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>Детские презентации http://viki.rdf.ru/list-all-presentations/</w:t>
      </w:r>
    </w:p>
    <w:p w:rsidR="00545D50" w:rsidRPr="00841275" w:rsidRDefault="00545D50" w:rsidP="00545D50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>В помощь современному учителю http://k-yroky.ru/load/67</w:t>
      </w:r>
    </w:p>
    <w:p w:rsidR="00545D50" w:rsidRPr="00841275" w:rsidRDefault="00545D50" w:rsidP="00545D50">
      <w:pPr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545D50" w:rsidRPr="00841275" w:rsidRDefault="00545D50" w:rsidP="00545D50">
      <w:pPr>
        <w:ind w:left="-1134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75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545D50" w:rsidRPr="00841275" w:rsidRDefault="00545D50" w:rsidP="00545D50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>Таблицы природоведческого и обществоведческого содержания в соответствии с программой обучения;</w:t>
      </w:r>
    </w:p>
    <w:p w:rsidR="00545D50" w:rsidRPr="00841275" w:rsidRDefault="00545D50" w:rsidP="00545D50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>Плакаты по основным темам естествознания магнитные или иные (природные сообщества леса, луга, сада, озера и т.п.);</w:t>
      </w:r>
    </w:p>
    <w:p w:rsidR="00545D50" w:rsidRPr="00841275" w:rsidRDefault="00545D50" w:rsidP="00545D50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>Географические и исторические настенные карты;</w:t>
      </w:r>
    </w:p>
    <w:p w:rsidR="00545D50" w:rsidRPr="00841275" w:rsidRDefault="00545D50" w:rsidP="00545D50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41275">
        <w:rPr>
          <w:rFonts w:ascii="Times New Roman" w:hAnsi="Times New Roman" w:cs="Times New Roman"/>
          <w:sz w:val="24"/>
          <w:szCs w:val="24"/>
        </w:rPr>
        <w:t xml:space="preserve">Иллюстративные материалы (альбомы, комплекты открыток, гербарии и </w:t>
      </w:r>
      <w:proofErr w:type="spellStart"/>
      <w:proofErr w:type="gramStart"/>
      <w:r w:rsidRPr="0084127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41275">
        <w:rPr>
          <w:rFonts w:ascii="Times New Roman" w:hAnsi="Times New Roman" w:cs="Times New Roman"/>
          <w:sz w:val="24"/>
          <w:szCs w:val="24"/>
        </w:rPr>
        <w:t>).</w:t>
      </w:r>
    </w:p>
    <w:p w:rsidR="00545D50" w:rsidRPr="00841275" w:rsidRDefault="00545D50" w:rsidP="00545D50">
      <w:pPr>
        <w:rPr>
          <w:rFonts w:ascii="Times New Roman" w:hAnsi="Times New Roman" w:cs="Times New Roman"/>
          <w:sz w:val="24"/>
          <w:szCs w:val="24"/>
        </w:rPr>
      </w:pPr>
    </w:p>
    <w:p w:rsidR="00AD06F1" w:rsidRPr="00841275" w:rsidRDefault="00AD06F1">
      <w:pPr>
        <w:rPr>
          <w:sz w:val="24"/>
          <w:szCs w:val="24"/>
        </w:rPr>
      </w:pPr>
    </w:p>
    <w:sectPr w:rsidR="00AD06F1" w:rsidRPr="00841275" w:rsidSect="00545D50">
      <w:pgSz w:w="16838" w:h="11906" w:orient="landscape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4C8"/>
    <w:multiLevelType w:val="multilevel"/>
    <w:tmpl w:val="4F80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C3BF0"/>
    <w:multiLevelType w:val="multilevel"/>
    <w:tmpl w:val="4EAC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368"/>
    <w:multiLevelType w:val="multilevel"/>
    <w:tmpl w:val="A3E4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D6A47"/>
    <w:multiLevelType w:val="hybridMultilevel"/>
    <w:tmpl w:val="C546CA0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138635B0"/>
    <w:multiLevelType w:val="hybridMultilevel"/>
    <w:tmpl w:val="DFFC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E74BF"/>
    <w:multiLevelType w:val="multilevel"/>
    <w:tmpl w:val="4DB2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916D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B10FD"/>
    <w:multiLevelType w:val="hybridMultilevel"/>
    <w:tmpl w:val="DC60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C54FC"/>
    <w:multiLevelType w:val="multilevel"/>
    <w:tmpl w:val="07DE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85E49"/>
    <w:multiLevelType w:val="hybridMultilevel"/>
    <w:tmpl w:val="BB98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A0554"/>
    <w:multiLevelType w:val="hybridMultilevel"/>
    <w:tmpl w:val="11EE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56CF"/>
    <w:multiLevelType w:val="multilevel"/>
    <w:tmpl w:val="18C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26667"/>
    <w:multiLevelType w:val="hybridMultilevel"/>
    <w:tmpl w:val="A3CC4E2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24954"/>
    <w:multiLevelType w:val="hybridMultilevel"/>
    <w:tmpl w:val="99F6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61932"/>
    <w:multiLevelType w:val="hybridMultilevel"/>
    <w:tmpl w:val="8E1E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76B84"/>
    <w:multiLevelType w:val="multilevel"/>
    <w:tmpl w:val="E83A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9505F"/>
    <w:multiLevelType w:val="hybridMultilevel"/>
    <w:tmpl w:val="8328399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A3686860">
      <w:numFmt w:val="bullet"/>
      <w:lvlText w:val="•"/>
      <w:lvlJc w:val="left"/>
      <w:pPr>
        <w:ind w:left="795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48FA6FE6"/>
    <w:multiLevelType w:val="hybridMultilevel"/>
    <w:tmpl w:val="205272E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4BA65FC8"/>
    <w:multiLevelType w:val="hybridMultilevel"/>
    <w:tmpl w:val="85E87A4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4D59122E"/>
    <w:multiLevelType w:val="hybridMultilevel"/>
    <w:tmpl w:val="2BCEC73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>
    <w:nsid w:val="4DDE73D7"/>
    <w:multiLevelType w:val="hybridMultilevel"/>
    <w:tmpl w:val="87B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7586A"/>
    <w:multiLevelType w:val="multilevel"/>
    <w:tmpl w:val="625E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D6EBC"/>
    <w:multiLevelType w:val="multilevel"/>
    <w:tmpl w:val="FE42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F1EC7"/>
    <w:multiLevelType w:val="hybridMultilevel"/>
    <w:tmpl w:val="BDE0C47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>
    <w:nsid w:val="5CBB2E0C"/>
    <w:multiLevelType w:val="hybridMultilevel"/>
    <w:tmpl w:val="8156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A7357"/>
    <w:multiLevelType w:val="hybridMultilevel"/>
    <w:tmpl w:val="31DE923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3769FE"/>
    <w:multiLevelType w:val="hybridMultilevel"/>
    <w:tmpl w:val="1042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22CE5"/>
    <w:multiLevelType w:val="hybridMultilevel"/>
    <w:tmpl w:val="379CB2F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>
    <w:nsid w:val="6EFD41E2"/>
    <w:multiLevelType w:val="hybridMultilevel"/>
    <w:tmpl w:val="61D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56FED"/>
    <w:multiLevelType w:val="hybridMultilevel"/>
    <w:tmpl w:val="29FC09B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>
    <w:nsid w:val="774C7C35"/>
    <w:multiLevelType w:val="hybridMultilevel"/>
    <w:tmpl w:val="951A79A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7E380816"/>
    <w:multiLevelType w:val="hybridMultilevel"/>
    <w:tmpl w:val="C326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A4B6D"/>
    <w:multiLevelType w:val="hybridMultilevel"/>
    <w:tmpl w:val="B13CF99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"/>
  </w:num>
  <w:num w:numId="4">
    <w:abstractNumId w:val="19"/>
  </w:num>
  <w:num w:numId="5">
    <w:abstractNumId w:val="17"/>
  </w:num>
  <w:num w:numId="6">
    <w:abstractNumId w:val="18"/>
  </w:num>
  <w:num w:numId="7">
    <w:abstractNumId w:val="30"/>
  </w:num>
  <w:num w:numId="8">
    <w:abstractNumId w:val="33"/>
  </w:num>
  <w:num w:numId="9">
    <w:abstractNumId w:val="24"/>
  </w:num>
  <w:num w:numId="10">
    <w:abstractNumId w:val="4"/>
  </w:num>
  <w:num w:numId="11">
    <w:abstractNumId w:val="27"/>
  </w:num>
  <w:num w:numId="12">
    <w:abstractNumId w:val="25"/>
  </w:num>
  <w:num w:numId="13">
    <w:abstractNumId w:val="29"/>
  </w:num>
  <w:num w:numId="14">
    <w:abstractNumId w:val="32"/>
  </w:num>
  <w:num w:numId="15">
    <w:abstractNumId w:val="14"/>
  </w:num>
  <w:num w:numId="16">
    <w:abstractNumId w:val="8"/>
  </w:num>
  <w:num w:numId="17">
    <w:abstractNumId w:val="0"/>
  </w:num>
  <w:num w:numId="18">
    <w:abstractNumId w:val="21"/>
  </w:num>
  <w:num w:numId="19">
    <w:abstractNumId w:val="2"/>
  </w:num>
  <w:num w:numId="20">
    <w:abstractNumId w:val="22"/>
  </w:num>
  <w:num w:numId="21">
    <w:abstractNumId w:val="15"/>
  </w:num>
  <w:num w:numId="22">
    <w:abstractNumId w:val="1"/>
  </w:num>
  <w:num w:numId="23">
    <w:abstractNumId w:val="26"/>
  </w:num>
  <w:num w:numId="24">
    <w:abstractNumId w:val="10"/>
  </w:num>
  <w:num w:numId="25">
    <w:abstractNumId w:val="13"/>
  </w:num>
  <w:num w:numId="26">
    <w:abstractNumId w:val="11"/>
  </w:num>
  <w:num w:numId="27">
    <w:abstractNumId w:val="5"/>
  </w:num>
  <w:num w:numId="28">
    <w:abstractNumId w:val="12"/>
  </w:num>
  <w:num w:numId="29">
    <w:abstractNumId w:val="16"/>
  </w:num>
  <w:num w:numId="30">
    <w:abstractNumId w:val="9"/>
  </w:num>
  <w:num w:numId="31">
    <w:abstractNumId w:val="28"/>
  </w:num>
  <w:num w:numId="32">
    <w:abstractNumId w:val="20"/>
  </w:num>
  <w:num w:numId="33">
    <w:abstractNumId w:val="7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D50"/>
    <w:rsid w:val="00121F78"/>
    <w:rsid w:val="00186A4C"/>
    <w:rsid w:val="002A6209"/>
    <w:rsid w:val="00545D50"/>
    <w:rsid w:val="0080315A"/>
    <w:rsid w:val="00841275"/>
    <w:rsid w:val="009C3C26"/>
    <w:rsid w:val="00AD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D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5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45D50"/>
    <w:pPr>
      <w:ind w:left="720"/>
      <w:contextualSpacing/>
    </w:pPr>
  </w:style>
  <w:style w:type="paragraph" w:customStyle="1" w:styleId="c3">
    <w:name w:val="c3"/>
    <w:basedOn w:val="a"/>
    <w:rsid w:val="0054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45D50"/>
  </w:style>
  <w:style w:type="paragraph" w:customStyle="1" w:styleId="c11">
    <w:name w:val="c11"/>
    <w:basedOn w:val="a"/>
    <w:rsid w:val="0054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D50"/>
  </w:style>
  <w:style w:type="paragraph" w:styleId="a8">
    <w:name w:val="Body Text"/>
    <w:basedOn w:val="a"/>
    <w:link w:val="a9"/>
    <w:rsid w:val="00545D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5D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545D50"/>
    <w:rPr>
      <w:color w:val="0000FF"/>
      <w:u w:val="single"/>
    </w:rPr>
  </w:style>
  <w:style w:type="paragraph" w:styleId="ab">
    <w:name w:val="No Spacing"/>
    <w:uiPriority w:val="1"/>
    <w:qFormat/>
    <w:rsid w:val="0054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5D50"/>
  </w:style>
  <w:style w:type="character" w:customStyle="1" w:styleId="c17">
    <w:name w:val="c17"/>
    <w:basedOn w:val="a0"/>
    <w:rsid w:val="00545D50"/>
  </w:style>
  <w:style w:type="paragraph" w:styleId="3">
    <w:name w:val="Body Text Indent 3"/>
    <w:basedOn w:val="a"/>
    <w:link w:val="30"/>
    <w:uiPriority w:val="99"/>
    <w:semiHidden/>
    <w:unhideWhenUsed/>
    <w:rsid w:val="00545D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D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545D50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"/>
    <w:locked/>
    <w:rsid w:val="00545D50"/>
    <w:rPr>
      <w:rFonts w:ascii="Calibri" w:eastAsia="Calibri" w:hAnsi="Calibri" w:cs="Calibri"/>
    </w:rPr>
  </w:style>
  <w:style w:type="paragraph" w:styleId="ac">
    <w:name w:val="Balloon Text"/>
    <w:basedOn w:val="a"/>
    <w:link w:val="ad"/>
    <w:semiHidden/>
    <w:rsid w:val="00545D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45D50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rsid w:val="0054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45D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perspekt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8176</Words>
  <Characters>46609</Characters>
  <Application>Microsoft Office Word</Application>
  <DocSecurity>0</DocSecurity>
  <Lines>388</Lines>
  <Paragraphs>109</Paragraphs>
  <ScaleCrop>false</ScaleCrop>
  <Company/>
  <LinksUpToDate>false</LinksUpToDate>
  <CharactersWithSpaces>54676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dcterms:created xsi:type="dcterms:W3CDTF">2017-09-12T07:19:00Z</dcterms:created>
  <dcterms:modified xsi:type="dcterms:W3CDTF">2021-09-05T08:34:00Z</dcterms:modified>
</cp:coreProperties>
</file>