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Голубая тисненая бумага" type="tile"/>
    </v:background>
  </w:background>
  <w:body>
    <w:p w:rsidR="005E06F4" w:rsidRPr="00AE6337" w:rsidRDefault="005E06F4" w:rsidP="005E06F4">
      <w:pPr>
        <w:jc w:val="center"/>
        <w:rPr>
          <w:b/>
          <w:sz w:val="56"/>
          <w:szCs w:val="56"/>
        </w:rPr>
      </w:pPr>
      <w:r w:rsidRPr="00AE6337">
        <w:rPr>
          <w:b/>
          <w:sz w:val="56"/>
          <w:szCs w:val="56"/>
        </w:rPr>
        <w:t>«Золотая осень»</w:t>
      </w:r>
    </w:p>
    <w:p w:rsidR="005E06F4" w:rsidRPr="00AE6337" w:rsidRDefault="005E06F4" w:rsidP="005E06F4">
      <w:pPr>
        <w:jc w:val="center"/>
        <w:rPr>
          <w:b/>
          <w:sz w:val="36"/>
          <w:szCs w:val="36"/>
        </w:rPr>
      </w:pPr>
      <w:r w:rsidRPr="00AE6337">
        <w:rPr>
          <w:b/>
          <w:sz w:val="36"/>
          <w:szCs w:val="36"/>
        </w:rPr>
        <w:t>Реализация краткосрочного проекта в группе компенсирующей направленности в рамках лексической темы.</w:t>
      </w:r>
    </w:p>
    <w:p w:rsidR="005E06F4" w:rsidRDefault="005E06F4" w:rsidP="005E06F4">
      <w:pPr>
        <w:jc w:val="center"/>
      </w:pPr>
    </w:p>
    <w:p w:rsidR="005E06F4" w:rsidRDefault="005E06F4" w:rsidP="005E06F4"/>
    <w:p w:rsidR="005E06F4" w:rsidRDefault="005E06F4" w:rsidP="005E06F4"/>
    <w:p w:rsidR="005E06F4" w:rsidRDefault="005E06F4" w:rsidP="005E06F4"/>
    <w:p w:rsidR="005E06F4" w:rsidRDefault="005E06F4" w:rsidP="005E06F4"/>
    <w:p w:rsidR="005E06F4" w:rsidRDefault="000523AB" w:rsidP="005E06F4">
      <w:pPr>
        <w:jc w:val="center"/>
      </w:pPr>
      <w:r>
        <w:rPr>
          <w:noProof/>
        </w:rPr>
        <w:drawing>
          <wp:inline distT="0" distB="0" distL="0" distR="0">
            <wp:extent cx="4381500" cy="6096000"/>
            <wp:effectExtent l="19050" t="0" r="0" b="0"/>
            <wp:docPr id="1" name="Рисунок 1" descr="01d18d22b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d18d22be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6F4" w:rsidRDefault="005E06F4" w:rsidP="005E06F4">
      <w:pPr>
        <w:jc w:val="center"/>
      </w:pPr>
    </w:p>
    <w:p w:rsidR="005E06F4" w:rsidRDefault="005E06F4" w:rsidP="005E06F4">
      <w:pPr>
        <w:jc w:val="center"/>
        <w:rPr>
          <w:sz w:val="36"/>
          <w:szCs w:val="36"/>
        </w:rPr>
      </w:pPr>
    </w:p>
    <w:p w:rsidR="005E06F4" w:rsidRDefault="005E06F4" w:rsidP="005E06F4">
      <w:pPr>
        <w:jc w:val="center"/>
        <w:rPr>
          <w:sz w:val="36"/>
          <w:szCs w:val="36"/>
        </w:rPr>
      </w:pPr>
    </w:p>
    <w:p w:rsidR="005E06F4" w:rsidRDefault="005E06F4" w:rsidP="005E06F4">
      <w:pPr>
        <w:jc w:val="center"/>
        <w:rPr>
          <w:sz w:val="36"/>
          <w:szCs w:val="36"/>
        </w:rPr>
      </w:pPr>
    </w:p>
    <w:p w:rsidR="005E06F4" w:rsidRDefault="005E06F4" w:rsidP="005E06F4">
      <w:pPr>
        <w:jc w:val="center"/>
        <w:rPr>
          <w:sz w:val="36"/>
          <w:szCs w:val="36"/>
        </w:rPr>
      </w:pPr>
    </w:p>
    <w:p w:rsidR="00193947" w:rsidRDefault="00193947"/>
    <w:p w:rsidR="005E06F4" w:rsidRDefault="005E06F4"/>
    <w:p w:rsidR="005E06F4" w:rsidRDefault="005E06F4"/>
    <w:p w:rsidR="005E06F4" w:rsidRDefault="005E06F4"/>
    <w:p w:rsidR="005E06F4" w:rsidRDefault="005E06F4" w:rsidP="005E06F4">
      <w:pPr>
        <w:pStyle w:val="a3"/>
        <w:spacing w:before="225" w:beforeAutospacing="0" w:after="225" w:afterAutospacing="0" w:line="315" w:lineRule="atLeast"/>
        <w:jc w:val="center"/>
        <w:rPr>
          <w:rFonts w:ascii="Arial" w:hAnsi="Arial" w:cs="Arial"/>
          <w:b/>
          <w:color w:val="555555"/>
          <w:sz w:val="40"/>
          <w:szCs w:val="40"/>
        </w:rPr>
      </w:pPr>
    </w:p>
    <w:p w:rsidR="005E06F4" w:rsidRPr="007E17F5" w:rsidRDefault="005E06F4" w:rsidP="005E06F4">
      <w:pPr>
        <w:pStyle w:val="a3"/>
        <w:spacing w:before="225" w:beforeAutospacing="0" w:after="225" w:afterAutospacing="0" w:line="315" w:lineRule="atLeast"/>
        <w:jc w:val="center"/>
        <w:rPr>
          <w:rFonts w:ascii="Arial" w:hAnsi="Arial" w:cs="Arial"/>
          <w:b/>
          <w:color w:val="555555"/>
          <w:sz w:val="22"/>
          <w:szCs w:val="22"/>
        </w:rPr>
      </w:pPr>
      <w:r w:rsidRPr="007E17F5">
        <w:rPr>
          <w:rFonts w:ascii="Arial" w:hAnsi="Arial" w:cs="Arial"/>
          <w:b/>
          <w:color w:val="555555"/>
          <w:sz w:val="40"/>
          <w:szCs w:val="40"/>
        </w:rPr>
        <w:t>Золотая осень</w:t>
      </w:r>
    </w:p>
    <w:p w:rsidR="005E06F4" w:rsidRPr="00FD6C08" w:rsidRDefault="005E06F4" w:rsidP="005E06F4">
      <w:pPr>
        <w:pStyle w:val="a3"/>
        <w:spacing w:before="225" w:beforeAutospacing="0" w:after="225" w:afterAutospacing="0" w:line="315" w:lineRule="atLeast"/>
        <w:jc w:val="center"/>
        <w:rPr>
          <w:rFonts w:ascii="Arial" w:hAnsi="Arial" w:cs="Arial"/>
          <w:color w:val="555555"/>
          <w:sz w:val="32"/>
          <w:szCs w:val="32"/>
        </w:rPr>
      </w:pPr>
      <w:r w:rsidRPr="00FD6C08">
        <w:rPr>
          <w:rFonts w:ascii="Arial" w:hAnsi="Arial" w:cs="Arial"/>
          <w:color w:val="555555"/>
          <w:sz w:val="32"/>
          <w:szCs w:val="32"/>
        </w:rPr>
        <w:t>Реализация краткосрочного проекта в группе компенсирующей направленности в рамках лексической темы.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 w:rsidRPr="00FD6C08">
        <w:rPr>
          <w:rFonts w:ascii="Arial" w:hAnsi="Arial" w:cs="Arial"/>
          <w:b/>
          <w:color w:val="555555"/>
          <w:sz w:val="32"/>
          <w:szCs w:val="32"/>
        </w:rPr>
        <w:t>Актуальность проблемы:</w:t>
      </w:r>
      <w:r>
        <w:rPr>
          <w:rFonts w:ascii="Arial" w:hAnsi="Arial" w:cs="Arial"/>
          <w:color w:val="555555"/>
        </w:rPr>
        <w:t xml:space="preserve"> Природа - важнейшее условие жизни людей. Нам нужны тепло и свет солнца, воздух, вода, пища. Всё это даёт нам природа. Природа радует, восхищает нас своей красотой. Она охраняет наше здоровье. И ещё природа постоянно дарит нам радость открытий. Только тот живёт интересно, кто каждый день узнаёт что-то новое, удивительное. А в природе всё удивительно. В ней множество загадок - только разгадывай!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 w:rsidRPr="00FD6C08">
        <w:rPr>
          <w:rFonts w:ascii="Arial" w:hAnsi="Arial" w:cs="Arial"/>
          <w:b/>
          <w:color w:val="555555"/>
          <w:sz w:val="32"/>
          <w:szCs w:val="32"/>
        </w:rPr>
        <w:t>Цель:</w:t>
      </w:r>
      <w:r>
        <w:rPr>
          <w:rFonts w:ascii="Arial" w:hAnsi="Arial" w:cs="Arial"/>
          <w:color w:val="555555"/>
        </w:rPr>
        <w:t xml:space="preserve"> Ускорение развития речи и интеллекта, направленные на формирование речевой сферы, познавательных процессов, эмоционально-волевой и нравственной сферы.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jc w:val="center"/>
        <w:rPr>
          <w:rFonts w:ascii="Arial" w:hAnsi="Arial" w:cs="Arial"/>
          <w:color w:val="555555"/>
        </w:rPr>
      </w:pPr>
      <w:r w:rsidRPr="00FD6C08">
        <w:rPr>
          <w:rFonts w:ascii="Arial" w:hAnsi="Arial" w:cs="Arial"/>
          <w:b/>
          <w:color w:val="555555"/>
          <w:sz w:val="32"/>
          <w:szCs w:val="32"/>
        </w:rPr>
        <w:t>Задачи: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 1. Систематизировать знания детей по теме « Золотая осень»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 2. Формировать лексико-грамматические категории  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 3. Формировать основы экологической культуры и безопасного поведения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 4. Уточнить, обогатить и активизировать словарный запас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 5. Развивать связную речь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 6. Развивать логические умения: доказательство, синтез, анализ, строить причинно-следственные связи 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 7. Воспитывать моральные качества: доброта, чуткость, с</w:t>
      </w:r>
      <w:r w:rsidR="00AA7AD2">
        <w:rPr>
          <w:rFonts w:ascii="Arial" w:hAnsi="Arial" w:cs="Arial"/>
          <w:color w:val="555555"/>
        </w:rPr>
        <w:t xml:space="preserve">острадание, </w:t>
      </w:r>
      <w:r>
        <w:rPr>
          <w:rFonts w:ascii="Arial" w:hAnsi="Arial" w:cs="Arial"/>
          <w:color w:val="555555"/>
        </w:rPr>
        <w:t xml:space="preserve"> умение сопереживать.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 w:rsidRPr="00FD6C08">
        <w:rPr>
          <w:rFonts w:ascii="Arial" w:hAnsi="Arial" w:cs="Arial"/>
          <w:b/>
          <w:color w:val="555555"/>
          <w:sz w:val="32"/>
          <w:szCs w:val="32"/>
        </w:rPr>
        <w:t>Образовательная область:</w:t>
      </w:r>
      <w:r>
        <w:rPr>
          <w:rFonts w:ascii="Arial" w:hAnsi="Arial" w:cs="Arial"/>
          <w:color w:val="555555"/>
        </w:rPr>
        <w:t xml:space="preserve">  Коммуникация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                                                                    Социализация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                                                                    Познание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                                                                    Музыка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 w:rsidRPr="00FD6C08">
        <w:rPr>
          <w:rFonts w:ascii="Arial" w:hAnsi="Arial" w:cs="Arial"/>
          <w:b/>
          <w:color w:val="555555"/>
          <w:sz w:val="32"/>
          <w:szCs w:val="32"/>
        </w:rPr>
        <w:t>Участники проекта:</w:t>
      </w:r>
      <w:r>
        <w:rPr>
          <w:rFonts w:ascii="Arial" w:hAnsi="Arial" w:cs="Arial"/>
          <w:color w:val="555555"/>
        </w:rPr>
        <w:t xml:space="preserve"> Дети, воспитатели, музыкальный руководитель,</w:t>
      </w:r>
      <w:r w:rsidR="00AA7AD2">
        <w:rPr>
          <w:rFonts w:ascii="Arial" w:hAnsi="Arial" w:cs="Arial"/>
          <w:color w:val="555555"/>
        </w:rPr>
        <w:t xml:space="preserve"> учител</w:t>
      </w:r>
      <w:proofErr w:type="gramStart"/>
      <w:r w:rsidR="00AA7AD2">
        <w:rPr>
          <w:rFonts w:ascii="Arial" w:hAnsi="Arial" w:cs="Arial"/>
          <w:color w:val="555555"/>
        </w:rPr>
        <w:t>ь-</w:t>
      </w:r>
      <w:proofErr w:type="gramEnd"/>
      <w:r>
        <w:rPr>
          <w:rFonts w:ascii="Arial" w:hAnsi="Arial" w:cs="Arial"/>
          <w:color w:val="555555"/>
        </w:rPr>
        <w:t xml:space="preserve"> логопед, </w:t>
      </w:r>
      <w:r w:rsidR="00AA7AD2">
        <w:rPr>
          <w:rFonts w:ascii="Arial" w:hAnsi="Arial" w:cs="Arial"/>
          <w:color w:val="555555"/>
        </w:rPr>
        <w:t xml:space="preserve"> </w:t>
      </w:r>
      <w:r>
        <w:rPr>
          <w:rFonts w:ascii="Arial" w:hAnsi="Arial" w:cs="Arial"/>
          <w:color w:val="555555"/>
        </w:rPr>
        <w:t>родители.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b/>
          <w:color w:val="555555"/>
          <w:sz w:val="32"/>
          <w:szCs w:val="32"/>
        </w:rPr>
      </w:pP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 w:rsidRPr="00FD6C08">
        <w:rPr>
          <w:rFonts w:ascii="Arial" w:hAnsi="Arial" w:cs="Arial"/>
          <w:b/>
          <w:color w:val="555555"/>
          <w:sz w:val="32"/>
          <w:szCs w:val="32"/>
        </w:rPr>
        <w:t>Продолжительность реализации проекта:</w:t>
      </w:r>
      <w:r>
        <w:rPr>
          <w:rFonts w:ascii="Arial" w:hAnsi="Arial" w:cs="Arial"/>
          <w:color w:val="555555"/>
        </w:rPr>
        <w:t xml:space="preserve"> 1 неделя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jc w:val="center"/>
        <w:rPr>
          <w:rFonts w:ascii="Arial" w:hAnsi="Arial" w:cs="Arial"/>
          <w:b/>
          <w:color w:val="555555"/>
          <w:sz w:val="32"/>
          <w:szCs w:val="32"/>
        </w:rPr>
      </w:pPr>
    </w:p>
    <w:p w:rsidR="005E06F4" w:rsidRDefault="005E06F4" w:rsidP="005E06F4">
      <w:pPr>
        <w:pStyle w:val="a3"/>
        <w:spacing w:before="225" w:beforeAutospacing="0" w:after="225" w:afterAutospacing="0" w:line="315" w:lineRule="atLeast"/>
        <w:jc w:val="center"/>
        <w:rPr>
          <w:rFonts w:ascii="Arial" w:hAnsi="Arial" w:cs="Arial"/>
          <w:b/>
          <w:color w:val="555555"/>
          <w:sz w:val="32"/>
          <w:szCs w:val="32"/>
        </w:rPr>
      </w:pPr>
    </w:p>
    <w:p w:rsidR="005E06F4" w:rsidRDefault="005E06F4" w:rsidP="005E06F4">
      <w:pPr>
        <w:pStyle w:val="a3"/>
        <w:spacing w:before="225" w:beforeAutospacing="0" w:after="225" w:afterAutospacing="0" w:line="315" w:lineRule="atLeast"/>
        <w:jc w:val="center"/>
        <w:rPr>
          <w:rFonts w:ascii="Arial" w:hAnsi="Arial" w:cs="Arial"/>
          <w:b/>
          <w:color w:val="555555"/>
          <w:sz w:val="32"/>
          <w:szCs w:val="32"/>
        </w:rPr>
      </w:pPr>
    </w:p>
    <w:p w:rsidR="005E06F4" w:rsidRDefault="005E06F4" w:rsidP="005E06F4">
      <w:pPr>
        <w:pStyle w:val="a3"/>
        <w:spacing w:before="225" w:beforeAutospacing="0" w:after="225" w:afterAutospacing="0" w:line="315" w:lineRule="atLeast"/>
        <w:jc w:val="center"/>
        <w:rPr>
          <w:rFonts w:ascii="Arial" w:hAnsi="Arial" w:cs="Arial"/>
          <w:b/>
          <w:color w:val="555555"/>
          <w:sz w:val="32"/>
          <w:szCs w:val="32"/>
        </w:rPr>
      </w:pPr>
    </w:p>
    <w:p w:rsidR="005E06F4" w:rsidRPr="00FD6C08" w:rsidRDefault="005E06F4" w:rsidP="005E06F4">
      <w:pPr>
        <w:pStyle w:val="a3"/>
        <w:spacing w:before="225" w:beforeAutospacing="0" w:after="225" w:afterAutospacing="0" w:line="315" w:lineRule="atLeast"/>
        <w:jc w:val="center"/>
        <w:rPr>
          <w:rFonts w:ascii="Arial" w:hAnsi="Arial" w:cs="Arial"/>
          <w:b/>
          <w:color w:val="555555"/>
          <w:sz w:val="32"/>
          <w:szCs w:val="32"/>
        </w:rPr>
      </w:pPr>
      <w:r w:rsidRPr="00FD6C08">
        <w:rPr>
          <w:rFonts w:ascii="Arial" w:hAnsi="Arial" w:cs="Arial"/>
          <w:b/>
          <w:color w:val="555555"/>
          <w:sz w:val="32"/>
          <w:szCs w:val="32"/>
        </w:rPr>
        <w:t>Предварительная работа: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 1. Определение темы будущего проекта, постановка цели и задач.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 2. Подбор детской и методической литературы (стихов, загадок, пословиц и т. д.)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3. Подбор наглядного материала по теме.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4. Разработка конспектов занятий, экскурсий, сценария утренника.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5. Изготовление атрибутов для игр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6. </w:t>
      </w:r>
      <w:proofErr w:type="gramStart"/>
      <w:r>
        <w:rPr>
          <w:rFonts w:ascii="Arial" w:hAnsi="Arial" w:cs="Arial"/>
          <w:color w:val="555555"/>
        </w:rPr>
        <w:t>Подбор артикуляционной и пальчиковой гимнастик по теме.</w:t>
      </w:r>
      <w:proofErr w:type="gramEnd"/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7. Подготовка для родителей информационных листов по лексической теме.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8. Разучивание музыкального репертуара.</w:t>
      </w:r>
    </w:p>
    <w:p w:rsidR="005E06F4" w:rsidRPr="00FD6C08" w:rsidRDefault="005E06F4" w:rsidP="005E06F4">
      <w:pPr>
        <w:pStyle w:val="a3"/>
        <w:spacing w:before="225" w:beforeAutospacing="0" w:after="225" w:afterAutospacing="0" w:line="315" w:lineRule="atLeast"/>
        <w:jc w:val="center"/>
        <w:rPr>
          <w:rFonts w:ascii="Arial" w:hAnsi="Arial" w:cs="Arial"/>
          <w:b/>
          <w:color w:val="555555"/>
          <w:sz w:val="32"/>
          <w:szCs w:val="32"/>
        </w:rPr>
      </w:pPr>
      <w:r w:rsidRPr="00FD6C08">
        <w:rPr>
          <w:rFonts w:ascii="Arial" w:hAnsi="Arial" w:cs="Arial"/>
          <w:b/>
          <w:color w:val="555555"/>
          <w:sz w:val="32"/>
          <w:szCs w:val="32"/>
        </w:rPr>
        <w:t>Предполагаемый результат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1. Научить детей любить природу, бережно относиться к ней.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2. Углубить знания детей о сезонных изменениях в природе.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3. Развивать способности детей отражать свои знания, впечатления, мысли и    чувства в играх, изобразительной деятельности, музыке, чтении стихов.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4. Развивать связную разговорную речь детей, обогатить словарный запас детей по теме « Золотая осень»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5. Побуждать родителей к общению с природой совместно с детьми.</w:t>
      </w:r>
    </w:p>
    <w:p w:rsidR="005E06F4" w:rsidRPr="00FD6C08" w:rsidRDefault="005E06F4" w:rsidP="005E06F4">
      <w:pPr>
        <w:pStyle w:val="a3"/>
        <w:spacing w:before="225" w:beforeAutospacing="0" w:after="225" w:afterAutospacing="0" w:line="315" w:lineRule="atLeast"/>
        <w:jc w:val="center"/>
        <w:rPr>
          <w:rFonts w:ascii="Arial" w:hAnsi="Arial" w:cs="Arial"/>
          <w:b/>
          <w:color w:val="555555"/>
          <w:sz w:val="28"/>
          <w:szCs w:val="28"/>
        </w:rPr>
      </w:pPr>
      <w:r w:rsidRPr="00FD6C08">
        <w:rPr>
          <w:rFonts w:ascii="Arial" w:hAnsi="Arial" w:cs="Arial"/>
          <w:b/>
          <w:color w:val="555555"/>
          <w:sz w:val="28"/>
          <w:szCs w:val="28"/>
        </w:rPr>
        <w:t>Основные направления реализации проекта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1. Выполнение артикуляционной и пальчиковой гимнастики по теме.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2. Интегрированное занятие на тему «Лес, точно терем расписной»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3. Прогулка познавательного цикла на тему «Осенние листочки»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4. Экскурсия по осенней аллее на тему «Снова осень в гости к нам»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5. Беседы с родителями.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6. Совместное изготовление поделок из природного материала.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7. Выставка детских рисунков.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8. Слушание и разучивание песен на музыкальных занятиях.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9. Чтение художественной литературы.</w:t>
      </w:r>
    </w:p>
    <w:p w:rsidR="005E06F4" w:rsidRDefault="005E06F4" w:rsidP="005E06F4">
      <w:pPr>
        <w:pStyle w:val="a3"/>
        <w:spacing w:before="225" w:beforeAutospacing="0" w:after="225" w:afterAutospacing="0" w:line="315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10. Проведение осеннего праздника на тему «Золотая осень России»</w:t>
      </w:r>
    </w:p>
    <w:p w:rsidR="005E06F4" w:rsidRDefault="005E06F4"/>
    <w:sectPr w:rsidR="005E06F4" w:rsidSect="005E06F4">
      <w:pgSz w:w="11906" w:h="16838"/>
      <w:pgMar w:top="539" w:right="566" w:bottom="540" w:left="5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compat/>
  <w:rsids>
    <w:rsidRoot w:val="005E06F4"/>
    <w:rsid w:val="000523AB"/>
    <w:rsid w:val="00193947"/>
    <w:rsid w:val="00441BE8"/>
    <w:rsid w:val="004B3BA1"/>
    <w:rsid w:val="005E06F4"/>
    <w:rsid w:val="009E3B18"/>
    <w:rsid w:val="00AA7AD2"/>
    <w:rsid w:val="00F4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6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06F4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9E3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E3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садик</cp:lastModifiedBy>
  <cp:revision>3</cp:revision>
  <dcterms:created xsi:type="dcterms:W3CDTF">2015-02-05T18:23:00Z</dcterms:created>
  <dcterms:modified xsi:type="dcterms:W3CDTF">2016-01-28T06:07:00Z</dcterms:modified>
</cp:coreProperties>
</file>