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МАДОУ «Детский сад №112»</w:t>
      </w: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Pr="00B84DD8" w:rsidRDefault="00B84DD8" w:rsidP="00B8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 xml:space="preserve">Годовой отчет </w:t>
      </w:r>
    </w:p>
    <w:p w:rsidR="00B84DD8" w:rsidRPr="00B84DD8" w:rsidRDefault="00B84DD8" w:rsidP="00B8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 xml:space="preserve">о проделанной работе </w:t>
      </w:r>
    </w:p>
    <w:p w:rsidR="00B84DD8" w:rsidRPr="00B84DD8" w:rsidRDefault="00B84DD8" w:rsidP="00B8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 xml:space="preserve">в старшей группе№3 </w:t>
      </w:r>
    </w:p>
    <w:p w:rsidR="00B84DD8" w:rsidRPr="00B84DD8" w:rsidRDefault="00B84DD8" w:rsidP="00B8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2060"/>
          <w:sz w:val="40"/>
          <w:lang w:eastAsia="ru-RU"/>
        </w:rPr>
        <w:t>за 2018-2019 учебный год.</w:t>
      </w:r>
    </w:p>
    <w:p w:rsidR="00B84DD8" w:rsidRP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P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Pr="00B84DD8" w:rsidRDefault="00B84DD8" w:rsidP="00B8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Подготовили: Рябцева О.А., Афанасьева С.А.</w:t>
      </w:r>
    </w:p>
    <w:p w:rsidR="00B84DD8" w:rsidRPr="00B84DD8" w:rsidRDefault="00B84DD8" w:rsidP="00B84D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84DD8" w:rsidRDefault="00B84DD8" w:rsidP="00E44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E4435C" w:rsidRPr="00B84DD8" w:rsidRDefault="00B84DD8" w:rsidP="00B8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Саранск, 2018-2019 учебный год.</w:t>
      </w:r>
    </w:p>
    <w:p w:rsidR="00E4435C" w:rsidRPr="00B84DD8" w:rsidRDefault="00E4435C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Общая характеристика группы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работают два воспитателя и помощник воспитателя. Спи</w:t>
      </w:r>
      <w:r w:rsid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 состав группы составил 27 детей, из них 13 девочек, и 14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мальчиков.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от 5 до 6 лет. Преобладают партнерские взаимоотношения и совместная деятельность детей. Конфликты между детьми, если и возникают, то быстро и продуктивно разрешаются.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Воспитательно-образовательный процесс ориентирован на  реализацию  рабочей программы </w:t>
      </w:r>
      <w:r w:rsid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«Детство».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группы осуществлялась исходя из основных годовых задач и в соответствии с годовым планом работы. В течение года соблюдался режим дня и санитарно-гигиенические тр</w:t>
      </w:r>
      <w:r w:rsid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 пребывания детей в  МА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систематично проводилась организованная образовательная деятельность. При проведении организационной образовательной деятельности использовались как традиционные </w:t>
      </w:r>
      <w:r w:rsid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работы-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беседы, сравнение,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 и нетрадиционные методы работы - пальчиковая гимнастика, дыхательная гимнастика, гимнастика для глаз. Для работы с детьми создана «оздоровительная папка».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художественной литературы.  Все виды деятельности представляют основные направления развития детей: физическое, познавательно-речевое, художественно-эстетическое.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воспит</w:t>
      </w:r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ательно-образовательный проце</w:t>
      </w:r>
      <w:proofErr w:type="gramStart"/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 в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</w:t>
      </w:r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льзованием здоровье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друге и о её значимости.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транспорте.</w:t>
      </w:r>
    </w:p>
    <w:p w:rsidR="00E4435C" w:rsidRPr="00E4435C" w:rsidRDefault="00E4435C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воспитанники группы любят инсценировать отрывки из знакомых сказок, используя фигурки настольного театра. Ещё не все ребята произносят </w:t>
      </w:r>
      <w:r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чётко звуки, затрудняются в составлении рассказов из личного опыта и по картинке. Углубленная работа по этой теме будет продолжена.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заинтересованы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сзади, вверху, внизу, над, под. Не все ребята решают простейшие арифметические и логические задачи со счётом в пределах «10».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программного материала вызывает затруднения у некоторых дошкольников. С этими детьми  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  решать  проблему в развитии познавательной   сферы используя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индивидуальную работу и дидактические игры.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красками. Познакомились с декоративной росписью Гжельская, Дымковская и др. Дети научились лепить по представлению героев из сказок (медведь, лиса и зайчик). Научились лепить с натуры (овощи, фрукты, посуда, игрушки). А также лепить посуду из целого куска пластилина. Правда не все ребята без особого затруднения делят пластилин на куски, рассчитывая количество деталей предполагаемой поделки и её размер.  У детей усовершенствован навык работы с ножницами. Ребята могут вырезать бумагу на короткие и длинные части, вырезать круги из квадратов. 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успешно на протяжении года велась работа по ознакомлению с художественной литературой.  Воспитанники заинтересованно слушают сказки, рассказы, как при чтении, так и аудиозаписи в музыкальном сопровождении.  Дети познакомились со сказками, произведениями поэтов и писателей</w:t>
      </w:r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обеспечены условия и проводится систематическая работа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</w:t>
      </w:r>
      <w:proofErr w:type="spell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мы постоянно проводим работу и в дальнейшем особое внимание будем 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</w:t>
      </w:r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учить детей жить дружно, помогать друг другу, вместе пользоваться игрушками, книгами и соблюдать правила поведения в детском саду.</w:t>
      </w:r>
    </w:p>
    <w:p w:rsidR="00E4435C" w:rsidRPr="00E4435C" w:rsidRDefault="00B84DD8" w:rsidP="00B84DD8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в группе регулярно проводилась воспитательно–образовательная и физкультурно-оздоровител</w:t>
      </w:r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работа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закаливающие и профилактические мероприятия на прогулке и в группе.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 проводились утренние зарядки, прогулки с подвижными играми, бодрящая и дыхательная гимнастика,  </w:t>
      </w:r>
      <w:proofErr w:type="spell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на конец учебного года находится на достаточно высоком уровне. В групповой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зоне собран богатый материал по всем разделам программы. По развитию речи имеются красочные иллюстрации по темам «Времена года», «Овощи и фрукты», «Дикие и домашние животные», «Рыбы», «Птицы», «Животные Севера», «Животные жарких стран», сборники стихов и рассказов, дидактические игры, сюжетные картины по обучению рассказыванию и т. д.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 с сентября по январь обновлялась и пополнялась развивающая среда в </w:t>
      </w:r>
      <w:proofErr w:type="spell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proofErr w:type="gramStart"/>
      <w:r w:rsidR="0046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группе оснащена игровая деятельность.   Представлены сюжетно-ролевые игры: «Больница», «Магазин», «Парик</w:t>
      </w:r>
      <w:r w:rsidR="00D9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махерская»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детей данной возрастной группы ярко проявляется интерес к игре. Игра продолжает оставаться основной формой организации</w:t>
      </w:r>
      <w:r w:rsidR="00D9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жизни.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 дети участвуют в разнообразных играх. Часть из них организуется и используется как средство решения определенных задач.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наблюдается пробуждение интереса к правилам поведения.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 музыкальный уголок, где в наличии музыкальные и шумовые инструменты, театральный уголок.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 Детские творческие работы выставляются на «Стене творчества».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также уголок дежурства.</w:t>
      </w:r>
    </w:p>
    <w:p w:rsidR="00E4435C" w:rsidRPr="00B84DD8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Взаимодействие  с  родителями  воспитанников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ходе образовательного процесса: индивидуальные  консультации, родительские собрания, оформление информационных стендов, организация выставок детского творчества,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приглашение родителей на детские </w:t>
      </w:r>
      <w:r w:rsidR="00D9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 протяжении учебного года   родителям предоставлялась  возможность  участвовать </w:t>
      </w:r>
      <w:r w:rsidR="00D9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в различных конкурсах.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 принимали активное участие жизни группы на субботниках. 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</w:t>
      </w:r>
      <w:r w:rsidR="00D96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праздниках и досугах,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мероприятиях.</w:t>
      </w:r>
    </w:p>
    <w:p w:rsidR="00E4435C" w:rsidRPr="00B84DD8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C00000"/>
          <w:sz w:val="28"/>
          <w:szCs w:val="28"/>
          <w:lang w:eastAsia="ru-RU"/>
        </w:rPr>
      </w:pPr>
      <w:r w:rsidRPr="00B84D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Краткая характеристика мероприятий с детьми в течени</w:t>
      </w:r>
      <w:proofErr w:type="gramStart"/>
      <w:r w:rsidRPr="00B84D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proofErr w:type="gramEnd"/>
      <w:r w:rsidRPr="00B84D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года</w:t>
      </w:r>
    </w:p>
    <w:p w:rsidR="00E4435C" w:rsidRPr="00E4435C" w:rsidRDefault="00B84DD8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 группе были проведены мероприятия, с детьми, которые подготовили воспитатели совместно с музыкальным руководителем, и с физкультурным  работником. В период сентября по май дети старшей группы с большим интересом принимали участия в тематических праздниках: </w:t>
      </w:r>
      <w:proofErr w:type="gramStart"/>
      <w:r w:rsidR="00E4435C"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Знаний, Праздник осени,  День Матери, Новогодний праздник, Масленица, Международный женский день, Пасха,  День Защитников Отечества,  День Победы.</w:t>
      </w:r>
      <w:proofErr w:type="gramEnd"/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E4435C" w:rsidP="00E4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E4435C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Pr="00061ACE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МАДОУ « Детский сад №112»</w:t>
      </w: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61ACE" w:rsidRPr="00E4435C" w:rsidRDefault="00061ACE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E4435C" w:rsidRPr="00E4435C" w:rsidRDefault="00E4435C" w:rsidP="00061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Годовой отчёт воспитателей о проделанной работе</w:t>
      </w:r>
    </w:p>
    <w:p w:rsidR="009D30EF" w:rsidRDefault="00061ACE" w:rsidP="00061AC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за 2018-2019</w:t>
      </w:r>
      <w:r w:rsidR="00E4435C" w:rsidRPr="00E4435C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учебный го</w:t>
      </w:r>
      <w:r w:rsidR="009D30EF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д старшей группы №3 </w:t>
      </w:r>
    </w:p>
    <w:p w:rsidR="00E4435C" w:rsidRDefault="00061ACE" w:rsidP="00061AC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«Почемучки»</w:t>
      </w:r>
      <w:r w:rsidR="00E4435C" w:rsidRPr="00E4435C">
        <w:rPr>
          <w:rFonts w:ascii="Times New Roman" w:eastAsia="Times New Roman" w:hAnsi="Times New Roman" w:cs="Times New Roman"/>
          <w:color w:val="000000"/>
          <w:sz w:val="40"/>
          <w:lang w:eastAsia="ru-RU"/>
        </w:rPr>
        <w:t>.</w:t>
      </w:r>
      <w:r w:rsidR="009D30EF">
        <w:rPr>
          <w:rFonts w:ascii="Times New Roman" w:eastAsia="Times New Roman" w:hAnsi="Times New Roman" w:cs="Times New Roman"/>
          <w:color w:val="000000"/>
          <w:sz w:val="40"/>
          <w:lang w:eastAsia="ru-RU"/>
        </w:rPr>
        <w:br/>
      </w:r>
    </w:p>
    <w:p w:rsidR="009D30EF" w:rsidRDefault="009D30EF" w:rsidP="00061AC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9D30EF" w:rsidRDefault="009D30EF" w:rsidP="00061AC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9D30EF" w:rsidRDefault="009D30EF" w:rsidP="00061AC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9D30EF" w:rsidRPr="00E4435C" w:rsidRDefault="009D30EF" w:rsidP="00061ACE">
      <w:pPr>
        <w:shd w:val="clear" w:color="auto" w:fill="FFFFFF"/>
        <w:spacing w:after="0" w:line="48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D30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Подготовили воспитатели: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</w:t>
      </w:r>
      <w:r w:rsidR="009D3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E44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9D3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Афанасьева С.А.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</w:t>
      </w:r>
      <w:r w:rsidR="009D3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E44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9D3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Рябцева О.А.</w:t>
      </w:r>
    </w:p>
    <w:p w:rsidR="00E4435C" w:rsidRPr="00E4435C" w:rsidRDefault="00E4435C" w:rsidP="00E443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43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</w:t>
      </w:r>
    </w:p>
    <w:p w:rsidR="00FE10BB" w:rsidRDefault="00FE10BB"/>
    <w:p w:rsidR="009D30EF" w:rsidRDefault="009D30EF"/>
    <w:p w:rsidR="009D30EF" w:rsidRDefault="009D30EF"/>
    <w:p w:rsidR="009D30EF" w:rsidRDefault="009D30EF"/>
    <w:p w:rsidR="009D30EF" w:rsidRPr="009D30EF" w:rsidRDefault="009D30EF">
      <w:pPr>
        <w:rPr>
          <w:sz w:val="28"/>
          <w:szCs w:val="28"/>
        </w:rPr>
      </w:pPr>
      <w:r w:rsidRPr="009D30EF">
        <w:rPr>
          <w:sz w:val="28"/>
          <w:szCs w:val="28"/>
        </w:rPr>
        <w:t xml:space="preserve">                                                          2019г</w:t>
      </w:r>
    </w:p>
    <w:p w:rsidR="009D30EF" w:rsidRPr="009D30EF" w:rsidRDefault="009D30EF">
      <w:pPr>
        <w:rPr>
          <w:sz w:val="32"/>
          <w:szCs w:val="32"/>
        </w:rPr>
      </w:pPr>
      <w:r>
        <w:t xml:space="preserve">                                                                           </w:t>
      </w:r>
    </w:p>
    <w:sectPr w:rsidR="009D30EF" w:rsidRPr="009D30EF" w:rsidSect="00B84DD8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55A6"/>
    <w:multiLevelType w:val="multilevel"/>
    <w:tmpl w:val="477E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C"/>
    <w:rsid w:val="00061ACE"/>
    <w:rsid w:val="0042360C"/>
    <w:rsid w:val="0046434B"/>
    <w:rsid w:val="009D30EF"/>
    <w:rsid w:val="00B84DD8"/>
    <w:rsid w:val="00D96940"/>
    <w:rsid w:val="00E4435C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B"/>
  </w:style>
  <w:style w:type="paragraph" w:styleId="1">
    <w:name w:val="heading 1"/>
    <w:basedOn w:val="a"/>
    <w:link w:val="10"/>
    <w:uiPriority w:val="9"/>
    <w:qFormat/>
    <w:rsid w:val="00E4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2">
    <w:name w:val="c32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435C"/>
  </w:style>
  <w:style w:type="paragraph" w:customStyle="1" w:styleId="c6">
    <w:name w:val="c6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435C"/>
  </w:style>
  <w:style w:type="paragraph" w:customStyle="1" w:styleId="c3">
    <w:name w:val="c3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435C"/>
  </w:style>
  <w:style w:type="paragraph" w:customStyle="1" w:styleId="c1">
    <w:name w:val="c1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435C"/>
  </w:style>
  <w:style w:type="paragraph" w:customStyle="1" w:styleId="c5">
    <w:name w:val="c5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4435C"/>
  </w:style>
  <w:style w:type="paragraph" w:customStyle="1" w:styleId="c17">
    <w:name w:val="c17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4435C"/>
  </w:style>
  <w:style w:type="paragraph" w:customStyle="1" w:styleId="c4">
    <w:name w:val="c4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35C"/>
  </w:style>
  <w:style w:type="paragraph" w:customStyle="1" w:styleId="c10">
    <w:name w:val="c10"/>
    <w:basedOn w:val="a"/>
    <w:rsid w:val="00E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5B46-E665-482B-8080-41D48FA9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</dc:creator>
  <cp:keywords/>
  <dc:description/>
  <cp:lastModifiedBy>user</cp:lastModifiedBy>
  <cp:revision>6</cp:revision>
  <dcterms:created xsi:type="dcterms:W3CDTF">2019-05-30T19:24:00Z</dcterms:created>
  <dcterms:modified xsi:type="dcterms:W3CDTF">2020-03-22T10:30:00Z</dcterms:modified>
</cp:coreProperties>
</file>