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FB" w:rsidRDefault="00DA06FB" w:rsidP="00002F74">
      <w:pPr>
        <w:rPr>
          <w:rFonts w:ascii="Times New Roman" w:hAnsi="Times New Roman" w:cs="Times New Roman"/>
          <w:sz w:val="28"/>
          <w:szCs w:val="28"/>
        </w:rPr>
      </w:pPr>
    </w:p>
    <w:p w:rsidR="009212F6" w:rsidRPr="00DA06FB" w:rsidRDefault="00DA06FB" w:rsidP="00921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A06FB" w:rsidRDefault="00EC38BE" w:rsidP="00921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06FB" w:rsidRPr="00DA06FB">
        <w:rPr>
          <w:rFonts w:ascii="Times New Roman" w:hAnsi="Times New Roman" w:cs="Times New Roman"/>
          <w:b/>
          <w:sz w:val="28"/>
          <w:szCs w:val="28"/>
        </w:rPr>
        <w:t xml:space="preserve"> повышении квалификации</w:t>
      </w:r>
      <w:r w:rsidR="00534BC9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  <w:proofErr w:type="gramStart"/>
      <w:r w:rsidR="00534BC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534BC9">
        <w:rPr>
          <w:rFonts w:ascii="Times New Roman" w:hAnsi="Times New Roman" w:cs="Times New Roman"/>
          <w:b/>
          <w:sz w:val="28"/>
          <w:szCs w:val="28"/>
        </w:rPr>
        <w:t xml:space="preserve"> МОУ «СОШ № 6»</w:t>
      </w:r>
      <w:r w:rsidR="00DA06FB" w:rsidRPr="00DA06FB">
        <w:rPr>
          <w:rFonts w:ascii="Times New Roman" w:hAnsi="Times New Roman" w:cs="Times New Roman"/>
          <w:b/>
          <w:sz w:val="28"/>
          <w:szCs w:val="28"/>
        </w:rPr>
        <w:t xml:space="preserve"> за последние 3 года</w:t>
      </w:r>
    </w:p>
    <w:tbl>
      <w:tblPr>
        <w:tblStyle w:val="a3"/>
        <w:tblW w:w="0" w:type="auto"/>
        <w:tblLook w:val="04A0"/>
      </w:tblPr>
      <w:tblGrid>
        <w:gridCol w:w="2114"/>
        <w:gridCol w:w="2251"/>
        <w:gridCol w:w="5206"/>
      </w:tblGrid>
      <w:tr w:rsidR="00E12DE6" w:rsidTr="002C5A13">
        <w:tc>
          <w:tcPr>
            <w:tcW w:w="0" w:type="auto"/>
          </w:tcPr>
          <w:p w:rsidR="002C5A13" w:rsidRPr="00E55457" w:rsidRDefault="002C5A13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</w:tc>
        <w:tc>
          <w:tcPr>
            <w:tcW w:w="0" w:type="auto"/>
          </w:tcPr>
          <w:p w:rsidR="002C5A13" w:rsidRPr="00E55457" w:rsidRDefault="00185B1E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прошедшие курсы</w:t>
            </w:r>
          </w:p>
        </w:tc>
        <w:tc>
          <w:tcPr>
            <w:tcW w:w="0" w:type="auto"/>
          </w:tcPr>
          <w:p w:rsidR="002C5A13" w:rsidRPr="00E55457" w:rsidRDefault="00A77898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теме</w:t>
            </w:r>
          </w:p>
        </w:tc>
      </w:tr>
      <w:tr w:rsidR="00B64A35" w:rsidTr="002C5A13">
        <w:tc>
          <w:tcPr>
            <w:tcW w:w="0" w:type="auto"/>
            <w:vMerge w:val="restart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2019- 2020</w:t>
            </w:r>
          </w:p>
        </w:tc>
        <w:tc>
          <w:tcPr>
            <w:tcW w:w="0" w:type="auto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Вавилина Анна Олеговна</w:t>
            </w:r>
          </w:p>
        </w:tc>
        <w:tc>
          <w:tcPr>
            <w:tcW w:w="0" w:type="auto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разработки приложений  виртуальной и дополнительной реальности»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Помелова</w:t>
            </w:r>
            <w:proofErr w:type="spellEnd"/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0" w:type="auto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«Обновление содержания и инновационные подходы к преподаванию русского языка и литературы в условиях реализации ФГОС ОО»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«Эффективные практики повышения качества образования в контексте требований ФГОС начального общего образования»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индивидуального образовательного маршрута педагога в условиях непрерывного повышения профессионального мастерства»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Эдуардовна</w:t>
            </w: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«Языковые компетенции преподавателя английского языка ( 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2-С1)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индивидуального образовательного маршрута педагога в условиях непрерывного повышения профессионального мастерства»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«Технологии, методы и средства электронного обучения в современной школе»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«Эффективные практики реализации предметных областей ФГОС общего образования»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«Модернизация биологического и химического образования в условиях реализации ФГОС ОО»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индивидуального образовательного маршрута педагога в условиях непрерывного повышения профессионального мастерства»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«»Экологическое воспитание средствами учебных предметов естественнонаучного цикла»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C7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«Технологии, методы и средства электронного обучения в современной школе»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C7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«Цифровые образовательные ресурсы</w:t>
            </w:r>
          </w:p>
          <w:p w:rsidR="00B64A35" w:rsidRDefault="00B64A35" w:rsidP="00C7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технологии в химическом образовании»</w:t>
            </w:r>
          </w:p>
          <w:p w:rsidR="00B64A35" w:rsidRDefault="00B64A35" w:rsidP="00C7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C7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 организационно – методического сопровождения олимпиадной подготовки школьников»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Интернет-сервисов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профессиональной деятельности педагога»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индивидуального образовательного маршрута педагога в условиях непрерывного повышения профессионального мастерства»</w:t>
            </w:r>
          </w:p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Кобзе Владимир Юрьевич</w:t>
            </w:r>
          </w:p>
        </w:tc>
        <w:tc>
          <w:tcPr>
            <w:tcW w:w="0" w:type="auto"/>
          </w:tcPr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как тренд в образовании. Физическая культура. ОБЖ.»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 организационно-методического сопровождения олимпиадной подготовки школьников по общеобразовательным предметам (физическая культура)».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0" w:type="auto"/>
          </w:tcPr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«Модернизация биологического и химического образования в условиях реализации ФГОС ОО»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«Продуктивная дидактика подготовки школьников к олимпиадам по общеобразовательным предметам (экология)».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35" w:rsidTr="002C5A13">
        <w:tc>
          <w:tcPr>
            <w:tcW w:w="0" w:type="auto"/>
            <w:vMerge w:val="restart"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как тренд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классы»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«»Как эффективно преподавать в новом учебном году».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грамотность: базовый курс по развитию компетенций 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века».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организации обучения и воспитания обучающихся с ОВЗ в условиях введения ФГОС»</w:t>
            </w:r>
            <w:proofErr w:type="gramEnd"/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Pr="00FC125B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Янгличев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Айсыевич</w:t>
            </w:r>
            <w:proofErr w:type="spellEnd"/>
          </w:p>
        </w:tc>
        <w:tc>
          <w:tcPr>
            <w:tcW w:w="0" w:type="auto"/>
          </w:tcPr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требования к преподаванию истории и обществознания в условиях реализации ФГОС ОО».</w:t>
            </w: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«Механизмы реализации (преподавания) предметной области «Основы духовно – нравственной культуры народов России»</w:t>
            </w:r>
          </w:p>
        </w:tc>
      </w:tr>
      <w:tr w:rsidR="00B64A35" w:rsidTr="002C5A13">
        <w:tc>
          <w:tcPr>
            <w:tcW w:w="0" w:type="auto"/>
            <w:vMerge/>
          </w:tcPr>
          <w:p w:rsidR="00B64A35" w:rsidRPr="00E55457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A35" w:rsidRDefault="00B64A35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B64A35" w:rsidRDefault="00B64A35" w:rsidP="00783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DF65DD" w:rsidTr="002C5A13">
        <w:tc>
          <w:tcPr>
            <w:tcW w:w="0" w:type="auto"/>
            <w:vMerge w:val="restart"/>
          </w:tcPr>
          <w:p w:rsidR="00DF65DD" w:rsidRPr="00E55457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7">
              <w:rPr>
                <w:rFonts w:ascii="Times New Roman" w:hAnsi="Times New Roman" w:cs="Times New Roman"/>
                <w:b/>
                <w:sz w:val="24"/>
                <w:szCs w:val="24"/>
              </w:rPr>
              <w:t>2020 - 2021</w:t>
            </w:r>
          </w:p>
        </w:tc>
        <w:tc>
          <w:tcPr>
            <w:tcW w:w="0" w:type="auto"/>
          </w:tcPr>
          <w:p w:rsidR="00DF65DD" w:rsidRPr="00E55457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Сысоева Светлана Геннадьевна</w:t>
            </w:r>
          </w:p>
        </w:tc>
        <w:tc>
          <w:tcPr>
            <w:tcW w:w="0" w:type="auto"/>
          </w:tcPr>
          <w:p w:rsidR="00DF65DD" w:rsidRPr="00E55457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</w:t>
            </w:r>
            <w:r w:rsidR="00207B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рекционная педагогика и особенности образования и воспитания детей с ОВЗ»</w:t>
            </w:r>
          </w:p>
        </w:tc>
      </w:tr>
      <w:tr w:rsidR="00DF65DD" w:rsidTr="002C5A13">
        <w:tc>
          <w:tcPr>
            <w:tcW w:w="0" w:type="auto"/>
            <w:vMerge/>
          </w:tcPr>
          <w:p w:rsidR="00DF65DD" w:rsidRPr="00E55457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0" w:type="auto"/>
          </w:tcPr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содержания деятельности классного руководителя»</w:t>
            </w:r>
          </w:p>
        </w:tc>
      </w:tr>
      <w:tr w:rsidR="00DF65DD" w:rsidTr="002C5A13">
        <w:tc>
          <w:tcPr>
            <w:tcW w:w="0" w:type="auto"/>
            <w:vMerge/>
          </w:tcPr>
          <w:p w:rsidR="00DF65DD" w:rsidRPr="00E55457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Коробова Ольга Михайловна</w:t>
            </w:r>
          </w:p>
        </w:tc>
        <w:tc>
          <w:tcPr>
            <w:tcW w:w="0" w:type="auto"/>
          </w:tcPr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как тренд в образовании»</w:t>
            </w:r>
          </w:p>
        </w:tc>
      </w:tr>
      <w:tr w:rsidR="00C8433E" w:rsidTr="002C5A13">
        <w:tc>
          <w:tcPr>
            <w:tcW w:w="0" w:type="auto"/>
            <w:vMerge/>
          </w:tcPr>
          <w:p w:rsidR="00C8433E" w:rsidRPr="00E55457" w:rsidRDefault="00C8433E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8433E" w:rsidRDefault="00343D1C" w:rsidP="00343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C8433E" w:rsidRDefault="00343D1C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воспитательные практики: обновление содержания и компетенции 21 века»</w:t>
            </w:r>
          </w:p>
        </w:tc>
      </w:tr>
      <w:tr w:rsidR="00DF65DD" w:rsidTr="001D58CA">
        <w:trPr>
          <w:trHeight w:val="3864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F65DD" w:rsidRPr="00E55457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«Региональная система научно-методического сопровождения введения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ОЛОО (предметная область – естественнонаучные предметы)»</w:t>
            </w:r>
          </w:p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современного учителя химии»</w:t>
            </w:r>
          </w:p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«Модернизация биологического и химического образования в условиях реализации ФГОС ОО»</w:t>
            </w:r>
          </w:p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5DD" w:rsidRDefault="00DF65DD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«Технологии, методы и средства электронного обучения в современной школе»</w:t>
            </w:r>
          </w:p>
          <w:p w:rsidR="00DF65DD" w:rsidRDefault="00DF65DD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1F9" w:rsidTr="002C5A13">
        <w:tc>
          <w:tcPr>
            <w:tcW w:w="0" w:type="auto"/>
            <w:vMerge w:val="restart"/>
          </w:tcPr>
          <w:p w:rsidR="009F61F9" w:rsidRDefault="009F61F9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1F9" w:rsidRPr="00E55457" w:rsidRDefault="009F61F9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</w:tcPr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урок географии в условиях реализации ФГОС»</w:t>
            </w:r>
          </w:p>
        </w:tc>
      </w:tr>
      <w:tr w:rsidR="009F61F9" w:rsidTr="002C5A13">
        <w:tc>
          <w:tcPr>
            <w:tcW w:w="0" w:type="auto"/>
            <w:vMerge/>
          </w:tcPr>
          <w:p w:rsidR="009F61F9" w:rsidRPr="00E55457" w:rsidRDefault="009F61F9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0" w:type="auto"/>
          </w:tcPr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воспитательные практики: обновление содержания и компетенции 21 века»</w:t>
            </w: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естественнонаучной грамотности обучающихся при изучении раздела «Генетика» на уроках биологии».</w:t>
            </w: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«Новые технологии в школе: тренды образования на практике».</w:t>
            </w: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и развитие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педагога».</w:t>
            </w: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«Продуктивная дидактика подготовки школьников к олимпиадам по общеобразовательным предметам (биология)».</w:t>
            </w: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1F9" w:rsidTr="002C5A13">
        <w:tc>
          <w:tcPr>
            <w:tcW w:w="0" w:type="auto"/>
            <w:vMerge/>
          </w:tcPr>
          <w:p w:rsidR="009F61F9" w:rsidRPr="00E55457" w:rsidRDefault="009F61F9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0" w:type="auto"/>
          </w:tcPr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педагогические  технологии в системе дополнительного образования детей».</w:t>
            </w: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1F9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механизмы адресной помощи педагогу в работе с детьми с риском 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9F61F9" w:rsidTr="002C5A13">
        <w:tc>
          <w:tcPr>
            <w:tcW w:w="0" w:type="auto"/>
            <w:vMerge/>
          </w:tcPr>
          <w:p w:rsidR="009F61F9" w:rsidRPr="00E55457" w:rsidRDefault="009F61F9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1F9" w:rsidRDefault="009F61F9" w:rsidP="006A6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61F9" w:rsidRPr="00087710" w:rsidRDefault="009F61F9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-21 (компетенции 21 века): совершенствование</w:t>
            </w:r>
            <w:r w:rsidRPr="001F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Soft</w:t>
            </w:r>
            <w:r w:rsidRPr="001F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skills</w:t>
            </w:r>
            <w:r w:rsidRPr="001F7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5316DA" w:rsidTr="002C5A13">
        <w:tc>
          <w:tcPr>
            <w:tcW w:w="0" w:type="auto"/>
            <w:vMerge w:val="restart"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2021 - 2022</w:t>
            </w:r>
          </w:p>
        </w:tc>
        <w:tc>
          <w:tcPr>
            <w:tcW w:w="0" w:type="auto"/>
          </w:tcPr>
          <w:p w:rsidR="005316DA" w:rsidRDefault="005316DA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Аблизина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0" w:type="auto"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«Методология и технология цифровых образовательных технологий в образовательной организации»</w:t>
            </w: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0" w:type="auto"/>
          </w:tcPr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Корекционная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педагогика и особенности образования и воспитания детей с ОВЗ»</w:t>
            </w: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образования»</w:t>
            </w:r>
          </w:p>
        </w:tc>
      </w:tr>
      <w:tr w:rsidR="005316DA" w:rsidTr="002C5A13">
        <w:tc>
          <w:tcPr>
            <w:tcW w:w="0" w:type="auto"/>
            <w:vMerge w:val="restart"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0" w:type="auto"/>
          </w:tcPr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«Коррекционно-педагогическая работа в условиях инклюзивного образования»</w:t>
            </w: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Кобзев Владимир Юрьевич</w:t>
            </w:r>
          </w:p>
        </w:tc>
        <w:tc>
          <w:tcPr>
            <w:tcW w:w="0" w:type="auto"/>
          </w:tcPr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юнармейского движения в системе патриотического воспитания школьников»</w:t>
            </w: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«Гражданская оборона и действия при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сиуациях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91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«Адаптация образовательной программы для детей с ОВЗ и трудностями в обучении».</w:t>
            </w: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«Инновационные практики обучения русскому языку и литературе в поликультурном образовательном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пространстве».</w:t>
            </w: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универсальных учебных действий в младших классах».</w:t>
            </w: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6DA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как тренд в образовании. Начальные классы».</w:t>
            </w: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75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Ванькова Татьяна Алексеевна</w:t>
            </w:r>
          </w:p>
        </w:tc>
        <w:tc>
          <w:tcPr>
            <w:tcW w:w="0" w:type="auto"/>
          </w:tcPr>
          <w:p w:rsidR="005316DA" w:rsidRDefault="005316DA" w:rsidP="0075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урока»</w:t>
            </w: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75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Переточенкова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5316DA" w:rsidRDefault="005316DA" w:rsidP="008C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5316DA" w:rsidRDefault="005316DA" w:rsidP="00754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6DA" w:rsidTr="002C5A13">
        <w:tc>
          <w:tcPr>
            <w:tcW w:w="0" w:type="auto"/>
            <w:vMerge/>
          </w:tcPr>
          <w:p w:rsidR="005316DA" w:rsidRPr="00E55457" w:rsidRDefault="005316DA" w:rsidP="00921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16DA" w:rsidRDefault="005316DA" w:rsidP="00754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Мелякина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5316DA" w:rsidRDefault="005316DA" w:rsidP="008C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</w:tc>
      </w:tr>
    </w:tbl>
    <w:p w:rsidR="002C5A13" w:rsidRPr="00DA06FB" w:rsidRDefault="002C5A13" w:rsidP="00921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A13" w:rsidRPr="00DA06FB" w:rsidSect="00F6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F6"/>
    <w:rsid w:val="00002F74"/>
    <w:rsid w:val="00021E39"/>
    <w:rsid w:val="00087710"/>
    <w:rsid w:val="000A2861"/>
    <w:rsid w:val="000A3AF3"/>
    <w:rsid w:val="000A50D0"/>
    <w:rsid w:val="001144CA"/>
    <w:rsid w:val="00160918"/>
    <w:rsid w:val="001719D6"/>
    <w:rsid w:val="00185B1E"/>
    <w:rsid w:val="001F05CF"/>
    <w:rsid w:val="001F0E80"/>
    <w:rsid w:val="001F711A"/>
    <w:rsid w:val="00207B0B"/>
    <w:rsid w:val="00242C24"/>
    <w:rsid w:val="0028649D"/>
    <w:rsid w:val="00291963"/>
    <w:rsid w:val="002C5A13"/>
    <w:rsid w:val="002C5B2F"/>
    <w:rsid w:val="00303F07"/>
    <w:rsid w:val="00343634"/>
    <w:rsid w:val="00343D1C"/>
    <w:rsid w:val="0035208D"/>
    <w:rsid w:val="00376137"/>
    <w:rsid w:val="00386839"/>
    <w:rsid w:val="00391731"/>
    <w:rsid w:val="003E3839"/>
    <w:rsid w:val="00404393"/>
    <w:rsid w:val="00434015"/>
    <w:rsid w:val="004B7E13"/>
    <w:rsid w:val="004E4459"/>
    <w:rsid w:val="00516511"/>
    <w:rsid w:val="005316DA"/>
    <w:rsid w:val="00534BC9"/>
    <w:rsid w:val="0053638C"/>
    <w:rsid w:val="005B67A0"/>
    <w:rsid w:val="005F4EFE"/>
    <w:rsid w:val="00606041"/>
    <w:rsid w:val="006A6540"/>
    <w:rsid w:val="006B11B3"/>
    <w:rsid w:val="006D5120"/>
    <w:rsid w:val="007001AD"/>
    <w:rsid w:val="00740B6C"/>
    <w:rsid w:val="007636B8"/>
    <w:rsid w:val="00783CD3"/>
    <w:rsid w:val="007C1024"/>
    <w:rsid w:val="007D5D3A"/>
    <w:rsid w:val="007F1EA3"/>
    <w:rsid w:val="008470B4"/>
    <w:rsid w:val="00847327"/>
    <w:rsid w:val="008C7112"/>
    <w:rsid w:val="008E2F41"/>
    <w:rsid w:val="008E5F17"/>
    <w:rsid w:val="009050F0"/>
    <w:rsid w:val="00916828"/>
    <w:rsid w:val="009212F6"/>
    <w:rsid w:val="009F435A"/>
    <w:rsid w:val="009F61F9"/>
    <w:rsid w:val="00A50158"/>
    <w:rsid w:val="00A53753"/>
    <w:rsid w:val="00A77898"/>
    <w:rsid w:val="00B17D05"/>
    <w:rsid w:val="00B43212"/>
    <w:rsid w:val="00B44526"/>
    <w:rsid w:val="00B61EFF"/>
    <w:rsid w:val="00B64A35"/>
    <w:rsid w:val="00B65DB7"/>
    <w:rsid w:val="00BC6EDE"/>
    <w:rsid w:val="00C25BE6"/>
    <w:rsid w:val="00C335C0"/>
    <w:rsid w:val="00C40632"/>
    <w:rsid w:val="00C44E38"/>
    <w:rsid w:val="00C71E18"/>
    <w:rsid w:val="00C769FE"/>
    <w:rsid w:val="00C8433E"/>
    <w:rsid w:val="00D25002"/>
    <w:rsid w:val="00D31978"/>
    <w:rsid w:val="00D7687B"/>
    <w:rsid w:val="00DA06FB"/>
    <w:rsid w:val="00DC4803"/>
    <w:rsid w:val="00DF65DD"/>
    <w:rsid w:val="00E00BD2"/>
    <w:rsid w:val="00E1241C"/>
    <w:rsid w:val="00E12DE6"/>
    <w:rsid w:val="00E234D0"/>
    <w:rsid w:val="00E55457"/>
    <w:rsid w:val="00EC38BE"/>
    <w:rsid w:val="00EE07DA"/>
    <w:rsid w:val="00EE3552"/>
    <w:rsid w:val="00F51B75"/>
    <w:rsid w:val="00F60166"/>
    <w:rsid w:val="00FC125B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26DE-CB82-41BA-B094-2D121CF4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2022-05-23T11:03:00Z</dcterms:created>
  <dcterms:modified xsi:type="dcterms:W3CDTF">2022-05-23T11:11:00Z</dcterms:modified>
</cp:coreProperties>
</file>