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D3" w:rsidRDefault="00D361D3" w:rsidP="00D361D3">
      <w:pPr>
        <w:shd w:val="clear" w:color="auto" w:fill="FFFFFF"/>
        <w:spacing w:beforeLines="25" w:after="0"/>
        <w:contextualSpacing/>
        <w:jc w:val="center"/>
        <w:rPr>
          <w:rFonts w:ascii="Times New Roman" w:hAnsi="Times New Roman" w:cs="Times New Roman"/>
          <w:b/>
          <w:i/>
          <w:color w:val="595D5F"/>
          <w:sz w:val="28"/>
          <w:szCs w:val="28"/>
          <w:shd w:val="clear" w:color="auto" w:fill="FFFFFF"/>
        </w:rPr>
      </w:pPr>
      <w:r w:rsidRPr="00CD67E1">
        <w:rPr>
          <w:rFonts w:ascii="Times New Roman" w:hAnsi="Times New Roman" w:cs="Times New Roman"/>
          <w:b/>
          <w:i/>
          <w:color w:val="595D5F"/>
          <w:sz w:val="28"/>
          <w:szCs w:val="28"/>
          <w:shd w:val="clear" w:color="auto" w:fill="FFFFFF"/>
        </w:rPr>
        <w:t>Метапредметные связи в процессе преподавания географии в условиях реализации ФГОС ООО</w:t>
      </w:r>
    </w:p>
    <w:p w:rsidR="00D361D3" w:rsidRPr="00CD67E1" w:rsidRDefault="00D361D3" w:rsidP="00D361D3">
      <w:pPr>
        <w:shd w:val="clear" w:color="auto" w:fill="FFFFFF"/>
        <w:spacing w:beforeLines="25" w:after="0"/>
        <w:contextualSpacing/>
        <w:jc w:val="center"/>
        <w:rPr>
          <w:rFonts w:ascii="Times New Roman" w:hAnsi="Times New Roman" w:cs="Times New Roman"/>
          <w:b/>
          <w:i/>
          <w:color w:val="595D5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595D5F"/>
          <w:sz w:val="28"/>
          <w:szCs w:val="28"/>
          <w:shd w:val="clear" w:color="auto" w:fill="FFFFFF"/>
        </w:rPr>
        <w:t>(из опыта работы)</w:t>
      </w:r>
    </w:p>
    <w:p w:rsidR="00D361D3" w:rsidRPr="006C6028" w:rsidRDefault="00D361D3" w:rsidP="00D361D3">
      <w:pPr>
        <w:shd w:val="clear" w:color="auto" w:fill="FFFFFF"/>
        <w:spacing w:beforeLines="25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6C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реализации программы ФГОС ООО перед учителем встает несколько важных задач, и одна из них наиболее главная - это развитие личностного интереса к предмету, приводящее к достижению личностных результатов.</w:t>
      </w:r>
    </w:p>
    <w:p w:rsidR="00D361D3" w:rsidRDefault="00D361D3" w:rsidP="00D361D3">
      <w:pPr>
        <w:shd w:val="clear" w:color="auto" w:fill="FFFFFF"/>
        <w:spacing w:beforeLines="25"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различных современных педагогических технологий позволяет разнообразить учебный процесс и тем самым вовлекать в активный процесс познания большее количество учащихся. Но в последнее время наиболее актуальным становится, что обучающиеся в подростковом возрасте имеют очень низкую мотивацию при изучении некоторых школьных предметов, которые им в будущей жизни в принципе, как они считают и не пригодятся. В частности это относится к географии</w:t>
      </w:r>
      <w:proofErr w:type="gramStart"/>
      <w:r w:rsidRPr="006C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361D3" w:rsidRPr="006C6028" w:rsidRDefault="00D361D3" w:rsidP="00D361D3">
      <w:pPr>
        <w:shd w:val="clear" w:color="auto" w:fill="FFFFFF"/>
        <w:spacing w:beforeLines="25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C602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– это научная дисциплина, которая интегрируется со многими предметами школьного курса: с историей и обществознанием, с химией и физикой, с астрономией и биологией, литературой и математикой, изобразительным искусством и музыкой</w:t>
      </w:r>
      <w:proofErr w:type="gramStart"/>
      <w:r w:rsidRPr="006C602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D361D3" w:rsidRPr="00636F71" w:rsidRDefault="00D361D3" w:rsidP="00D361D3">
      <w:pPr>
        <w:shd w:val="clear" w:color="auto" w:fill="FFFFFF"/>
        <w:spacing w:beforeLines="25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C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своих уроках я часто связываю вопросы географии и </w:t>
      </w:r>
      <w:proofErr w:type="spellStart"/>
      <w:r w:rsidRPr="006C60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proofErr w:type="gramStart"/>
      <w:r w:rsidRPr="006C60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биологии,</w:t>
      </w:r>
      <w:r w:rsidRPr="006C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изобразительного искусства и музыки.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Примером этого могут служить уроки по темам: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Путешественники и открытия»,</w:t>
      </w:r>
      <w:r w:rsidRPr="006C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«Виды изображения местности»,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«Масштаб»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60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6C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Вулканы»-5 класс, «Мировой океан», «Горы», «Равнины» -6 класс,  «Внутренние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воды», «Природные зоны»-</w:t>
      </w:r>
      <w:r w:rsidRPr="0063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класс. </w:t>
      </w:r>
      <w:r w:rsidRPr="00636F71">
        <w:rPr>
          <w:rFonts w:ascii="Times New Roman" w:hAnsi="Times New Roman" w:cs="Times New Roman"/>
          <w:color w:val="000000"/>
          <w:sz w:val="28"/>
          <w:szCs w:val="28"/>
        </w:rPr>
        <w:t xml:space="preserve">ГП России», «Формирование, освоение и изучение территории России» и «Моря России»(8 </w:t>
      </w:r>
      <w:proofErr w:type="spellStart"/>
      <w:r w:rsidRPr="00636F71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636F71">
        <w:rPr>
          <w:rFonts w:ascii="Times New Roman" w:hAnsi="Times New Roman" w:cs="Times New Roman"/>
          <w:color w:val="000000"/>
          <w:sz w:val="28"/>
          <w:szCs w:val="28"/>
        </w:rPr>
        <w:t xml:space="preserve">.), «Экономические системы в историческом развитии России» и «Население России» (9 </w:t>
      </w:r>
      <w:proofErr w:type="spellStart"/>
      <w:r w:rsidRPr="00636F71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636F71">
        <w:rPr>
          <w:rFonts w:ascii="Times New Roman" w:hAnsi="Times New Roman" w:cs="Times New Roman"/>
          <w:color w:val="000000"/>
          <w:sz w:val="28"/>
          <w:szCs w:val="28"/>
        </w:rPr>
        <w:t xml:space="preserve">.), «Политическая карта мира» (10 </w:t>
      </w:r>
      <w:proofErr w:type="spellStart"/>
      <w:r w:rsidRPr="00636F71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636F71">
        <w:rPr>
          <w:rFonts w:ascii="Times New Roman" w:hAnsi="Times New Roman" w:cs="Times New Roman"/>
          <w:color w:val="000000"/>
          <w:sz w:val="28"/>
          <w:szCs w:val="28"/>
        </w:rPr>
        <w:t>.).</w:t>
      </w:r>
    </w:p>
    <w:p w:rsidR="00D361D3" w:rsidRPr="00636F71" w:rsidRDefault="00D361D3" w:rsidP="00D361D3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636F71">
        <w:rPr>
          <w:color w:val="000000"/>
          <w:sz w:val="28"/>
          <w:szCs w:val="28"/>
        </w:rPr>
        <w:t xml:space="preserve">В курсах «Экономическая и социальная география России» (9 </w:t>
      </w:r>
      <w:proofErr w:type="spellStart"/>
      <w:r w:rsidRPr="00636F71">
        <w:rPr>
          <w:color w:val="000000"/>
          <w:sz w:val="28"/>
          <w:szCs w:val="28"/>
        </w:rPr>
        <w:t>кл</w:t>
      </w:r>
      <w:proofErr w:type="spellEnd"/>
      <w:r w:rsidRPr="00636F71">
        <w:rPr>
          <w:color w:val="000000"/>
          <w:sz w:val="28"/>
          <w:szCs w:val="28"/>
        </w:rPr>
        <w:t xml:space="preserve">.) и «Экономическая и социальная география мира» (10 </w:t>
      </w:r>
      <w:proofErr w:type="spellStart"/>
      <w:r w:rsidRPr="00636F71">
        <w:rPr>
          <w:color w:val="000000"/>
          <w:sz w:val="28"/>
          <w:szCs w:val="28"/>
        </w:rPr>
        <w:t>кл</w:t>
      </w:r>
      <w:proofErr w:type="spellEnd"/>
      <w:r w:rsidRPr="00636F71">
        <w:rPr>
          <w:color w:val="000000"/>
          <w:sz w:val="28"/>
          <w:szCs w:val="28"/>
        </w:rPr>
        <w:t>.) связь с вопросами экономики, которую изучаю</w:t>
      </w:r>
      <w:r>
        <w:rPr>
          <w:color w:val="000000"/>
          <w:sz w:val="28"/>
          <w:szCs w:val="28"/>
        </w:rPr>
        <w:t>т в рамках предмета "Обществозна</w:t>
      </w:r>
      <w:r w:rsidRPr="00636F71">
        <w:rPr>
          <w:color w:val="000000"/>
          <w:sz w:val="28"/>
          <w:szCs w:val="28"/>
        </w:rPr>
        <w:t>ние", прослеживается на каждом уроке.</w:t>
      </w:r>
      <w:r>
        <w:rPr>
          <w:color w:val="000000"/>
          <w:sz w:val="28"/>
          <w:szCs w:val="28"/>
        </w:rPr>
        <w:t xml:space="preserve"> Постоянно обращаюсь к</w:t>
      </w:r>
      <w:r w:rsidRPr="00636F71">
        <w:rPr>
          <w:color w:val="000000"/>
          <w:sz w:val="28"/>
          <w:szCs w:val="28"/>
        </w:rPr>
        <w:t xml:space="preserve"> таки</w:t>
      </w:r>
      <w:r>
        <w:rPr>
          <w:color w:val="000000"/>
          <w:sz w:val="28"/>
          <w:szCs w:val="28"/>
        </w:rPr>
        <w:t>м</w:t>
      </w:r>
      <w:r w:rsidRPr="00636F71">
        <w:rPr>
          <w:color w:val="000000"/>
          <w:sz w:val="28"/>
          <w:szCs w:val="28"/>
        </w:rPr>
        <w:t xml:space="preserve"> понятия</w:t>
      </w:r>
      <w:r>
        <w:rPr>
          <w:color w:val="000000"/>
          <w:sz w:val="28"/>
          <w:szCs w:val="28"/>
        </w:rPr>
        <w:t>м</w:t>
      </w:r>
      <w:r w:rsidRPr="00636F71">
        <w:rPr>
          <w:color w:val="000000"/>
          <w:sz w:val="28"/>
          <w:szCs w:val="28"/>
        </w:rPr>
        <w:t>, как «себестоимость», «способ производства», «производительные силы», «отрасль», «собственность», «технология» "отрасль специализации</w:t>
      </w:r>
      <w:proofErr w:type="gramStart"/>
      <w:r w:rsidRPr="00636F71">
        <w:rPr>
          <w:color w:val="000000"/>
          <w:sz w:val="28"/>
          <w:szCs w:val="28"/>
        </w:rPr>
        <w:t>"и</w:t>
      </w:r>
      <w:proofErr w:type="gramEnd"/>
      <w:r w:rsidRPr="00636F71">
        <w:rPr>
          <w:color w:val="000000"/>
          <w:sz w:val="28"/>
          <w:szCs w:val="28"/>
        </w:rPr>
        <w:t xml:space="preserve"> др.</w:t>
      </w:r>
    </w:p>
    <w:p w:rsidR="00D361D3" w:rsidRPr="00636F71" w:rsidRDefault="00D361D3" w:rsidP="00D361D3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636F71">
        <w:rPr>
          <w:color w:val="000000"/>
          <w:sz w:val="28"/>
          <w:szCs w:val="28"/>
        </w:rPr>
        <w:t xml:space="preserve">Без связи с химией невозможно обойтись на таких уроках, как «Вода на Земле», «Горные породы и минералы» (6 </w:t>
      </w:r>
      <w:proofErr w:type="spellStart"/>
      <w:r w:rsidRPr="00636F71">
        <w:rPr>
          <w:color w:val="000000"/>
          <w:sz w:val="28"/>
          <w:szCs w:val="28"/>
        </w:rPr>
        <w:t>кл</w:t>
      </w:r>
      <w:proofErr w:type="spellEnd"/>
      <w:r w:rsidRPr="00636F71">
        <w:rPr>
          <w:color w:val="000000"/>
          <w:sz w:val="28"/>
          <w:szCs w:val="28"/>
        </w:rPr>
        <w:t xml:space="preserve">.), «Полезные ископаемые и минеральные ресурсы России» (8 </w:t>
      </w:r>
      <w:proofErr w:type="spellStart"/>
      <w:r w:rsidRPr="00636F71">
        <w:rPr>
          <w:color w:val="000000"/>
          <w:sz w:val="28"/>
          <w:szCs w:val="28"/>
        </w:rPr>
        <w:t>кл</w:t>
      </w:r>
      <w:proofErr w:type="spellEnd"/>
      <w:r w:rsidRPr="00636F71">
        <w:rPr>
          <w:color w:val="000000"/>
          <w:sz w:val="28"/>
          <w:szCs w:val="28"/>
        </w:rPr>
        <w:t xml:space="preserve">.), «Химическая промышленность», «Металлургическая промышленность» (9 </w:t>
      </w:r>
      <w:proofErr w:type="spellStart"/>
      <w:r w:rsidRPr="00636F71">
        <w:rPr>
          <w:color w:val="000000"/>
          <w:sz w:val="28"/>
          <w:szCs w:val="28"/>
        </w:rPr>
        <w:t>кл</w:t>
      </w:r>
      <w:proofErr w:type="spellEnd"/>
      <w:r w:rsidRPr="00636F71">
        <w:rPr>
          <w:color w:val="000000"/>
          <w:sz w:val="28"/>
          <w:szCs w:val="28"/>
        </w:rPr>
        <w:t xml:space="preserve">.), «Глобальные проблемы человечества» (10 </w:t>
      </w:r>
      <w:proofErr w:type="spellStart"/>
      <w:r w:rsidRPr="00636F71">
        <w:rPr>
          <w:color w:val="000000"/>
          <w:sz w:val="28"/>
          <w:szCs w:val="28"/>
        </w:rPr>
        <w:t>кл</w:t>
      </w:r>
      <w:proofErr w:type="spellEnd"/>
      <w:r w:rsidRPr="00636F71">
        <w:rPr>
          <w:color w:val="000000"/>
          <w:sz w:val="28"/>
          <w:szCs w:val="28"/>
        </w:rPr>
        <w:t>.)</w:t>
      </w:r>
    </w:p>
    <w:p w:rsidR="00D361D3" w:rsidRPr="005773E5" w:rsidRDefault="00D361D3" w:rsidP="00D361D3">
      <w:pPr>
        <w:shd w:val="clear" w:color="auto" w:fill="FFFFFF"/>
        <w:spacing w:beforeLines="25" w:after="0"/>
        <w:jc w:val="both"/>
        <w:rPr>
          <w:rFonts w:ascii="Times New Roman" w:hAnsi="Times New Roman" w:cs="Times New Roman"/>
          <w:sz w:val="28"/>
          <w:szCs w:val="28"/>
        </w:rPr>
      </w:pPr>
      <w:r w:rsidRPr="006C6028">
        <w:rPr>
          <w:rFonts w:ascii="Times New Roman" w:hAnsi="Times New Roman" w:cs="Times New Roman"/>
          <w:sz w:val="28"/>
          <w:szCs w:val="28"/>
        </w:rPr>
        <w:lastRenderedPageBreak/>
        <w:t>География наука  универсальная  и  при желании  уроки  можно интегрировать с любым предметом. Богатое содержание курса географии предоставляет широкие возможности для организации разнообразной деятельности учащихся, в выборе методов и средств обучения.</w:t>
      </w:r>
    </w:p>
    <w:p w:rsidR="00D361D3" w:rsidRDefault="00D361D3" w:rsidP="00D361D3">
      <w:pPr>
        <w:spacing w:beforeLines="25"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C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Очень часто на своих уроках географии я обращаюсь к полотнам художников, и от этого урок становится увлекательным и интересным. Описание картин природы позволяет учащимся углублять свои знания по географии, вызывает желание выразить свои мысли в яркой и увлекательной форме.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6028">
        <w:rPr>
          <w:rFonts w:ascii="Times New Roman" w:hAnsi="Times New Roman" w:cs="Times New Roman"/>
          <w:color w:val="000000"/>
          <w:sz w:val="28"/>
          <w:szCs w:val="28"/>
        </w:rPr>
        <w:t>Произведения   пейзажной живописи передают нам изображения природных явлений и объектов, тем самым позволяют изучать эти объекты и явления.</w:t>
      </w:r>
    </w:p>
    <w:p w:rsidR="00D361D3" w:rsidRDefault="00D361D3" w:rsidP="00D361D3">
      <w:pPr>
        <w:spacing w:beforeLines="25"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C6028">
        <w:rPr>
          <w:rFonts w:ascii="Times New Roman" w:hAnsi="Times New Roman" w:cs="Times New Roman"/>
          <w:color w:val="000000"/>
          <w:sz w:val="28"/>
          <w:szCs w:val="28"/>
        </w:rPr>
        <w:t>Репродукции картин можно использовать на разных этапах урока и с </w:t>
      </w:r>
      <w:r w:rsidRPr="006C6028">
        <w:rPr>
          <w:rFonts w:ascii="Times New Roman" w:hAnsi="Times New Roman" w:cs="Times New Roman"/>
          <w:bCs/>
          <w:color w:val="000000"/>
          <w:sz w:val="28"/>
          <w:szCs w:val="28"/>
        </w:rPr>
        <w:t>разными целями.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6028">
        <w:rPr>
          <w:rFonts w:ascii="Times New Roman" w:hAnsi="Times New Roman" w:cs="Times New Roman"/>
          <w:color w:val="000000"/>
          <w:sz w:val="28"/>
          <w:szCs w:val="28"/>
        </w:rPr>
        <w:t>Например,  до объяснения темы, как средство формирования первоначальных представлений;</w:t>
      </w:r>
    </w:p>
    <w:p w:rsidR="00D361D3" w:rsidRPr="006C6028" w:rsidRDefault="00D361D3" w:rsidP="00D361D3">
      <w:pPr>
        <w:spacing w:beforeLines="25" w:after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6028">
        <w:rPr>
          <w:rFonts w:ascii="Times New Roman" w:hAnsi="Times New Roman" w:cs="Times New Roman"/>
          <w:color w:val="000000"/>
          <w:sz w:val="28"/>
          <w:szCs w:val="28"/>
        </w:rPr>
        <w:t>Урок в 5 классе по теме «Вулканы» начинается  с небольшого описания  и демонстрации картины Карла Брюллова «Последний день Помпеи»</w:t>
      </w:r>
    </w:p>
    <w:p w:rsidR="00D361D3" w:rsidRPr="006C6028" w:rsidRDefault="00D361D3" w:rsidP="00D361D3">
      <w:pPr>
        <w:shd w:val="clear" w:color="auto" w:fill="FFFFFF"/>
        <w:spacing w:beforeLines="25"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60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Нашу планету периодически “лихорадит”: то в одной, то в другой её части происходят землетрясения, считающиеся с незапамятных времён страшным бичом человечества. Как и другие стихийные бедствия, люди считали землетрясения проявлением божьей кары – наказанием за грехи, неверие, богоотступничество. И потому каждое сильное землетрясение объявляли “божьим предупреждением” о грядущем наказании. В качестве примера приводилась легенда о гибели городов Содома и Гоморры, находившихся якобы в долине реки Иордан. Здесь люди жили в роскоши и забыли Бога. И он покарал их: “И пролил господь на Содом и Гоморру дождём серу и огонь с неба, и ниспроверг города сии, и всю окрестность сию, и всех жителей городов сиих, и все произрастания земли…” - говорится в Книге Бытия. А на месте поверженных городов разлились воды Мёртвого моря.</w:t>
      </w:r>
    </w:p>
    <w:p w:rsidR="00D361D3" w:rsidRPr="006C6028" w:rsidRDefault="00D361D3" w:rsidP="00D361D3">
      <w:pPr>
        <w:shd w:val="clear" w:color="auto" w:fill="FFFFFF"/>
        <w:spacing w:beforeLines="25"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60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Учёные не отрицают, что в основе легенды лежит какое-то событие, действительно некогда случившееся в этом районе.</w:t>
      </w:r>
    </w:p>
    <w:p w:rsidR="00D361D3" w:rsidRPr="006C6028" w:rsidRDefault="00D361D3" w:rsidP="00D361D3">
      <w:pPr>
        <w:spacing w:beforeLines="25" w:after="0"/>
        <w:rPr>
          <w:rFonts w:ascii="Times New Roman" w:hAnsi="Times New Roman" w:cs="Times New Roman"/>
          <w:sz w:val="28"/>
          <w:szCs w:val="28"/>
        </w:rPr>
      </w:pPr>
      <w:r w:rsidRPr="006C6028">
        <w:rPr>
          <w:rFonts w:ascii="Times New Roman" w:hAnsi="Times New Roman" w:cs="Times New Roman"/>
          <w:sz w:val="28"/>
          <w:szCs w:val="28"/>
        </w:rPr>
        <w:t>Далее я обращаюсь к обучающимся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8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8">
        <w:rPr>
          <w:rFonts w:ascii="Times New Roman" w:hAnsi="Times New Roman" w:cs="Times New Roman"/>
          <w:sz w:val="28"/>
          <w:szCs w:val="28"/>
        </w:rPr>
        <w:t>Сегодня мы с вами продолжим формировать знания о нашей планете и оболочке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28">
        <w:rPr>
          <w:rFonts w:ascii="Times New Roman" w:hAnsi="Times New Roman" w:cs="Times New Roman"/>
          <w:sz w:val="28"/>
          <w:szCs w:val="28"/>
        </w:rPr>
        <w:t xml:space="preserve">- Литосфере. </w:t>
      </w:r>
      <w:proofErr w:type="gramStart"/>
      <w:r w:rsidRPr="006C6028">
        <w:rPr>
          <w:rFonts w:ascii="Times New Roman" w:hAnsi="Times New Roman" w:cs="Times New Roman"/>
          <w:sz w:val="28"/>
          <w:szCs w:val="28"/>
        </w:rPr>
        <w:t>Прошу вас посмотреть на экран, на нём изображена картина (Брюллова «Последний день Помпеи»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6028">
        <w:rPr>
          <w:rFonts w:ascii="Times New Roman" w:hAnsi="Times New Roman" w:cs="Times New Roman"/>
          <w:sz w:val="28"/>
          <w:szCs w:val="28"/>
        </w:rPr>
        <w:t xml:space="preserve">  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6028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6028">
        <w:rPr>
          <w:rFonts w:ascii="Times New Roman" w:hAnsi="Times New Roman" w:cs="Times New Roman"/>
          <w:sz w:val="28"/>
          <w:szCs w:val="28"/>
        </w:rPr>
        <w:t xml:space="preserve">  что вы видите на ней и может быть она вам знакома? Тема урока сегодня очень тесно связана с этим изображением.  Предлагаю вам самим сформулировать тему нашего урока и </w:t>
      </w:r>
      <w:r w:rsidRPr="006C6028">
        <w:rPr>
          <w:rFonts w:ascii="Times New Roman" w:hAnsi="Times New Roman" w:cs="Times New Roman"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6028">
        <w:rPr>
          <w:rFonts w:ascii="Times New Roman" w:hAnsi="Times New Roman" w:cs="Times New Roman"/>
          <w:sz w:val="28"/>
          <w:szCs w:val="28"/>
        </w:rPr>
        <w:t xml:space="preserve"> которую мы должны достигнуть. Обучающиеся формулируют тему урока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6028">
        <w:rPr>
          <w:rFonts w:ascii="Times New Roman" w:hAnsi="Times New Roman" w:cs="Times New Roman"/>
          <w:sz w:val="28"/>
          <w:szCs w:val="28"/>
        </w:rPr>
        <w:t xml:space="preserve"> и мы погружаемся в работу.</w:t>
      </w:r>
    </w:p>
    <w:p w:rsidR="00D361D3" w:rsidRDefault="00D361D3" w:rsidP="00D361D3">
      <w:pPr>
        <w:spacing w:beforeLines="25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C6028">
        <w:rPr>
          <w:rFonts w:ascii="Times New Roman" w:hAnsi="Times New Roman" w:cs="Times New Roman"/>
          <w:color w:val="000000"/>
          <w:sz w:val="28"/>
          <w:szCs w:val="28"/>
        </w:rPr>
        <w:t>В другом случае картины используются для создания проблемных ситуаций.</w:t>
      </w:r>
      <w:r w:rsidRPr="006C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изучении темы «Рельеф Северной Америки» в 7 классе  учащимся представлены картины Альберта </w:t>
      </w:r>
      <w:proofErr w:type="spellStart"/>
      <w:r w:rsidRPr="006C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Бирштадта</w:t>
      </w:r>
      <w:proofErr w:type="spellEnd"/>
      <w:r w:rsidRPr="006C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«Кордильеры» и Фредерика Чёрча «Сердце Анд» и дается задание: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Установите черты сходства между Кордильерами и Андами. Объясните 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черты сходства и различия. </w:t>
      </w:r>
      <w:r w:rsidRPr="006C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 закреплении изученного на уроке материала обучающиеся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 проводят сравнение, выявляют черты сходства и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различия и  объясняют их.</w:t>
      </w:r>
    </w:p>
    <w:p w:rsidR="00D361D3" w:rsidRDefault="00D361D3" w:rsidP="00D361D3">
      <w:pPr>
        <w:spacing w:beforeLines="25" w:after="0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6C6028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При изучении темы « Виды изображения земной поверхности» в 6 классе  обучающим предлагаю сравнить различные виды изображений села </w:t>
      </w:r>
      <w:proofErr w:type="spellStart"/>
      <w:r w:rsidRPr="006C6028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Бёхово</w:t>
      </w:r>
      <w:proofErr w:type="spellEnd"/>
      <w:r w:rsidRPr="006C6028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 музея-заповедника «</w:t>
      </w:r>
      <w:proofErr w:type="spellStart"/>
      <w:r w:rsidRPr="006C6028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Поленово</w:t>
      </w:r>
      <w:proofErr w:type="spellEnd"/>
      <w:r w:rsidRPr="006C6028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» на картине, аэрофотоснимках, топографической карте.  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Рассказываю,</w:t>
      </w:r>
      <w:r w:rsidRPr="006C6028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чем знаменит этот заповедник.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gramStart"/>
      <w:r w:rsidRPr="006C6028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(«</w:t>
      </w:r>
      <w:proofErr w:type="spellStart"/>
      <w:r w:rsidRPr="006C6028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Поле́ново</w:t>
      </w:r>
      <w:proofErr w:type="spellEnd"/>
      <w:r w:rsidRPr="006C6028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» — государственный мемориальный историко-художественный и природный музей-заповедник художника Василия Дмитриевича Поленова в Заокском районе Тульской области к с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еверо</w:t>
      </w:r>
      <w:r w:rsidRPr="006C6028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-з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ападу </w:t>
      </w:r>
      <w:r w:rsidRPr="006C6028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от Тулы в70 км., на правом берегу 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реки </w:t>
      </w:r>
      <w:r w:rsidRPr="006C6028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Оки.</w:t>
      </w:r>
      <w:proofErr w:type="gramEnd"/>
      <w:r w:rsidRPr="006C6028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Это очень красивое место, Василий Поленов был художником и именно здесь купил землю, потому что был очарован красотой этих мест. После такой интересной информации учащиеся  приступают к работе.</w:t>
      </w:r>
    </w:p>
    <w:p w:rsidR="00D361D3" w:rsidRPr="00CD67E1" w:rsidRDefault="00D361D3" w:rsidP="00D361D3">
      <w:pPr>
        <w:spacing w:beforeLines="25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</w:t>
      </w:r>
      <w:r w:rsidRPr="00CD67E1">
        <w:rPr>
          <w:rFonts w:ascii="Times New Roman" w:hAnsi="Times New Roman" w:cs="Times New Roman"/>
          <w:color w:val="000000"/>
          <w:sz w:val="28"/>
          <w:szCs w:val="28"/>
        </w:rPr>
        <w:t>Также картины использую по ходу объяснения темы, как средство формирования географических понятий.</w:t>
      </w:r>
      <w:r w:rsidRPr="00CD67E1">
        <w:rPr>
          <w:rFonts w:ascii="Times New Roman" w:hAnsi="Times New Roman" w:cs="Times New Roman"/>
          <w:sz w:val="28"/>
          <w:szCs w:val="28"/>
        </w:rPr>
        <w:t xml:space="preserve"> Зачитываю описание зоны арктических пустынь и демонстрирую картины Александра Борисова «Весенняя полярная ночь» и К. Коровина «</w:t>
      </w:r>
      <w:proofErr w:type="spellStart"/>
      <w:r w:rsidRPr="00CD67E1">
        <w:rPr>
          <w:rFonts w:ascii="Times New Roman" w:hAnsi="Times New Roman" w:cs="Times New Roman"/>
          <w:sz w:val="28"/>
          <w:szCs w:val="28"/>
        </w:rPr>
        <w:t>Гаммерфест</w:t>
      </w:r>
      <w:proofErr w:type="spellEnd"/>
      <w:r w:rsidRPr="00CD67E1">
        <w:rPr>
          <w:rFonts w:ascii="Times New Roman" w:hAnsi="Times New Roman" w:cs="Times New Roman"/>
          <w:sz w:val="28"/>
          <w:szCs w:val="28"/>
        </w:rPr>
        <w:t xml:space="preserve">. Северное сияние»: «  Слово «Арктика» означает медведь. Это царство белого медведя. Почему? Потому что он не любит тепла, толстая кожа, густая шерсть, толстый слой подкожного жира позволяют ему переносить суровые холода и длительные голодовки. Белый цвет – цвет маскировки, т.к. в данной зоне снег лежит круглый год. Природная зона расположена в Арктике, северной полярной области Земли, лежащей за северным полярным кругом, под созвездиями Медведиц – Большой и Малой. Зона находится в арктическом климатическом поясе. Суровый климат – очень суровая зима, холодное лето, средняя температура 0, полярная ночь, ураганные ветры, полярное сияние, все живое улетело на юг, либо улеглось в спячку. Летом – полярный день. Лето очень короткое. Вся природа преображается. В Арктику прилетают тысячи птиц.». Перед </w:t>
      </w:r>
      <w:proofErr w:type="gramStart"/>
      <w:r w:rsidRPr="00CD67E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D67E1">
        <w:rPr>
          <w:rFonts w:ascii="Times New Roman" w:hAnsi="Times New Roman" w:cs="Times New Roman"/>
          <w:sz w:val="28"/>
          <w:szCs w:val="28"/>
        </w:rPr>
        <w:t xml:space="preserve"> встает образное видение природных явлений севера. А </w:t>
      </w:r>
      <w:r w:rsidRPr="00CD67E1">
        <w:rPr>
          <w:rFonts w:ascii="Times New Roman" w:hAnsi="Times New Roman" w:cs="Times New Roman"/>
          <w:sz w:val="28"/>
          <w:szCs w:val="28"/>
        </w:rPr>
        <w:lastRenderedPageBreak/>
        <w:t>на дом учащимся даю опережающее  задание подобрать репродукции с изображением леса и сделать описание.</w:t>
      </w:r>
    </w:p>
    <w:p w:rsidR="00D361D3" w:rsidRPr="006C6028" w:rsidRDefault="00D361D3" w:rsidP="00D361D3">
      <w:pPr>
        <w:pStyle w:val="a3"/>
        <w:shd w:val="clear" w:color="auto" w:fill="FFFFFF"/>
        <w:spacing w:beforeLines="25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</w:t>
      </w:r>
      <w:r w:rsidRPr="006C6028">
        <w:rPr>
          <w:color w:val="333333"/>
          <w:sz w:val="28"/>
          <w:szCs w:val="28"/>
          <w:shd w:val="clear" w:color="auto" w:fill="FFFFFF"/>
        </w:rPr>
        <w:t>Большую роль в формировании географических представлений</w:t>
      </w:r>
      <w:r w:rsidRPr="006C6028">
        <w:rPr>
          <w:color w:val="000000"/>
          <w:sz w:val="28"/>
          <w:szCs w:val="28"/>
        </w:rPr>
        <w:t xml:space="preserve">  играют иллюстрации в учебнике. </w:t>
      </w:r>
      <w:r w:rsidRPr="006C6028">
        <w:rPr>
          <w:sz w:val="28"/>
          <w:szCs w:val="28"/>
        </w:rPr>
        <w:t xml:space="preserve"> </w:t>
      </w:r>
      <w:r w:rsidRPr="006C6028">
        <w:rPr>
          <w:color w:val="000000"/>
          <w:sz w:val="28"/>
          <w:szCs w:val="28"/>
          <w:shd w:val="clear" w:color="auto" w:fill="FFFFFF"/>
        </w:rPr>
        <w:t>Волга - одна из крупнейших рек Земли и самая длинная река Европы.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C6028">
        <w:rPr>
          <w:color w:val="000000"/>
          <w:sz w:val="28"/>
          <w:szCs w:val="28"/>
          <w:shd w:val="clear" w:color="auto" w:fill="FFFFFF"/>
        </w:rPr>
        <w:t>О Волге мы говорим на географии в 8-м и 9-м классах. В 9-м классе мы говорим об экономическом районе России, примыкающем к Волге - Поволжье.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C6028">
        <w:rPr>
          <w:color w:val="000000"/>
          <w:sz w:val="28"/>
          <w:szCs w:val="28"/>
          <w:shd w:val="clear" w:color="auto" w:fill="FFFFFF"/>
        </w:rPr>
        <w:t>Здесь уместны  картины Репина, посвящённые работе на Волге бурлаков. Бурлаки - это рабочие, которые при помощи бечевы тянули речное судно против течения. Адская работа.</w:t>
      </w:r>
    </w:p>
    <w:p w:rsidR="00D361D3" w:rsidRPr="006C6028" w:rsidRDefault="00D361D3" w:rsidP="00D361D3">
      <w:pPr>
        <w:spacing w:beforeLines="25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6C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Художественные пейзажи являются основой зрительных впечатлений. Использование их на уроках географии, позволяют направить усилия  с формирования знаний, умений, навыков на развитие личности ученика, его творческих возможностей, наряду с развитием логического мышления формировать художественно-образное мышление, развивать эстетический вкус, умение воспринимать и понимать красоту.</w:t>
      </w:r>
    </w:p>
    <w:p w:rsidR="00D361D3" w:rsidRPr="006C6028" w:rsidRDefault="00D361D3" w:rsidP="00D361D3">
      <w:pPr>
        <w:pStyle w:val="a3"/>
        <w:shd w:val="clear" w:color="auto" w:fill="FFFFFF"/>
        <w:spacing w:beforeLines="25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6C6028">
        <w:rPr>
          <w:color w:val="000000"/>
          <w:sz w:val="28"/>
          <w:szCs w:val="28"/>
        </w:rPr>
        <w:t xml:space="preserve">    </w:t>
      </w:r>
      <w:r w:rsidRPr="006C6028">
        <w:rPr>
          <w:color w:val="000000"/>
          <w:sz w:val="28"/>
          <w:szCs w:val="28"/>
          <w:shd w:val="clear" w:color="auto" w:fill="FFFFFF"/>
        </w:rPr>
        <w:t>Как видно, метапредметные результаты тесно связаны со всеми направлениями воспитательной и педагогической работы. Как правило, ребенок, изучая материал по географии, физике, истории, биологии и пр., запоминает ключевые определения и понятия. На метапре</w:t>
      </w:r>
      <w:r>
        <w:rPr>
          <w:color w:val="000000"/>
          <w:sz w:val="28"/>
          <w:szCs w:val="28"/>
          <w:shd w:val="clear" w:color="auto" w:fill="FFFFFF"/>
        </w:rPr>
        <w:t>дметных уроках он делает другое, ш</w:t>
      </w:r>
      <w:r w:rsidRPr="006C6028">
        <w:rPr>
          <w:color w:val="000000"/>
          <w:sz w:val="28"/>
          <w:szCs w:val="28"/>
          <w:shd w:val="clear" w:color="auto" w:fill="FFFFFF"/>
        </w:rPr>
        <w:t xml:space="preserve">кольник не запоминает, а прослеживает происхождение этих основных терминов и определений. </w:t>
      </w:r>
    </w:p>
    <w:p w:rsidR="00D361D3" w:rsidRPr="006C6028" w:rsidRDefault="00D361D3" w:rsidP="00D361D3">
      <w:pPr>
        <w:spacing w:beforeLines="25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645B6" w:rsidRDefault="00B645B6"/>
    <w:sectPr w:rsidR="00B645B6" w:rsidSect="00B6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1D3"/>
    <w:rsid w:val="00012C0E"/>
    <w:rsid w:val="00953C1A"/>
    <w:rsid w:val="00B645B6"/>
    <w:rsid w:val="00D3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3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1242</Words>
  <Characters>7085</Characters>
  <Application>Microsoft Office Word</Application>
  <DocSecurity>0</DocSecurity>
  <Lines>59</Lines>
  <Paragraphs>16</Paragraphs>
  <ScaleCrop>false</ScaleCrop>
  <Company/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2021-02-21T12:39:00Z</dcterms:created>
  <dcterms:modified xsi:type="dcterms:W3CDTF">2021-02-21T12:41:00Z</dcterms:modified>
</cp:coreProperties>
</file>