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74" w:rsidRDefault="00C3371D" w:rsidP="00C3371D">
      <w:pPr>
        <w:spacing w:before="240"/>
        <w:ind w:firstLineChars="197" w:firstLine="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Тема “Создание и использование уголка “ Занимательная математика” для формирования математических способностей детей дошкольного возраста”.</w:t>
      </w:r>
    </w:p>
    <w:p w:rsidR="003C7B74" w:rsidRDefault="00C3371D" w:rsidP="00C3371D">
      <w:pPr>
        <w:spacing w:before="240"/>
        <w:ind w:firstLineChars="197" w:firstLine="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Автор работы: </w:t>
      </w:r>
      <w:proofErr w:type="spellStart"/>
      <w:r>
        <w:rPr>
          <w:b/>
          <w:bCs/>
          <w:sz w:val="28"/>
          <w:szCs w:val="28"/>
        </w:rPr>
        <w:t>Лушкина</w:t>
      </w:r>
      <w:proofErr w:type="spellEnd"/>
      <w:r>
        <w:rPr>
          <w:b/>
          <w:bCs/>
          <w:sz w:val="28"/>
          <w:szCs w:val="28"/>
        </w:rPr>
        <w:t xml:space="preserve"> Наталья Александровна</w:t>
      </w:r>
    </w:p>
    <w:p w:rsidR="003C7B74" w:rsidRDefault="00C3371D" w:rsidP="00C3371D">
      <w:pPr>
        <w:spacing w:before="240"/>
        <w:ind w:firstLineChars="197" w:firstLine="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Стаж работы: 5</w:t>
      </w:r>
      <w:r>
        <w:rPr>
          <w:b/>
          <w:bCs/>
          <w:sz w:val="28"/>
          <w:szCs w:val="28"/>
        </w:rPr>
        <w:t xml:space="preserve"> лет</w:t>
      </w:r>
    </w:p>
    <w:p w:rsidR="00C3371D" w:rsidRDefault="00C3371D" w:rsidP="00C3371D">
      <w:pPr>
        <w:pStyle w:val="a5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 xml:space="preserve">Образование: 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>2013 году окончила Российский университет кооперации по специальности «Товароведение и экспертиза товаров»</w:t>
      </w:r>
    </w:p>
    <w:p w:rsidR="00C3371D" w:rsidRDefault="00C3371D" w:rsidP="00C3371D">
      <w:pPr>
        <w:pStyle w:val="a5"/>
        <w:spacing w:before="0" w:beforeAutospacing="0" w:after="0" w:afterAutospacing="0"/>
        <w:jc w:val="both"/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Переподготовка в ГБУ ДПО «Мордовский республиканский институт образования», 2019 г. по программе «Педагогика и методика дошкольного образования»</w:t>
      </w:r>
    </w:p>
    <w:p w:rsidR="003C7B74" w:rsidRDefault="00C3371D" w:rsidP="00C3371D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>_______________________________________________</w:t>
      </w:r>
    </w:p>
    <w:p w:rsidR="003C7B74" w:rsidRDefault="00C3371D" w:rsidP="00C3371D">
      <w:pPr>
        <w:spacing w:before="240"/>
        <w:ind w:firstLineChars="180" w:firstLine="5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Актуальность.</w:t>
      </w:r>
    </w:p>
    <w:p w:rsidR="003C7B74" w:rsidRDefault="00C3371D" w:rsidP="00C3371D">
      <w:pPr>
        <w:ind w:firstLineChars="180" w:firstLine="504"/>
        <w:jc w:val="both"/>
        <w:rPr>
          <w:sz w:val="28"/>
          <w:szCs w:val="28"/>
        </w:rPr>
      </w:pPr>
      <w:r>
        <w:rPr>
          <w:sz w:val="28"/>
          <w:szCs w:val="28"/>
        </w:rPr>
        <w:t>Познавател</w:t>
      </w:r>
      <w:r>
        <w:rPr>
          <w:sz w:val="28"/>
          <w:szCs w:val="28"/>
        </w:rPr>
        <w:t>ьная деятельность всегда была важным направлением работы дошкольных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учреждений.</w:t>
      </w:r>
      <w:r>
        <w:t xml:space="preserve"> </w:t>
      </w:r>
      <w:r>
        <w:rPr>
          <w:sz w:val="28"/>
          <w:szCs w:val="28"/>
        </w:rPr>
        <w:t xml:space="preserve">В современных условиях от ребенка требуется </w:t>
      </w:r>
      <w:r>
        <w:rPr>
          <w:sz w:val="28"/>
          <w:szCs w:val="28"/>
        </w:rPr>
        <w:t>быстрое усвоение школьной программы. Поэтому именно дошкольные учреждения помогают детям легко, занимательно, с помощью игры усвоить</w:t>
      </w:r>
      <w:r>
        <w:rPr>
          <w:sz w:val="28"/>
          <w:szCs w:val="28"/>
        </w:rPr>
        <w:t xml:space="preserve"> элементарные знания. </w:t>
      </w:r>
    </w:p>
    <w:p w:rsidR="003C7B74" w:rsidRDefault="00C3371D" w:rsidP="00C3371D">
      <w:pPr>
        <w:ind w:firstLineChars="180"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очень актуально, что ребёнок подготавливается к школьной программе и без проблем овладевает в дальнейшем более сложными знаниями. </w:t>
      </w:r>
    </w:p>
    <w:p w:rsidR="003C7B74" w:rsidRDefault="003C7B74" w:rsidP="00C3371D">
      <w:pPr>
        <w:ind w:firstLineChars="180" w:firstLine="504"/>
        <w:jc w:val="both"/>
        <w:rPr>
          <w:b/>
          <w:bCs/>
          <w:sz w:val="28"/>
          <w:szCs w:val="28"/>
        </w:rPr>
      </w:pPr>
    </w:p>
    <w:p w:rsidR="003C7B74" w:rsidRDefault="00C3371D" w:rsidP="00C3371D">
      <w:pPr>
        <w:ind w:firstLineChars="180" w:firstLine="5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Основная идея.</w:t>
      </w:r>
    </w:p>
    <w:p w:rsidR="003C7B74" w:rsidRDefault="00C3371D" w:rsidP="00C3371D">
      <w:pPr>
        <w:ind w:firstLineChars="180" w:firstLine="50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спользовани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занимательного математического (геометрического) материала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с д</w:t>
      </w:r>
      <w:r>
        <w:rPr>
          <w:sz w:val="28"/>
          <w:szCs w:val="28"/>
        </w:rPr>
        <w:t>ошкольниками</w:t>
      </w:r>
      <w:r>
        <w:rPr>
          <w:sz w:val="28"/>
          <w:szCs w:val="28"/>
        </w:rPr>
        <w:t xml:space="preserve"> состоит в том, что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вызывает у детей интерес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блегчает и ускоряет процесс запоминания и усвоения материала, формирует приёмы 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памятью</w:t>
      </w:r>
      <w:r>
        <w:rPr>
          <w:sz w:val="28"/>
          <w:szCs w:val="28"/>
        </w:rPr>
        <w:t>, р</w:t>
      </w:r>
      <w:r>
        <w:rPr>
          <w:sz w:val="28"/>
          <w:szCs w:val="28"/>
        </w:rPr>
        <w:t>азвивает умственные и интеллектуально – творческие способности детей, 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позво</w:t>
      </w:r>
      <w:r>
        <w:rPr>
          <w:sz w:val="28"/>
          <w:szCs w:val="28"/>
        </w:rPr>
        <w:t>ляют легко освоить новое</w:t>
      </w:r>
      <w:r>
        <w:rPr>
          <w:sz w:val="28"/>
          <w:szCs w:val="28"/>
        </w:rPr>
        <w:t>.</w:t>
      </w:r>
    </w:p>
    <w:p w:rsidR="003C7B74" w:rsidRDefault="00C3371D" w:rsidP="00C3371D">
      <w:pPr>
        <w:spacing w:before="240"/>
        <w:ind w:firstLineChars="180" w:firstLine="5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rFonts w:cs="inherit"/>
          <w:sz w:val="28"/>
          <w:szCs w:val="28"/>
        </w:rPr>
        <w:t xml:space="preserve">формирование элементарных математических представлений у детей дошкольного возраста через </w:t>
      </w:r>
      <w:r>
        <w:rPr>
          <w:rFonts w:cs="inherit"/>
          <w:sz w:val="28"/>
          <w:szCs w:val="28"/>
        </w:rPr>
        <w:t>различные дидактические, подвижные и ролевые игры, которые способствуют быстрому и лёгкому усвоению материала.</w:t>
      </w:r>
      <w:r>
        <w:rPr>
          <w:rFonts w:ascii="inherit" w:eastAsia="inherit" w:hAnsi="inherit" w:cs="inherit"/>
        </w:rPr>
        <w:t> </w:t>
      </w:r>
    </w:p>
    <w:p w:rsidR="003C7B74" w:rsidRDefault="00C3371D" w:rsidP="00C3371D">
      <w:pPr>
        <w:ind w:firstLineChars="180" w:firstLine="5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3C7B74" w:rsidRDefault="00C3371D" w:rsidP="00C3371D">
      <w:pPr>
        <w:ind w:firstLineChars="180" w:firstLine="504"/>
        <w:jc w:val="both"/>
        <w:rPr>
          <w:sz w:val="28"/>
          <w:szCs w:val="28"/>
        </w:rPr>
      </w:pPr>
      <w:r>
        <w:rPr>
          <w:sz w:val="28"/>
          <w:szCs w:val="28"/>
        </w:rPr>
        <w:t>1.Способствовать развитию интереса к играм, требующим умственного напряжения, интеллектуального усилия.</w:t>
      </w:r>
    </w:p>
    <w:p w:rsidR="003C7B74" w:rsidRDefault="00C3371D" w:rsidP="00C3371D">
      <w:pPr>
        <w:ind w:firstLineChars="180" w:firstLine="504"/>
        <w:jc w:val="both"/>
        <w:rPr>
          <w:sz w:val="28"/>
          <w:szCs w:val="28"/>
        </w:rPr>
      </w:pPr>
      <w:r>
        <w:rPr>
          <w:sz w:val="28"/>
          <w:szCs w:val="28"/>
        </w:rPr>
        <w:t>2. Создавать условия для интересного усвоения математических представлений через занимательный материал в организованной и самостоятельной деятельности.</w:t>
      </w:r>
    </w:p>
    <w:p w:rsidR="003C7B74" w:rsidRDefault="00C3371D" w:rsidP="00C3371D">
      <w:pPr>
        <w:ind w:firstLineChars="180" w:firstLine="504"/>
        <w:jc w:val="both"/>
        <w:rPr>
          <w:sz w:val="28"/>
          <w:szCs w:val="28"/>
        </w:rPr>
      </w:pPr>
      <w:r>
        <w:rPr>
          <w:sz w:val="28"/>
          <w:szCs w:val="28"/>
        </w:rPr>
        <w:t>3. Содействовать развитию мыслительных операций:</w:t>
      </w:r>
      <w:r>
        <w:rPr>
          <w:rFonts w:ascii="Lato" w:eastAsia="Lato" w:hAnsi="Lato" w:cs="Lato"/>
        </w:rPr>
        <w:t xml:space="preserve">  </w:t>
      </w:r>
      <w:r>
        <w:rPr>
          <w:rFonts w:cs="Lato"/>
          <w:sz w:val="28"/>
          <w:szCs w:val="28"/>
        </w:rPr>
        <w:t>логического мышления, смекалки, зрительной памяти, воображения, умения сравнивать и анализировать.</w:t>
      </w:r>
    </w:p>
    <w:p w:rsidR="003C7B74" w:rsidRDefault="00C3371D" w:rsidP="00C3371D">
      <w:pPr>
        <w:ind w:firstLineChars="180" w:firstLine="432"/>
        <w:jc w:val="both"/>
        <w:rPr>
          <w:rFonts w:cs="Arial"/>
          <w:sz w:val="28"/>
          <w:szCs w:val="28"/>
        </w:rPr>
      </w:pPr>
      <w:r>
        <w:rPr>
          <w:rFonts w:ascii="inherit" w:eastAsia="inherit" w:hAnsi="inherit" w:cs="inherit"/>
        </w:rPr>
        <w:t> </w:t>
      </w:r>
      <w:r>
        <w:rPr>
          <w:rFonts w:ascii="inherit" w:eastAsia="inherit" w:hAnsi="inherit" w:cs="inherit"/>
        </w:rPr>
        <w:t>4.</w:t>
      </w:r>
      <w:r>
        <w:rPr>
          <w:rFonts w:cs="inherit"/>
          <w:sz w:val="28"/>
          <w:szCs w:val="28"/>
        </w:rPr>
        <w:t xml:space="preserve"> С</w:t>
      </w:r>
      <w:r>
        <w:rPr>
          <w:rFonts w:cs="Arial"/>
          <w:sz w:val="28"/>
          <w:szCs w:val="28"/>
        </w:rPr>
        <w:t>оздавать такие условия для  математической   деятельности ребенка, при которых он проявлял бы самосто</w:t>
      </w:r>
      <w:r>
        <w:rPr>
          <w:rFonts w:cs="Arial"/>
          <w:sz w:val="28"/>
          <w:szCs w:val="28"/>
        </w:rPr>
        <w:t>ятельность в выборе игрового   материала</w:t>
      </w:r>
      <w:r>
        <w:rPr>
          <w:rFonts w:cs="Arial"/>
          <w:sz w:val="28"/>
          <w:szCs w:val="28"/>
        </w:rPr>
        <w:t>.</w:t>
      </w:r>
    </w:p>
    <w:p w:rsidR="003C7B74" w:rsidRDefault="00C3371D" w:rsidP="00C3371D">
      <w:pPr>
        <w:ind w:firstLineChars="186" w:firstLine="521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lastRenderedPageBreak/>
        <w:t>В наше время, когда чуть ли не каждый день появляются новые изобретения, гаджеты, научные открытия, справиться с возрастающим потоком информации сможет тот, кто умеет её перерабатывать, отсеивать лишнее и усваивать</w:t>
      </w:r>
      <w:r>
        <w:rPr>
          <w:rFonts w:cs="&quot;Times New Roman&quot;"/>
          <w:sz w:val="28"/>
          <w:szCs w:val="28"/>
        </w:rPr>
        <w:t xml:space="preserve"> нужное.</w:t>
      </w:r>
    </w:p>
    <w:p w:rsidR="003C7B74" w:rsidRDefault="00C3371D" w:rsidP="00C3371D">
      <w:pPr>
        <w:ind w:firstLineChars="186" w:firstLine="521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Логические навыки, знание цифр и чисел, времени и пространства необходимы современному человеку, чтобы быть всегда в курсе нового и интересного. Усваивать и перерабатывать информацию, выделять главное, строить логические связи помогают детям логико-математ</w:t>
      </w:r>
      <w:r>
        <w:rPr>
          <w:rFonts w:cs="&quot;Times New Roman&quot;"/>
          <w:sz w:val="28"/>
          <w:szCs w:val="28"/>
        </w:rPr>
        <w:t xml:space="preserve">ические навыки. Развивать и совершенствовать эти навыки в дошкольном возрасте призваны </w:t>
      </w:r>
      <w:r>
        <w:rPr>
          <w:rFonts w:cs="&quot;Times New Roman&quot;"/>
          <w:sz w:val="28"/>
          <w:szCs w:val="28"/>
        </w:rPr>
        <w:t xml:space="preserve">как раз </w:t>
      </w:r>
      <w:r>
        <w:rPr>
          <w:rFonts w:cs="&quot;Times New Roman&quot;"/>
          <w:sz w:val="28"/>
          <w:szCs w:val="28"/>
        </w:rPr>
        <w:t>математические уголки в детских садах.</w:t>
      </w:r>
    </w:p>
    <w:p w:rsidR="003C7B74" w:rsidRDefault="003C7B74" w:rsidP="00C3371D">
      <w:pPr>
        <w:ind w:firstLineChars="186" w:firstLine="521"/>
        <w:jc w:val="both"/>
        <w:rPr>
          <w:rFonts w:cs="&quot;Times New Roman&quot;"/>
          <w:sz w:val="28"/>
          <w:szCs w:val="28"/>
        </w:rPr>
      </w:pPr>
    </w:p>
    <w:p w:rsidR="003C7B74" w:rsidRDefault="00C3371D" w:rsidP="00C3371D">
      <w:pPr>
        <w:ind w:firstLineChars="186" w:firstLine="521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b/>
          <w:bCs/>
          <w:sz w:val="28"/>
          <w:szCs w:val="28"/>
        </w:rPr>
        <w:t>5. Теоретическавя база опыта.</w:t>
      </w:r>
    </w:p>
    <w:p w:rsidR="003C7B74" w:rsidRDefault="00C3371D" w:rsidP="00C3371D">
      <w:pPr>
        <w:pStyle w:val="a3"/>
        <w:numPr>
          <w:ilvl w:val="0"/>
          <w:numId w:val="1"/>
        </w:numPr>
        <w:ind w:left="0" w:firstLineChars="186" w:firstLine="521"/>
        <w:jc w:val="both"/>
        <w:rPr>
          <w:rFonts w:cs="Arial"/>
          <w:sz w:val="28"/>
          <w:szCs w:val="28"/>
        </w:rPr>
      </w:pPr>
      <w:r>
        <w:rPr>
          <w:rFonts w:ascii="Arial" w:eastAsia="Arial" w:hAnsi="Arial" w:cs="Arial"/>
          <w:sz w:val="28"/>
        </w:rPr>
        <w:t xml:space="preserve">  </w:t>
      </w:r>
      <w:r>
        <w:rPr>
          <w:rFonts w:cs="Arial"/>
          <w:sz w:val="28"/>
          <w:szCs w:val="28"/>
        </w:rPr>
        <w:t>Нищева Н. В. Предметно-пространственная развивающая среда в детском саду. – СПб. :   «Дет</w:t>
      </w:r>
      <w:r>
        <w:rPr>
          <w:rFonts w:cs="Arial"/>
          <w:sz w:val="28"/>
          <w:szCs w:val="28"/>
        </w:rPr>
        <w:t>ство-Пресс» , 2006 г.</w:t>
      </w:r>
    </w:p>
    <w:p w:rsidR="003C7B74" w:rsidRDefault="00C3371D" w:rsidP="00C3371D">
      <w:pPr>
        <w:pStyle w:val="a3"/>
        <w:numPr>
          <w:ilvl w:val="0"/>
          <w:numId w:val="1"/>
        </w:numPr>
        <w:ind w:left="0" w:firstLineChars="186" w:firstLine="52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 Смирнова Е. О. Детский сад. Оценка предметно-развивающей среды. //Дошкольное воспитание. - №4, 2010.</w:t>
      </w:r>
    </w:p>
    <w:p w:rsidR="003C7B74" w:rsidRPr="00C3371D" w:rsidRDefault="00C3371D" w:rsidP="00C3371D">
      <w:pPr>
        <w:pStyle w:val="a3"/>
        <w:numPr>
          <w:ilvl w:val="0"/>
          <w:numId w:val="1"/>
        </w:numPr>
        <w:ind w:left="0" w:firstLineChars="186" w:firstLine="521"/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>Предметно-развивающая среда по  математике в ДОУ</w:t>
      </w:r>
      <w:proofErr w:type="gramStart"/>
      <w:r>
        <w:rPr>
          <w:rFonts w:cs="Arial"/>
          <w:sz w:val="28"/>
          <w:szCs w:val="28"/>
        </w:rPr>
        <w:t xml:space="preserve"> ,</w:t>
      </w:r>
      <w:proofErr w:type="gramEnd"/>
      <w:r>
        <w:rPr>
          <w:rFonts w:cs="Arial"/>
          <w:sz w:val="28"/>
          <w:szCs w:val="28"/>
        </w:rPr>
        <w:t xml:space="preserve"> [Электронный ресурс]. </w:t>
      </w:r>
      <w:r w:rsidRPr="00C3371D">
        <w:rPr>
          <w:rFonts w:cs="Arial"/>
          <w:sz w:val="28"/>
          <w:szCs w:val="28"/>
          <w:lang w:val="en-US"/>
        </w:rPr>
        <w:t xml:space="preserve">2019 </w:t>
      </w:r>
      <w:r>
        <w:rPr>
          <w:rFonts w:cs="Arial"/>
          <w:sz w:val="28"/>
          <w:szCs w:val="28"/>
        </w:rPr>
        <w:t>г</w:t>
      </w:r>
      <w:r w:rsidRPr="00C3371D">
        <w:rPr>
          <w:rFonts w:cs="Arial"/>
          <w:sz w:val="28"/>
          <w:szCs w:val="28"/>
          <w:lang w:val="en-US"/>
        </w:rPr>
        <w:t xml:space="preserve">. URL:   </w:t>
      </w:r>
      <w:hyperlink r:id="rId6" w:history="1">
        <w:r w:rsidRPr="00C3371D">
          <w:rPr>
            <w:rStyle w:val="a4"/>
            <w:rFonts w:cs="Arial"/>
            <w:sz w:val="28"/>
            <w:szCs w:val="28"/>
            <w:lang w:val="en-US"/>
          </w:rPr>
          <w:t>https://infourok.ru/predmetnorazvivayuschaya-sreda-po-matematike-v-dou-2564086.html</w:t>
        </w:r>
      </w:hyperlink>
    </w:p>
    <w:p w:rsidR="003C7B74" w:rsidRPr="00C3371D" w:rsidRDefault="003C7B74" w:rsidP="00C3371D">
      <w:pPr>
        <w:ind w:firstLineChars="186" w:firstLine="521"/>
        <w:jc w:val="both"/>
        <w:rPr>
          <w:rFonts w:cs="Arial"/>
          <w:sz w:val="28"/>
          <w:szCs w:val="28"/>
          <w:lang w:val="en-US"/>
        </w:rPr>
      </w:pPr>
    </w:p>
    <w:p w:rsidR="003C7B74" w:rsidRPr="00C3371D" w:rsidRDefault="00C3371D" w:rsidP="00C3371D">
      <w:pPr>
        <w:pStyle w:val="a3"/>
        <w:numPr>
          <w:ilvl w:val="0"/>
          <w:numId w:val="1"/>
        </w:numPr>
        <w:ind w:left="0" w:firstLineChars="186" w:firstLine="521"/>
        <w:jc w:val="both"/>
        <w:rPr>
          <w:sz w:val="28"/>
          <w:szCs w:val="28"/>
          <w:lang w:val="en-US"/>
        </w:rPr>
      </w:pPr>
      <w:r w:rsidRPr="00C3371D">
        <w:rPr>
          <w:rFonts w:cs="Arial"/>
          <w:sz w:val="28"/>
          <w:szCs w:val="28"/>
          <w:lang w:val="en-US"/>
        </w:rPr>
        <w:t>[</w:t>
      </w:r>
      <w:r>
        <w:rPr>
          <w:rFonts w:cs="Arial"/>
          <w:sz w:val="28"/>
          <w:szCs w:val="28"/>
        </w:rPr>
        <w:t>Электронный</w:t>
      </w:r>
      <w:r w:rsidRPr="00C3371D">
        <w:rPr>
          <w:rFonts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</w:rPr>
        <w:t>ресурс</w:t>
      </w:r>
      <w:r w:rsidRPr="00C3371D">
        <w:rPr>
          <w:rFonts w:cs="Arial"/>
          <w:sz w:val="28"/>
          <w:szCs w:val="28"/>
          <w:lang w:val="en-US"/>
        </w:rPr>
        <w:t>]</w:t>
      </w:r>
      <w:r w:rsidRPr="00C3371D">
        <w:rPr>
          <w:rFonts w:cs="Arial"/>
          <w:sz w:val="28"/>
          <w:szCs w:val="28"/>
          <w:lang w:val="en-US"/>
        </w:rPr>
        <w:t xml:space="preserve">           </w:t>
      </w:r>
      <w:hyperlink r:id="rId7" w:history="1">
        <w:hyperlink r:id="rId8" w:history="1">
          <w:r w:rsidRPr="00C3371D">
            <w:rPr>
              <w:rStyle w:val="a4"/>
              <w:sz w:val="28"/>
              <w:szCs w:val="28"/>
              <w:lang w:val="en-US"/>
            </w:rPr>
            <w:t>https://nsportal.ru/detskiy</w:t>
          </w:r>
          <w:r w:rsidRPr="00C3371D">
            <w:rPr>
              <w:rStyle w:val="a4"/>
              <w:sz w:val="28"/>
              <w:szCs w:val="28"/>
              <w:lang w:val="en-US"/>
            </w:rPr>
            <w:t>-</w:t>
          </w:r>
          <w:r w:rsidRPr="00C3371D">
            <w:rPr>
              <w:rStyle w:val="a4"/>
              <w:sz w:val="28"/>
              <w:szCs w:val="28"/>
              <w:lang w:val="en-US"/>
            </w:rPr>
            <w:t>sad/raznoe/2014/09/29/</w:t>
          </w:r>
        </w:hyperlink>
        <w:r w:rsidRPr="00C3371D">
          <w:rPr>
            <w:rStyle w:val="a4"/>
            <w:color w:val="auto"/>
            <w:sz w:val="28"/>
            <w:szCs w:val="28"/>
            <w:u w:val="none"/>
            <w:lang w:val="en-US"/>
          </w:rPr>
          <w:t>organizatsiya-i-soderzhanie-ugolkov-zanimatelnoy-matematiki-primernyy</w:t>
        </w:r>
      </w:hyperlink>
      <w:r w:rsidRPr="00C3371D">
        <w:rPr>
          <w:sz w:val="28"/>
          <w:szCs w:val="28"/>
          <w:lang w:val="en-US"/>
        </w:rPr>
        <w:t>.</w:t>
      </w:r>
    </w:p>
    <w:p w:rsidR="003C7B74" w:rsidRDefault="00C3371D" w:rsidP="00C3371D">
      <w:pPr>
        <w:pStyle w:val="a3"/>
        <w:numPr>
          <w:ilvl w:val="0"/>
          <w:numId w:val="1"/>
        </w:numPr>
        <w:ind w:left="0" w:firstLineChars="186" w:firstLine="521"/>
        <w:jc w:val="both"/>
        <w:rPr>
          <w:sz w:val="28"/>
          <w:szCs w:val="28"/>
        </w:rPr>
      </w:pPr>
      <w:r w:rsidRPr="00C3371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Карабанова О.А., Алиева Э.Ф., Радионова О.Р., Рабинович П.Д., Марич Е.М. Организация развивающей предметно-пространственной среды в соответствии с федеральным государственным образ</w:t>
      </w:r>
      <w:r>
        <w:rPr>
          <w:sz w:val="28"/>
          <w:szCs w:val="28"/>
        </w:rPr>
        <w:t>овательным стандартом дошкольного образования.</w:t>
      </w:r>
    </w:p>
    <w:p w:rsidR="003C7B74" w:rsidRDefault="00C3371D" w:rsidP="00C3371D">
      <w:pPr>
        <w:pStyle w:val="a3"/>
        <w:numPr>
          <w:ilvl w:val="0"/>
          <w:numId w:val="1"/>
        </w:numPr>
        <w:ind w:left="0" w:firstLineChars="186" w:firstLine="521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Математический уголок в детском саду.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[Электронный ресурс].</w:t>
      </w:r>
      <w:hyperlink r:id="rId9" w:anchor="hcq=A0s0U5r" w:history="1">
        <w:r>
          <w:rPr>
            <w:rStyle w:val="a4"/>
            <w:color w:val="auto"/>
            <w:sz w:val="28"/>
            <w:szCs w:val="28"/>
            <w:u w:val="none"/>
          </w:rPr>
          <w:t>https://melkie.net/oformlenie</w:t>
        </w:r>
        <w:r>
          <w:rPr>
            <w:rStyle w:val="a4"/>
            <w:color w:val="auto"/>
            <w:sz w:val="28"/>
            <w:szCs w:val="28"/>
            <w:u w:val="none"/>
          </w:rPr>
          <w:t>-gruppy/ugolok-matematiki-v-detskom-sadu-oformlenie-foto.html#hcq=A0s0U5r</w:t>
        </w:r>
      </w:hyperlink>
      <w:r>
        <w:rPr>
          <w:sz w:val="28"/>
          <w:szCs w:val="28"/>
        </w:rPr>
        <w:t>.</w:t>
      </w:r>
    </w:p>
    <w:p w:rsidR="003C7B74" w:rsidRDefault="003C7B74">
      <w:pPr>
        <w:rPr>
          <w:rFonts w:cs="&quot;Times New Roman&quot;"/>
          <w:sz w:val="28"/>
          <w:szCs w:val="28"/>
        </w:rPr>
      </w:pPr>
    </w:p>
    <w:p w:rsidR="003C7B74" w:rsidRDefault="00C3371D" w:rsidP="00C3371D">
      <w:pPr>
        <w:ind w:firstLineChars="208" w:firstLine="582"/>
        <w:jc w:val="both"/>
        <w:rPr>
          <w:rFonts w:cs="&quot;Times New Roman&quot;"/>
          <w:sz w:val="28"/>
          <w:szCs w:val="28"/>
        </w:rPr>
      </w:pPr>
      <w:r>
        <w:rPr>
          <w:rFonts w:cs="&quot;Helvetica Neue&quot;"/>
          <w:sz w:val="28"/>
          <w:szCs w:val="28"/>
        </w:rPr>
        <w:t xml:space="preserve">Изучив </w:t>
      </w:r>
      <w:r>
        <w:rPr>
          <w:rFonts w:cs="&quot;Helvetica Neue&quot;"/>
          <w:sz w:val="28"/>
          <w:szCs w:val="28"/>
        </w:rPr>
        <w:t xml:space="preserve">множество </w:t>
      </w:r>
      <w:r>
        <w:rPr>
          <w:rFonts w:cs="&quot;Helvetica Neue&quot;"/>
          <w:sz w:val="28"/>
          <w:szCs w:val="28"/>
        </w:rPr>
        <w:t>литератур</w:t>
      </w:r>
      <w:r>
        <w:rPr>
          <w:rFonts w:cs="&quot;Helvetica Neue&quot;"/>
          <w:sz w:val="28"/>
          <w:szCs w:val="28"/>
        </w:rPr>
        <w:t>ы и электронных ресурсов, проанализировав опыт других педагогов</w:t>
      </w:r>
      <w:r>
        <w:rPr>
          <w:rFonts w:cs="&quot;Helvetica Neue&quot;"/>
          <w:sz w:val="28"/>
          <w:szCs w:val="28"/>
        </w:rPr>
        <w:t xml:space="preserve">, я пришла к выводу, что максимального эффекта при </w:t>
      </w:r>
      <w:r>
        <w:rPr>
          <w:rFonts w:cs="&quot;Helvetica Neue&quot;"/>
          <w:sz w:val="28"/>
          <w:szCs w:val="28"/>
        </w:rPr>
        <w:t>формировании элементарных математичес</w:t>
      </w:r>
      <w:r>
        <w:rPr>
          <w:rFonts w:cs="&quot;Helvetica Neue&quot;"/>
          <w:sz w:val="28"/>
          <w:szCs w:val="28"/>
        </w:rPr>
        <w:t>ких представлений</w:t>
      </w:r>
      <w:r>
        <w:rPr>
          <w:rFonts w:cs="&quot;Helvetica Neue&quot;"/>
          <w:sz w:val="28"/>
          <w:szCs w:val="28"/>
        </w:rPr>
        <w:t xml:space="preserve"> можно добиться, используя </w:t>
      </w:r>
      <w:r>
        <w:rPr>
          <w:rFonts w:cs="&quot;Helvetica Neue&quot;"/>
          <w:sz w:val="28"/>
          <w:szCs w:val="28"/>
        </w:rPr>
        <w:t xml:space="preserve">наглядный, занимательный, разнообразный </w:t>
      </w:r>
      <w:r>
        <w:rPr>
          <w:rFonts w:cs="&quot;Helvetica Neue&quot;"/>
          <w:sz w:val="28"/>
          <w:szCs w:val="28"/>
        </w:rPr>
        <w:t>дидактически</w:t>
      </w:r>
      <w:r>
        <w:rPr>
          <w:rFonts w:cs="&quot;Helvetica Neue&quot;"/>
          <w:sz w:val="28"/>
          <w:szCs w:val="28"/>
        </w:rPr>
        <w:t>й материал в игровой форме.</w:t>
      </w:r>
      <w:r>
        <w:rPr>
          <w:rFonts w:cs="&quot;Times New Roman&quot;"/>
          <w:sz w:val="28"/>
          <w:szCs w:val="28"/>
        </w:rPr>
        <w:t> </w:t>
      </w:r>
    </w:p>
    <w:p w:rsidR="003C7B74" w:rsidRDefault="003C7B74" w:rsidP="00C3371D">
      <w:pPr>
        <w:ind w:firstLineChars="208" w:firstLine="582"/>
        <w:jc w:val="both"/>
        <w:rPr>
          <w:rFonts w:cs="&quot;Times New Roman&quot;"/>
          <w:sz w:val="28"/>
          <w:szCs w:val="28"/>
        </w:rPr>
      </w:pPr>
    </w:p>
    <w:p w:rsidR="003C7B74" w:rsidRDefault="00C3371D" w:rsidP="00C3371D">
      <w:pPr>
        <w:ind w:firstLineChars="208" w:firstLine="583"/>
        <w:jc w:val="both"/>
        <w:rPr>
          <w:rFonts w:cs="&quot;Times New Roman&quot;"/>
          <w:b/>
          <w:bCs/>
          <w:sz w:val="28"/>
          <w:szCs w:val="28"/>
        </w:rPr>
      </w:pPr>
      <w:r>
        <w:rPr>
          <w:rFonts w:cs="&quot;Times New Roman&quot;"/>
          <w:b/>
          <w:bCs/>
          <w:sz w:val="28"/>
          <w:szCs w:val="28"/>
        </w:rPr>
        <w:t>6. Новизна опыта.</w:t>
      </w:r>
    </w:p>
    <w:p w:rsidR="003C7B74" w:rsidRDefault="003C7B74" w:rsidP="00C3371D">
      <w:pPr>
        <w:ind w:firstLineChars="208" w:firstLine="583"/>
        <w:jc w:val="both"/>
        <w:rPr>
          <w:rFonts w:cs="&quot;Times New Roman&quot;"/>
          <w:b/>
          <w:bCs/>
          <w:sz w:val="28"/>
          <w:szCs w:val="28"/>
        </w:rPr>
      </w:pPr>
    </w:p>
    <w:p w:rsidR="003C7B74" w:rsidRDefault="00C3371D" w:rsidP="00C3371D">
      <w:pPr>
        <w:ind w:firstLineChars="208" w:firstLine="58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Организуя  уголок занимательной математики, надо исходить из принципа доступности игр детям в данный момент, помещать в   уголок   такие игры и игровые   материалы, освоение которых детьми возможно на разном уровне. </w:t>
      </w:r>
      <w:r>
        <w:rPr>
          <w:rFonts w:cs="Arial"/>
          <w:sz w:val="28"/>
          <w:szCs w:val="28"/>
        </w:rPr>
        <w:lastRenderedPageBreak/>
        <w:t>Усвоив правила и игровые действия, задан</w:t>
      </w:r>
      <w:r>
        <w:rPr>
          <w:rFonts w:cs="Arial"/>
          <w:sz w:val="28"/>
          <w:szCs w:val="28"/>
        </w:rPr>
        <w:t xml:space="preserve">ные в играх дети </w:t>
      </w:r>
      <w:r>
        <w:rPr>
          <w:rFonts w:cs="Arial"/>
          <w:sz w:val="28"/>
          <w:szCs w:val="28"/>
        </w:rPr>
        <w:t>переходят к придумыванию новых вариантов, проявлению творчества.  </w:t>
      </w:r>
    </w:p>
    <w:p w:rsidR="003C7B74" w:rsidRDefault="00C3371D" w:rsidP="00C3371D">
      <w:pPr>
        <w:ind w:firstLineChars="208" w:firstLine="58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течение года, по мере освоения игр, </w:t>
      </w:r>
      <w:r>
        <w:rPr>
          <w:rFonts w:cs="Arial"/>
          <w:sz w:val="28"/>
          <w:szCs w:val="28"/>
        </w:rPr>
        <w:t xml:space="preserve">я </w:t>
      </w:r>
      <w:r>
        <w:rPr>
          <w:rFonts w:cs="Arial"/>
          <w:sz w:val="28"/>
          <w:szCs w:val="28"/>
        </w:rPr>
        <w:t>заменяю одни игры на другие, расширя</w:t>
      </w:r>
      <w:r>
        <w:rPr>
          <w:rFonts w:cs="Arial"/>
          <w:sz w:val="28"/>
          <w:szCs w:val="28"/>
        </w:rPr>
        <w:t>ю</w:t>
      </w:r>
      <w:r>
        <w:rPr>
          <w:rFonts w:cs="Arial"/>
          <w:sz w:val="28"/>
          <w:szCs w:val="28"/>
        </w:rPr>
        <w:t xml:space="preserve"> их ассортимент, вно</w:t>
      </w:r>
      <w:r>
        <w:rPr>
          <w:rFonts w:cs="Arial"/>
          <w:sz w:val="28"/>
          <w:szCs w:val="28"/>
        </w:rPr>
        <w:t>шу</w:t>
      </w:r>
      <w:r>
        <w:rPr>
          <w:rFonts w:cs="Arial"/>
          <w:sz w:val="28"/>
          <w:szCs w:val="28"/>
        </w:rPr>
        <w:t xml:space="preserve"> новые, более сложные игры, расширя</w:t>
      </w:r>
      <w:r>
        <w:rPr>
          <w:rFonts w:cs="Arial"/>
          <w:sz w:val="28"/>
          <w:szCs w:val="28"/>
        </w:rPr>
        <w:t>ю</w:t>
      </w:r>
      <w:r>
        <w:rPr>
          <w:rFonts w:cs="Arial"/>
          <w:sz w:val="28"/>
          <w:szCs w:val="28"/>
        </w:rPr>
        <w:t xml:space="preserve"> разнообразие  занимательного игровог</w:t>
      </w:r>
      <w:r>
        <w:rPr>
          <w:rFonts w:cs="Arial"/>
          <w:sz w:val="28"/>
          <w:szCs w:val="28"/>
        </w:rPr>
        <w:t>о материала</w:t>
      </w:r>
      <w:r>
        <w:rPr>
          <w:rFonts w:cs="Arial"/>
          <w:sz w:val="28"/>
          <w:szCs w:val="28"/>
        </w:rPr>
        <w:t xml:space="preserve">. Очень много разных дидактических игр я стараюсь создавать своими руками, приобщая к этому детей. Это делается для того, чтобы прививать бережное отношение к созданному материалу. </w:t>
      </w:r>
    </w:p>
    <w:p w:rsidR="003C7B74" w:rsidRDefault="003C7B74" w:rsidP="00C3371D">
      <w:pPr>
        <w:ind w:firstLineChars="208" w:firstLine="582"/>
        <w:jc w:val="both"/>
        <w:rPr>
          <w:rFonts w:cs="Arial"/>
          <w:sz w:val="28"/>
          <w:szCs w:val="28"/>
        </w:rPr>
      </w:pPr>
    </w:p>
    <w:p w:rsidR="003C7B74" w:rsidRDefault="00C3371D" w:rsidP="00C3371D">
      <w:pPr>
        <w:ind w:firstLineChars="208" w:firstLine="583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7. Технология опыта.</w:t>
      </w:r>
    </w:p>
    <w:p w:rsidR="003C7B74" w:rsidRDefault="00C3371D" w:rsidP="00C3371D">
      <w:pPr>
        <w:ind w:firstLineChars="197" w:firstLine="552"/>
        <w:jc w:val="both"/>
        <w:rPr>
          <w:sz w:val="28"/>
          <w:szCs w:val="28"/>
        </w:rPr>
      </w:pPr>
      <w:r>
        <w:rPr>
          <w:sz w:val="28"/>
          <w:szCs w:val="28"/>
        </w:rPr>
        <w:t>Только в том случае, если взрослый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родитель или педагог,</w:t>
      </w:r>
      <w:r>
        <w:rPr>
          <w:sz w:val="28"/>
          <w:szCs w:val="28"/>
        </w:rPr>
        <w:t xml:space="preserve"> сам с интересом погружен в какую-либо деятельность, может происходить передача личностных смыслов деятельности ребенку. Он видит, что можно получать удовольствие от интеллектуальных усилий.</w:t>
      </w:r>
    </w:p>
    <w:p w:rsidR="003C7B74" w:rsidRDefault="00C3371D" w:rsidP="00C3371D">
      <w:pPr>
        <w:ind w:firstLineChars="197" w:firstLine="552"/>
        <w:jc w:val="both"/>
        <w:rPr>
          <w:sz w:val="28"/>
          <w:szCs w:val="28"/>
        </w:rPr>
      </w:pPr>
      <w:r>
        <w:rPr>
          <w:sz w:val="28"/>
          <w:szCs w:val="28"/>
        </w:rPr>
        <w:t>В работе я стараюсь использовать оригинальны</w:t>
      </w:r>
      <w:r>
        <w:rPr>
          <w:sz w:val="28"/>
          <w:szCs w:val="28"/>
        </w:rPr>
        <w:t>е игрушки и материалы, которые могут вызвать интерес, удивление, заключать в себе загадку (коробочка с секретом, волшебные счеты</w:t>
      </w:r>
      <w:r>
        <w:rPr>
          <w:sz w:val="28"/>
          <w:szCs w:val="28"/>
        </w:rPr>
        <w:t>, весёлый числовой паровозик</w:t>
      </w:r>
      <w:r>
        <w:rPr>
          <w:sz w:val="28"/>
          <w:szCs w:val="28"/>
        </w:rPr>
        <w:t xml:space="preserve"> и др.).</w:t>
      </w:r>
      <w:r>
        <w:rPr>
          <w:sz w:val="28"/>
          <w:szCs w:val="28"/>
        </w:rPr>
        <w:t xml:space="preserve"> Таким способом я регулярно стимулирую любознательность детей в освоении новых знаний.</w:t>
      </w:r>
    </w:p>
    <w:p w:rsidR="003C7B74" w:rsidRDefault="00C3371D" w:rsidP="00C3371D">
      <w:pPr>
        <w:ind w:firstLineChars="197" w:firstLine="552"/>
        <w:jc w:val="both"/>
        <w:rPr>
          <w:sz w:val="28"/>
          <w:szCs w:val="28"/>
        </w:rPr>
      </w:pPr>
      <w:r>
        <w:rPr>
          <w:sz w:val="28"/>
          <w:szCs w:val="28"/>
        </w:rPr>
        <w:t>Для м</w:t>
      </w:r>
      <w:r>
        <w:rPr>
          <w:sz w:val="28"/>
          <w:szCs w:val="28"/>
        </w:rPr>
        <w:t>еня важно не только заинтересовать ребенка, но и научить его ставить себе цели в процессе познавательной деятельности и самостоятельно находить способы их осуществления.</w:t>
      </w:r>
    </w:p>
    <w:p w:rsidR="003C7B74" w:rsidRDefault="00C3371D" w:rsidP="00C3371D">
      <w:pPr>
        <w:ind w:firstLineChars="197" w:firstLine="552"/>
        <w:jc w:val="both"/>
        <w:rPr>
          <w:rFonts w:cs="Arial"/>
          <w:b/>
          <w:bCs/>
          <w:sz w:val="28"/>
          <w:szCs w:val="28"/>
        </w:rPr>
      </w:pPr>
      <w:r>
        <w:rPr>
          <w:rFonts w:cs="&quot;Times New Roman&quot;"/>
          <w:sz w:val="28"/>
          <w:szCs w:val="28"/>
        </w:rPr>
        <w:t>Используя различный материал уголка “Занимательной математики” я провожу с детьми разл</w:t>
      </w:r>
      <w:r>
        <w:rPr>
          <w:rFonts w:cs="&quot;Times New Roman&quot;"/>
          <w:sz w:val="28"/>
          <w:szCs w:val="28"/>
        </w:rPr>
        <w:t xml:space="preserve">ичные соревнованя, разгадывание математических ребусов и кроссвордов, викторины. </w:t>
      </w:r>
    </w:p>
    <w:p w:rsidR="003C7B74" w:rsidRDefault="003C7B74" w:rsidP="00C3371D">
      <w:pPr>
        <w:ind w:firstLineChars="208" w:firstLine="583"/>
        <w:jc w:val="both"/>
        <w:rPr>
          <w:rFonts w:cs="Arial"/>
          <w:b/>
          <w:bCs/>
          <w:sz w:val="28"/>
          <w:szCs w:val="28"/>
        </w:rPr>
      </w:pPr>
    </w:p>
    <w:p w:rsidR="003C7B74" w:rsidRDefault="00C3371D" w:rsidP="00C3371D">
      <w:pPr>
        <w:ind w:firstLineChars="208" w:firstLine="583"/>
        <w:jc w:val="both"/>
        <w:rPr>
          <w:rFonts w:cs="&quot;Times New Roman&quot;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8. Результативность опыта.</w:t>
      </w:r>
    </w:p>
    <w:p w:rsidR="003C7B74" w:rsidRDefault="00C3371D" w:rsidP="00C3371D">
      <w:pPr>
        <w:ind w:firstLineChars="202" w:firstLine="566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cs="&quot;Times New Roman&quot;"/>
          <w:sz w:val="28"/>
        </w:rPr>
        <w:t>В результате</w:t>
      </w:r>
      <w:r>
        <w:rPr>
          <w:rFonts w:cs="&quot;Times New Roman&quot;"/>
          <w:sz w:val="28"/>
        </w:rPr>
        <w:t xml:space="preserve"> непрерывной работы уголок</w:t>
      </w:r>
      <w:r>
        <w:rPr>
          <w:rFonts w:cs="&quot;Times New Roman&quot;"/>
          <w:sz w:val="28"/>
        </w:rPr>
        <w:t xml:space="preserve"> «Занимательной математики» был обогащен разнообразными играми и упражнениями, возросла познавательная актив</w:t>
      </w:r>
      <w:r>
        <w:rPr>
          <w:rFonts w:cs="&quot;Times New Roman&quot;"/>
          <w:sz w:val="28"/>
        </w:rPr>
        <w:t>ность детей, повысился интерес к деятельности  с математическим содержанием.</w:t>
      </w:r>
    </w:p>
    <w:p w:rsidR="003C7B74" w:rsidRDefault="00C3371D" w:rsidP="00C3371D">
      <w:pPr>
        <w:ind w:firstLineChars="202" w:firstLine="465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r>
        <w:rPr>
          <w:color w:val="1B1C2A"/>
          <w:sz w:val="28"/>
          <w:szCs w:val="28"/>
          <w:shd w:val="clear" w:color="auto" w:fill="FFFFFF"/>
        </w:rPr>
        <w:t xml:space="preserve">Разнообразное, творчески и красочно оформленное содержание математического уголка </w:t>
      </w:r>
      <w:r>
        <w:rPr>
          <w:color w:val="1B1C2A"/>
          <w:sz w:val="28"/>
          <w:szCs w:val="28"/>
          <w:shd w:val="clear" w:color="auto" w:fill="FFFFFF"/>
        </w:rPr>
        <w:t>всегда</w:t>
      </w:r>
      <w:r>
        <w:rPr>
          <w:color w:val="1B1C2A"/>
          <w:sz w:val="28"/>
          <w:szCs w:val="28"/>
          <w:shd w:val="clear" w:color="auto" w:fill="FFFFFF"/>
        </w:rPr>
        <w:t xml:space="preserve"> привле</w:t>
      </w:r>
      <w:r>
        <w:rPr>
          <w:color w:val="1B1C2A"/>
          <w:sz w:val="28"/>
          <w:szCs w:val="28"/>
          <w:shd w:val="clear" w:color="auto" w:fill="FFFFFF"/>
        </w:rPr>
        <w:t>кает</w:t>
      </w:r>
      <w:r>
        <w:rPr>
          <w:color w:val="1B1C2A"/>
          <w:sz w:val="28"/>
          <w:szCs w:val="28"/>
          <w:shd w:val="clear" w:color="auto" w:fill="FFFFFF"/>
        </w:rPr>
        <w:t xml:space="preserve"> внимание воспитанников группы и пробу</w:t>
      </w:r>
      <w:r>
        <w:rPr>
          <w:color w:val="1B1C2A"/>
          <w:sz w:val="28"/>
          <w:szCs w:val="28"/>
          <w:shd w:val="clear" w:color="auto" w:fill="FFFFFF"/>
        </w:rPr>
        <w:t>ждает</w:t>
      </w:r>
      <w:r>
        <w:rPr>
          <w:color w:val="1B1C2A"/>
          <w:sz w:val="28"/>
          <w:szCs w:val="28"/>
          <w:shd w:val="clear" w:color="auto" w:fill="FFFFFF"/>
        </w:rPr>
        <w:t xml:space="preserve"> интерес к математике. </w:t>
      </w:r>
    </w:p>
    <w:p w:rsidR="003C7B74" w:rsidRDefault="00C3371D" w:rsidP="00C3371D">
      <w:pPr>
        <w:ind w:firstLineChars="202" w:firstLine="566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 xml:space="preserve">Игры, которые я создаю своими руками, стараюсь делать яркими, чтобы </w:t>
      </w:r>
      <w:r>
        <w:rPr>
          <w:rFonts w:cs="Montserrat"/>
          <w:sz w:val="28"/>
          <w:szCs w:val="28"/>
        </w:rPr>
        <w:t>привлеч</w:t>
      </w:r>
      <w:r>
        <w:rPr>
          <w:rFonts w:cs="Montserrat"/>
          <w:sz w:val="28"/>
          <w:szCs w:val="28"/>
        </w:rPr>
        <w:t>ь</w:t>
      </w:r>
      <w:r>
        <w:rPr>
          <w:rFonts w:cs="Montserrat"/>
          <w:sz w:val="28"/>
          <w:szCs w:val="28"/>
        </w:rPr>
        <w:t xml:space="preserve"> внимание даже тех детишек, которые не проявляют интереса к организованной деятельности по ФЭМП</w:t>
      </w:r>
      <w:r>
        <w:rPr>
          <w:rFonts w:cs="Montserrat"/>
          <w:sz w:val="28"/>
          <w:szCs w:val="28"/>
        </w:rPr>
        <w:t>. Это</w:t>
      </w:r>
      <w:r>
        <w:rPr>
          <w:rFonts w:cs="Montserrat"/>
          <w:sz w:val="28"/>
          <w:szCs w:val="28"/>
        </w:rPr>
        <w:t xml:space="preserve"> позвол</w:t>
      </w:r>
      <w:r>
        <w:rPr>
          <w:rFonts w:cs="Montserrat"/>
          <w:sz w:val="28"/>
          <w:szCs w:val="28"/>
        </w:rPr>
        <w:t>яет</w:t>
      </w:r>
      <w:r>
        <w:rPr>
          <w:rFonts w:cs="Montserrat"/>
          <w:sz w:val="28"/>
          <w:szCs w:val="28"/>
        </w:rPr>
        <w:t xml:space="preserve"> развивать их математические способности исподволь, косвенно: к пример</w:t>
      </w:r>
      <w:r>
        <w:rPr>
          <w:rFonts w:cs="Montserrat"/>
          <w:sz w:val="28"/>
          <w:szCs w:val="28"/>
        </w:rPr>
        <w:t>у, если ребёнок любит рисовать, то ему можно предложить разукрасить изображение домика, рыбки, дерева, сложенное из геометрических фигур, называя каждую фигуру («А теперь давай раскрасим этот треугольник — крышу. Какого цвета она будет?») или «оживить» сил</w:t>
      </w:r>
      <w:r>
        <w:rPr>
          <w:rFonts w:cs="Montserrat"/>
          <w:sz w:val="28"/>
          <w:szCs w:val="28"/>
        </w:rPr>
        <w:t>уэт</w:t>
      </w:r>
      <w:r>
        <w:rPr>
          <w:rFonts w:cs="Montserrat"/>
          <w:sz w:val="28"/>
          <w:szCs w:val="28"/>
        </w:rPr>
        <w:t>ы</w:t>
      </w:r>
      <w:r>
        <w:rPr>
          <w:rFonts w:cs="Montserrat"/>
          <w:sz w:val="28"/>
          <w:szCs w:val="28"/>
        </w:rPr>
        <w:t xml:space="preserve"> цифр («Эта двойка похожа на уточку, нужно только дорисовать ей клюв, глазки и лапки»). Некоторые дети гораздо быстрее схватывают </w:t>
      </w:r>
      <w:r>
        <w:rPr>
          <w:rFonts w:cs="Montserrat"/>
          <w:sz w:val="28"/>
          <w:szCs w:val="28"/>
        </w:rPr>
        <w:lastRenderedPageBreak/>
        <w:t>информацию, которая подаётся не как главная, а как второстепенная, что и используется во время творческой и игровой деятел</w:t>
      </w:r>
      <w:r>
        <w:rPr>
          <w:rFonts w:cs="Montserrat"/>
          <w:sz w:val="28"/>
          <w:szCs w:val="28"/>
        </w:rPr>
        <w:t>ьности в уголке математики.</w:t>
      </w:r>
    </w:p>
    <w:p w:rsidR="003C7B74" w:rsidRDefault="00C3371D" w:rsidP="00C3371D">
      <w:pPr>
        <w:ind w:firstLineChars="197" w:firstLine="552"/>
        <w:jc w:val="both"/>
        <w:rPr>
          <w:rFonts w:cs="Arial"/>
          <w:sz w:val="28"/>
        </w:rPr>
      </w:pPr>
      <w:r>
        <w:rPr>
          <w:rFonts w:cs="Arial"/>
          <w:sz w:val="28"/>
        </w:rPr>
        <w:t>Х</w:t>
      </w:r>
      <w:r>
        <w:rPr>
          <w:rFonts w:cs="Arial"/>
          <w:sz w:val="28"/>
        </w:rPr>
        <w:t xml:space="preserve">очется сказать, что </w:t>
      </w:r>
      <w:r>
        <w:rPr>
          <w:rFonts w:cs="Arial"/>
          <w:sz w:val="28"/>
        </w:rPr>
        <w:t>создание и использование, а также регулярное обновление и пополнение</w:t>
      </w:r>
      <w:r>
        <w:rPr>
          <w:rFonts w:cs="Arial"/>
          <w:sz w:val="28"/>
        </w:rPr>
        <w:t xml:space="preserve"> математического уголка   в дошкольном образовательном учреждении положительно сказывается на воспитании детей. </w:t>
      </w:r>
    </w:p>
    <w:p w:rsidR="003C7B74" w:rsidRDefault="00C3371D" w:rsidP="00C3371D">
      <w:pPr>
        <w:ind w:firstLineChars="197" w:firstLine="552"/>
        <w:jc w:val="both"/>
        <w:rPr>
          <w:rFonts w:cs="&quot;Times New Roman&quot;"/>
          <w:sz w:val="28"/>
        </w:rPr>
      </w:pPr>
      <w:r>
        <w:rPr>
          <w:rFonts w:cs="Arial"/>
          <w:sz w:val="28"/>
        </w:rPr>
        <w:t xml:space="preserve">Ведь   математика хоть и </w:t>
      </w:r>
      <w:r>
        <w:rPr>
          <w:rFonts w:cs="Arial"/>
          <w:sz w:val="28"/>
        </w:rPr>
        <w:t>сложна</w:t>
      </w:r>
      <w:r>
        <w:rPr>
          <w:rFonts w:cs="Arial"/>
          <w:sz w:val="28"/>
        </w:rPr>
        <w:t>я</w:t>
      </w:r>
      <w:r>
        <w:rPr>
          <w:rFonts w:cs="Arial"/>
          <w:sz w:val="28"/>
        </w:rPr>
        <w:t xml:space="preserve"> наука, но она </w:t>
      </w:r>
      <w:r>
        <w:rPr>
          <w:rFonts w:cs="Arial"/>
          <w:sz w:val="28"/>
        </w:rPr>
        <w:t>сопровождает</w:t>
      </w:r>
      <w:r>
        <w:rPr>
          <w:rFonts w:cs="Arial"/>
          <w:sz w:val="28"/>
        </w:rPr>
        <w:t xml:space="preserve"> нас всю жизн</w:t>
      </w:r>
      <w:r>
        <w:rPr>
          <w:rFonts w:cs="Arial"/>
          <w:sz w:val="28"/>
        </w:rPr>
        <w:t>ь,</w:t>
      </w:r>
      <w:r>
        <w:rPr>
          <w:rFonts w:cs="Arial"/>
          <w:sz w:val="28"/>
        </w:rPr>
        <w:t xml:space="preserve"> особенно</w:t>
      </w:r>
      <w:r>
        <w:rPr>
          <w:rFonts w:cs="Arial"/>
          <w:sz w:val="28"/>
        </w:rPr>
        <w:t xml:space="preserve"> в современном мире</w:t>
      </w:r>
      <w:r>
        <w:rPr>
          <w:rFonts w:cs="Arial"/>
          <w:sz w:val="28"/>
        </w:rPr>
        <w:t>. При освоении   математических   навыков</w:t>
      </w:r>
      <w:r>
        <w:rPr>
          <w:rFonts w:cs="Arial"/>
          <w:sz w:val="28"/>
        </w:rPr>
        <w:t xml:space="preserve"> дети</w:t>
      </w:r>
      <w:r>
        <w:rPr>
          <w:rFonts w:cs="Arial"/>
          <w:sz w:val="28"/>
        </w:rPr>
        <w:t xml:space="preserve"> получа</w:t>
      </w:r>
      <w:r>
        <w:rPr>
          <w:rFonts w:cs="Arial"/>
          <w:sz w:val="28"/>
        </w:rPr>
        <w:t>ют</w:t>
      </w:r>
      <w:r>
        <w:rPr>
          <w:rFonts w:cs="Arial"/>
          <w:sz w:val="28"/>
        </w:rPr>
        <w:t xml:space="preserve"> не только знания, но и способность рационально мыслить, принимать быстро решения, выстраивать логические цепочки, работать </w:t>
      </w:r>
      <w:r>
        <w:rPr>
          <w:rFonts w:cs="Arial"/>
          <w:sz w:val="28"/>
        </w:rPr>
        <w:t>самостоятельно и т. д.</w:t>
      </w:r>
    </w:p>
    <w:p w:rsidR="003C7B74" w:rsidRDefault="00C3371D" w:rsidP="00C3371D">
      <w:pPr>
        <w:ind w:firstLineChars="191" w:firstLine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математического уголка я </w:t>
      </w:r>
      <w:r>
        <w:rPr>
          <w:sz w:val="28"/>
          <w:szCs w:val="28"/>
        </w:rPr>
        <w:t>стараюсь</w:t>
      </w:r>
      <w:r>
        <w:rPr>
          <w:sz w:val="28"/>
          <w:szCs w:val="28"/>
        </w:rPr>
        <w:t xml:space="preserve"> наглядно отра</w:t>
      </w:r>
      <w:r>
        <w:rPr>
          <w:sz w:val="28"/>
          <w:szCs w:val="28"/>
        </w:rPr>
        <w:t>жать</w:t>
      </w:r>
      <w:r>
        <w:rPr>
          <w:sz w:val="28"/>
          <w:szCs w:val="28"/>
        </w:rPr>
        <w:t xml:space="preserve"> те направления ФЭМП (знакомство с величиной</w:t>
      </w:r>
      <w:r>
        <w:rPr>
          <w:sz w:val="28"/>
          <w:szCs w:val="28"/>
        </w:rPr>
        <w:t xml:space="preserve"> и длиной</w:t>
      </w:r>
      <w:r>
        <w:rPr>
          <w:sz w:val="28"/>
          <w:szCs w:val="28"/>
        </w:rPr>
        <w:t>, количеством, ориентировка в пространстве</w:t>
      </w:r>
      <w:r>
        <w:rPr>
          <w:sz w:val="28"/>
          <w:szCs w:val="28"/>
        </w:rPr>
        <w:t xml:space="preserve"> и на листе бумаге</w:t>
      </w:r>
      <w:r>
        <w:rPr>
          <w:sz w:val="28"/>
          <w:szCs w:val="28"/>
        </w:rPr>
        <w:t xml:space="preserve">, временем, формой) через использование тематических </w:t>
      </w:r>
      <w:r>
        <w:rPr>
          <w:sz w:val="28"/>
          <w:szCs w:val="28"/>
        </w:rPr>
        <w:t>кукол. По направлениям подобраны</w:t>
      </w:r>
      <w:r>
        <w:rPr>
          <w:sz w:val="28"/>
          <w:szCs w:val="28"/>
        </w:rPr>
        <w:t xml:space="preserve"> различные материалы, красочные картинки</w:t>
      </w:r>
      <w:r>
        <w:rPr>
          <w:sz w:val="28"/>
          <w:szCs w:val="28"/>
        </w:rPr>
        <w:t xml:space="preserve"> и дидактические игры.</w:t>
      </w:r>
    </w:p>
    <w:p w:rsidR="003C7B74" w:rsidRDefault="00C3371D" w:rsidP="00C3371D">
      <w:pPr>
        <w:ind w:firstLineChars="191" w:firstLine="535"/>
        <w:jc w:val="both"/>
      </w:pPr>
      <w:r>
        <w:rPr>
          <w:sz w:val="28"/>
          <w:szCs w:val="28"/>
        </w:rPr>
        <w:t>Например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«Изучаем счет»,</w:t>
      </w:r>
      <w:r>
        <w:rPr>
          <w:sz w:val="28"/>
          <w:szCs w:val="28"/>
        </w:rPr>
        <w:t xml:space="preserve"> “</w:t>
      </w:r>
      <w:r>
        <w:rPr>
          <w:sz w:val="28"/>
          <w:szCs w:val="28"/>
        </w:rPr>
        <w:t>Мои первые цифры</w:t>
      </w:r>
      <w:r>
        <w:rPr>
          <w:sz w:val="28"/>
          <w:szCs w:val="28"/>
        </w:rPr>
        <w:t>”</w:t>
      </w:r>
      <w:r>
        <w:rPr>
          <w:sz w:val="28"/>
          <w:szCs w:val="28"/>
        </w:rPr>
        <w:t>, «Занимательные цифры», «Веселые цифры», «Математические кубики», «Найди соседа», «Поиграем-посчитаем», «Математичес</w:t>
      </w:r>
      <w:r>
        <w:rPr>
          <w:sz w:val="28"/>
          <w:szCs w:val="28"/>
        </w:rPr>
        <w:t>кое лото», «Лото-цифры», «Накорми рыбку», «Числовые домики», картинки «Составь задачу»,  «Геометрические формы», «Цвет и форма», Лото «Цвета и фигуры»</w:t>
      </w:r>
      <w:r>
        <w:rPr>
          <w:sz w:val="28"/>
          <w:szCs w:val="28"/>
        </w:rPr>
        <w:t xml:space="preserve"> и многие другие.</w:t>
      </w:r>
    </w:p>
    <w:p w:rsidR="003C7B74" w:rsidRDefault="00C3371D" w:rsidP="00C3371D">
      <w:pPr>
        <w:ind w:firstLineChars="191" w:firstLine="535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sz w:val="28"/>
          <w:szCs w:val="28"/>
        </w:rPr>
        <w:t>Созданию уголка предшествует подбор игрового материала, что определяется возрастными воз</w:t>
      </w:r>
      <w:r>
        <w:rPr>
          <w:sz w:val="28"/>
          <w:szCs w:val="28"/>
        </w:rPr>
        <w:t>можностями и уровнем развития детей группы. В уголок помещается разнообразный занимательный материал, с тем, чтобы каждый из детей смог выбрать для себя игру.</w:t>
      </w:r>
    </w:p>
    <w:p w:rsidR="003C7B74" w:rsidRDefault="00C3371D" w:rsidP="003C7B74">
      <w:pPr>
        <w:ind w:firstLineChars="208" w:firstLine="582"/>
        <w:jc w:val="both"/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 </w:t>
      </w:r>
      <w:r>
        <w:rPr>
          <w:rFonts w:cs="&quot;Times New Roman&quot;"/>
          <w:sz w:val="28"/>
        </w:rPr>
        <w:t>В перспективе</w:t>
      </w:r>
      <w:r>
        <w:rPr>
          <w:rFonts w:cs="&quot;Times New Roman&quot;"/>
          <w:sz w:val="28"/>
        </w:rPr>
        <w:t xml:space="preserve">  я рассматриваю продолжение работы по обогащению уголка «Занимательной математики</w:t>
      </w:r>
      <w:r>
        <w:rPr>
          <w:rFonts w:cs="&quot;Times New Roman&quot;"/>
          <w:sz w:val="28"/>
        </w:rPr>
        <w:t xml:space="preserve">» играми, пособиями и упражнениями </w:t>
      </w:r>
      <w:r>
        <w:rPr>
          <w:rFonts w:cs="&quot;Times New Roman&quot;"/>
          <w:sz w:val="28"/>
        </w:rPr>
        <w:t>для детей разных возрастов.</w:t>
      </w:r>
    </w:p>
    <w:sectPr w:rsidR="003C7B74" w:rsidSect="00C3371D">
      <w:pgSz w:w="11906" w:h="16838"/>
      <w:pgMar w:top="1134" w:right="567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inherit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&quot;Times New Roman&quot;">
    <w:altName w:val="Times New Roman"/>
    <w:charset w:val="00"/>
    <w:family w:val="auto"/>
    <w:pitch w:val="default"/>
  </w:font>
  <w:font w:name="&quot;Helvetica Neue&quot;"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Montserra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FA3F0"/>
    <w:multiLevelType w:val="hybridMultilevel"/>
    <w:tmpl w:val="AD1809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B74"/>
    <w:rsid w:val="003C7B74"/>
    <w:rsid w:val="00C3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Hyperlink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C3371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4/09/2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raznoe/2014/09/29/organizatsiya-i-soderzhanie-ugolkov-zanimatelnoy-matematiki-primern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dmetnorazvivayuschaya-sreda-po-matematike-v-dou-256408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lkie.net/oformlenie-gruppy/ugolok-matematiki-v-detskom-sadu-oformlenie-fo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7528</Characters>
  <Application>Microsoft Office Word</Application>
  <DocSecurity>0</DocSecurity>
  <Lines>62</Lines>
  <Paragraphs>17</Paragraphs>
  <ScaleCrop>false</ScaleCrop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2022-12-21T12:17:00Z</dcterms:created>
  <dcterms:modified xsi:type="dcterms:W3CDTF">2022-12-21T12:21:00Z</dcterms:modified>
  <cp:version>0900.0000.01</cp:version>
</cp:coreProperties>
</file>