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FF" w:rsidRDefault="001F40FF" w:rsidP="009724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21387" w:rsidRDefault="00F21387" w:rsidP="00F2138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литературному чтению в начальных классах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Программа «Литературное чтение» соответствует ФГОС примерной программе по учебным предметам, концепции УМК «Школа России», авторской программе по литературному чтению Л.Ф.Климановой и обеспечена учебниками </w:t>
      </w:r>
      <w:proofErr w:type="spellStart"/>
      <w:r>
        <w:rPr>
          <w:rFonts w:ascii="Times New Roman" w:hAnsi="Times New Roman"/>
          <w:sz w:val="28"/>
          <w:szCs w:val="28"/>
        </w:rPr>
        <w:t>А.Ф.Климановой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М.В.Головановой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В.Г.Горецкого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«Литературное чтение» 1класс.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»; </w:t>
      </w: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05.07.2017г. № 629 «О внесении изменений в Федеральный перечень учебников, рекомендуемых к использованию при реализации 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31.03.2014г. №253;</w:t>
      </w:r>
    </w:p>
    <w:p w:rsidR="00F21387" w:rsidRDefault="00F21387" w:rsidP="00F2138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 начального общего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МОБУ</w:t>
      </w:r>
      <w:proofErr w:type="gramStart"/>
      <w:r>
        <w:rPr>
          <w:rFonts w:ascii="Times New Roman" w:hAnsi="Times New Roman"/>
          <w:sz w:val="28"/>
          <w:szCs w:val="28"/>
        </w:rPr>
        <w:t>«С</w:t>
      </w:r>
      <w:proofErr w:type="gramEnd"/>
      <w:r>
        <w:rPr>
          <w:rFonts w:ascii="Times New Roman" w:hAnsi="Times New Roman"/>
          <w:sz w:val="28"/>
          <w:szCs w:val="28"/>
        </w:rPr>
        <w:t>мольненская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Протокол      №        от                   ;</w:t>
      </w:r>
    </w:p>
    <w:p w:rsidR="00F21387" w:rsidRPr="00675B2A" w:rsidRDefault="00F21387" w:rsidP="00675B2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учебного плана  МОБУ «</w:t>
      </w:r>
      <w:proofErr w:type="spellStart"/>
      <w:r>
        <w:rPr>
          <w:rFonts w:ascii="Times New Roman" w:hAnsi="Times New Roman"/>
          <w:sz w:val="28"/>
          <w:szCs w:val="28"/>
        </w:rPr>
        <w:t>Смольненская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на 2020-2021 учебный год.</w:t>
      </w:r>
    </w:p>
    <w:p w:rsidR="00972426" w:rsidRPr="00972426" w:rsidRDefault="00675B2A" w:rsidP="00675B2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675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72426" w:rsidRPr="00972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изучения учебного предмета</w:t>
      </w:r>
      <w:r w:rsidR="00972426"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литературного чтения направлен на достижение следующих </w:t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целей: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-обогащение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других стран.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Литературное чтение как учебный предмет в начальной школе имеет большое значение в решении </w:t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</w:t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обучения, но и воспитания.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ее для расширения своих знаний об окружающем мире.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пользоваться справочным аппаратом учебника, находить информацию в словарях, справочниках и энциклопедиях.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миру. Младшие школьники учатся чувствовать красоту поэтического слова.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предмета "Литературное чтение" решает множество важнейших задач начального обучения и готовит младшего школьника к успешному обучению в средней школе.</w:t>
      </w:r>
    </w:p>
    <w:p w:rsidR="001F40FF" w:rsidRPr="00972426" w:rsidRDefault="00675B2A" w:rsidP="00972426">
      <w:pPr>
        <w:shd w:val="clear" w:color="auto" w:fill="FFFFFF"/>
        <w:spacing w:before="115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675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F40FF" w:rsidRPr="00972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курса «Литературное чтение» в учебном плане</w:t>
      </w:r>
    </w:p>
    <w:p w:rsidR="003C2282" w:rsidRPr="00972426" w:rsidRDefault="001F40FF" w:rsidP="003C2282">
      <w:pPr>
        <w:shd w:val="clear" w:color="auto" w:fill="FFFFFF"/>
        <w:spacing w:before="115" w:after="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МОБУ «</w:t>
      </w:r>
      <w:proofErr w:type="spell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Смольненская</w:t>
      </w:r>
      <w:proofErr w:type="spell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 на изучение курса «Литературное чтение» в 3 классе отводится 136 часов (4ч в неделю, 34 учебные недели)</w:t>
      </w:r>
    </w:p>
    <w:p w:rsidR="001F40FF" w:rsidRPr="00972426" w:rsidRDefault="00675B2A" w:rsidP="00972426">
      <w:pPr>
        <w:shd w:val="clear" w:color="auto" w:fill="FFFFFF"/>
        <w:spacing w:before="115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675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F40FF" w:rsidRPr="00972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курса</w:t>
      </w:r>
    </w:p>
    <w:p w:rsidR="001F40FF" w:rsidRPr="003C2282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2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научатся: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пословицы и поговорки в учебных диалогах и высказываниях на заданную тему;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читать вслух бегло, осознанно, без искажений, выразительно, передавая свое отношение </w:t>
      </w: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делить текст на части; озаглавливать части, подробно пересказывать, опираясь на составленный под руководством учителя план;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 произведений различных жанров; делиться своими впечатлениями о прочитанных книгах, участвовать в диалогах и дискуссиях о прочитанных книгах;</w:t>
      </w:r>
      <w:proofErr w:type="gramEnd"/>
    </w:p>
    <w:p w:rsidR="001F40FF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пользоваться тематическим каталогом в школьной библиотеке.</w:t>
      </w:r>
    </w:p>
    <w:p w:rsidR="003C2282" w:rsidRPr="003C2282" w:rsidRDefault="003C2282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40FF" w:rsidRPr="003C2282" w:rsidRDefault="001F40FF" w:rsidP="00972426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2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получат возможность научиться: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значимость великих русских писателей и поэтов (А. Пушкина, Л. Толстого, А. Чехова, Ф. Тютчева, А. Фета, Н. Некрасова и др.) для русской культуры;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</w:t>
      </w:r>
      <w:proofErr w:type="gramEnd"/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произведениях средства художественной выразительности (сравнение, эпитет);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1F40FF" w:rsidRPr="003C2282" w:rsidRDefault="001F40FF" w:rsidP="00972426">
      <w:pPr>
        <w:shd w:val="clear" w:color="auto" w:fill="FFFFFF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Творческая деятельность</w:t>
      </w:r>
      <w:r w:rsidRPr="003C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F40FF" w:rsidRPr="003C2282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2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научатся: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писать небольшие по объему сочинения и изложения о значимости чтения в жизни человека, по пословице, по аналогии с прочитанным текстом-повествованием;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пересказывать содержание произведения выборочно и сжато;</w:t>
      </w:r>
    </w:p>
    <w:p w:rsidR="001F40FF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3C2282" w:rsidRPr="00972426" w:rsidRDefault="003C2282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0FF" w:rsidRPr="003C2282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2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получат возможность научиться: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 в читательских конференциях;</w:t>
      </w:r>
    </w:p>
    <w:p w:rsidR="001F40FF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отзыв на прочитанную книгу.</w:t>
      </w:r>
    </w:p>
    <w:p w:rsidR="003C2282" w:rsidRPr="00972426" w:rsidRDefault="003C2282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0FF" w:rsidRPr="00972426" w:rsidRDefault="001F40FF" w:rsidP="00972426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724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Литературоведческая пропедевтика.</w:t>
      </w:r>
    </w:p>
    <w:p w:rsidR="001F40FF" w:rsidRPr="003C2282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2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научатся: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понимать особенности стихотворения: расположение строк, рифму, ритм;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определять героев басни, характеризовать их, понимать мораль и разъяснять ее своими словами; соотносить с пословицами и поговорками;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понимать, позицию какого героя произведения поддерживает автор, находить этому доказательства в тексте;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3C2282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находить в произведении средства художественной выразительности (сравнение, олицетворение).</w:t>
      </w:r>
    </w:p>
    <w:p w:rsidR="001F40FF" w:rsidRPr="003C2282" w:rsidRDefault="001F40FF" w:rsidP="00972426">
      <w:p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2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получат возможность научиться: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  <w:proofErr w:type="gramEnd"/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позиции героев и позицию автора художественного текста;</w:t>
      </w:r>
    </w:p>
    <w:p w:rsidR="003C2282" w:rsidRPr="00DF2D60" w:rsidRDefault="001F40FF" w:rsidP="003C228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675B2A" w:rsidRPr="00DF2D60" w:rsidRDefault="00675B2A" w:rsidP="003C228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0FF" w:rsidRPr="00972426" w:rsidRDefault="00675B2A" w:rsidP="0097242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DF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F40FF" w:rsidRPr="00972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1F40FF" w:rsidRPr="003C2282" w:rsidRDefault="001F40FF" w:rsidP="00972426">
      <w:pPr>
        <w:shd w:val="clear" w:color="auto" w:fill="FFFFFF"/>
        <w:spacing w:before="100" w:beforeAutospacing="1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речевой и читательской деятельности</w:t>
      </w:r>
    </w:p>
    <w:p w:rsidR="001F40FF" w:rsidRPr="003C2282" w:rsidRDefault="001F40FF" w:rsidP="00972426">
      <w:pPr>
        <w:shd w:val="clear" w:color="auto" w:fill="FFFFFF"/>
        <w:spacing w:before="11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Умение слушать (</w:t>
      </w:r>
      <w:proofErr w:type="spellStart"/>
      <w:r w:rsidRPr="003C2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  <w:r w:rsidRPr="003C2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Восприятие на слух звучащей речи (высказываний собеседника), слушание различных текстов. </w:t>
      </w: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осознание цели речевого высказывания;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наблюдать за выразительностью речи, особенностью авторского стиля.</w:t>
      </w:r>
    </w:p>
    <w:p w:rsidR="001F40FF" w:rsidRPr="00972426" w:rsidRDefault="001F40FF" w:rsidP="00972426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2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  <w:proofErr w:type="gramStart"/>
      <w:r w:rsidRPr="00972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972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proofErr w:type="gramEnd"/>
      <w:r w:rsidRPr="00972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тение</w:t>
      </w:r>
      <w:proofErr w:type="spellEnd"/>
      <w:r w:rsidRPr="00972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вслух.</w:t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Ориентация на развитие речевой культуры учащихся, формирование у них коммуникативно-речевых умений и навыков.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Постепенный переход от </w:t>
      </w: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слогового</w:t>
      </w:r>
      <w:proofErr w:type="gram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переходить от чтения вслух к чтению про себя.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Чтение про себя.</w:t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1F40FF" w:rsidRPr="00972426" w:rsidRDefault="001F40FF" w:rsidP="00972426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разными видами текста.</w:t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представление о разных видах текста – художественном, учебном, научно-популярном – и их сравнение. Определение целей создания этих видов текста. Умение ориентироваться в </w:t>
      </w: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нравственном</w:t>
      </w:r>
      <w:proofErr w:type="gram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содержаниихудожественных</w:t>
      </w:r>
      <w:proofErr w:type="spell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произведений, осознавать мотивацию поведения героев.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озаглавливание</w:t>
      </w:r>
      <w:proofErr w:type="spell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. Умение работать с разными видами информации.</w:t>
      </w:r>
    </w:p>
    <w:p w:rsidR="001F40FF" w:rsidRPr="00972426" w:rsidRDefault="001F40FF" w:rsidP="00972426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Библиографическая культура. </w:t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содержание, или оглавление, титульный лист, аннотация, иллюстрации.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текстом художественного произведения.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особенностей художественного текста, своеобразия выразительных средств языка (с помощью учителя). Понимание заглавия произведения, его адекватности содержанию.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представлений о выражении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подробный</w:t>
      </w:r>
      <w:proofErr w:type="gram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выборочный и краткий (передача основных мыслей).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озаглавливание</w:t>
      </w:r>
      <w:proofErr w:type="spell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озаглавливание</w:t>
      </w:r>
      <w:proofErr w:type="spell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составление плана (в виде назывных предложений из текста, </w:t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вопросов, самостоятельно сформулированных высказываний) и на его основе подробный пересказ всего текста.</w:t>
      </w:r>
      <w:proofErr w:type="gramEnd"/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наблюдательности при чтении художественных текстов. Развитие умения предвосхищать (предвидеть) ход развития сюжета, последовательность событий.</w:t>
      </w:r>
    </w:p>
    <w:p w:rsidR="001F40FF" w:rsidRPr="00972426" w:rsidRDefault="001F40FF" w:rsidP="00972426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научно-популярным, учебным и другими видами текста.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заглавия произведения, его соотнесение с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микротем</w:t>
      </w:r>
      <w:proofErr w:type="spell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F40FF" w:rsidRPr="00972426" w:rsidRDefault="001F40FF" w:rsidP="00972426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Умение говорить (культура речевого общения).</w:t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Умение доказывать собственную точку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от художественного произведения, произведений изобразительного искусства) в рассказе (описание, рассуждение, </w:t>
      </w: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сочинение как продолжение прочитанного произведения, его отдельных сюжетных линий; короткий рассказ по рисункам либо на заданную тему.</w:t>
      </w:r>
    </w:p>
    <w:p w:rsidR="001F40FF" w:rsidRPr="00972426" w:rsidRDefault="001F40FF" w:rsidP="00972426">
      <w:pPr>
        <w:shd w:val="clear" w:color="auto" w:fill="FFFFFF"/>
        <w:spacing w:before="43" w:after="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 (культура письменной речи)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1F40FF" w:rsidRPr="00972426" w:rsidRDefault="001F40FF" w:rsidP="00972426">
      <w:pPr>
        <w:shd w:val="clear" w:color="auto" w:fill="FFFFFF"/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Круг детского чтения.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рассказами Л. Н. Толстого, А. П. Чехова и других классиков отечественной литературы XIX–XX вв., классиков детской литературы; с произведениями современной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3C2282" w:rsidRPr="00675B2A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675B2A" w:rsidRPr="00675B2A" w:rsidRDefault="00675B2A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0FF" w:rsidRPr="00972426" w:rsidRDefault="001F40FF" w:rsidP="00972426">
      <w:p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Литературоведческая пропедевтика (практическое освоение).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в тексте художественного произведения (с помощью учителя) средств выразительности – синонимов, антонимов, эпитетов, сравнений, метафор – и осмысление их значения.</w:t>
      </w:r>
      <w:proofErr w:type="gramEnd"/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Герой произведения: портрет, речь, поступки, мысли, отношение автора.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прозаической и стихотворной речи (узнавание, различение), выделение особенностей </w:t>
      </w:r>
      <w:proofErr w:type="spell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стихотворногопроизведени</w:t>
      </w: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ритм, рифма).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Фольклорные и авторские художественные произведения (их различение).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Жанровое разнообразие произведений. </w:t>
      </w: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Малые фольклорные формы (колыбельные песни, </w:t>
      </w:r>
      <w:proofErr w:type="spell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пословицы, поговорки, загадки): узнавание, различение, определение основного смысла.</w:t>
      </w:r>
      <w:proofErr w:type="gram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Творческая деятельность обучающихся (на основе литературных произведений).</w:t>
      </w:r>
    </w:p>
    <w:p w:rsidR="001F40FF" w:rsidRPr="00972426" w:rsidRDefault="001F40FF" w:rsidP="009724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972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умений различать сезонные состояния природы, настроение людей, оформлять свои впечатления в устной или письменной речи, сравнивать свои тексты с художественными текстами-описаниями; формирование умений находить литературные произведения, созвучные своему эмоциональному настрою, объяснять свой выбор.</w:t>
      </w:r>
    </w:p>
    <w:p w:rsidR="001B0EE6" w:rsidRDefault="001B0EE6" w:rsidP="001F40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B0EE6" w:rsidSect="00D221EE">
          <w:footerReference w:type="default" r:id="rId8"/>
          <w:pgSz w:w="11906" w:h="16838"/>
          <w:pgMar w:top="1134" w:right="850" w:bottom="426" w:left="993" w:header="708" w:footer="708" w:gutter="0"/>
          <w:cols w:space="708"/>
          <w:docGrid w:linePitch="360"/>
        </w:sectPr>
      </w:pPr>
    </w:p>
    <w:p w:rsidR="001F40FF" w:rsidRDefault="001F40FF" w:rsidP="001F40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539" w:type="dxa"/>
        <w:tblCellSpacing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3"/>
        <w:gridCol w:w="2427"/>
        <w:gridCol w:w="1908"/>
        <w:gridCol w:w="998"/>
        <w:gridCol w:w="2000"/>
        <w:gridCol w:w="4488"/>
        <w:gridCol w:w="1417"/>
        <w:gridCol w:w="1408"/>
      </w:tblGrid>
      <w:tr w:rsidR="001B0EE6" w:rsidTr="00E733D0">
        <w:trPr>
          <w:trHeight w:val="13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rPr>
                <w:rFonts w:cs="Times New Roman"/>
              </w:rPr>
            </w:pPr>
          </w:p>
        </w:tc>
        <w:tc>
          <w:tcPr>
            <w:tcW w:w="1464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9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занятия</w:t>
            </w: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-мая</w:t>
            </w:r>
            <w:proofErr w:type="gramEnd"/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-кая</w:t>
            </w:r>
            <w:proofErr w:type="gramEnd"/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Знакомство с учебником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урок-беседа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обучающая</w:t>
            </w: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rHeight w:val="600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rHeight w:val="1828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урок-беседа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обучающая</w:t>
            </w:r>
          </w:p>
        </w:tc>
        <w:tc>
          <w:tcPr>
            <w:tcW w:w="4488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раздела; познакомиться со структурой учебной книги по литературному чтению и уметь в ней ориентироваться, находить необходимую информацию (нужную главу и нужное произведение в содержании учебника);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предполагать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основе названия содержание главы; планировать работу по теме, используя условные обозначения; ориентироваться в художественной книге; самостоятельно и целенаправленно осуществлять выбор книги; придумывать рассказы, используя различные источники информации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учебные задания, используя алгоритм илиплан;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выполненное задание в рамках учебного диалога; действовать согласно условным обозначениям,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предложенным авторами учебника.</w:t>
            </w:r>
          </w:p>
        </w:tc>
        <w:tc>
          <w:tcPr>
            <w:tcW w:w="14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обучающая</w:t>
            </w:r>
          </w:p>
        </w:tc>
        <w:tc>
          <w:tcPr>
            <w:tcW w:w="448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Первопечатник Иван Федоров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обучающая</w:t>
            </w:r>
          </w:p>
        </w:tc>
        <w:tc>
          <w:tcPr>
            <w:tcW w:w="448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Урок-путешествие в прошлое. Оценка достижений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урок-путешествие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48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D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2D70C5">
        <w:trPr>
          <w:trHeight w:val="2396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содержание раздела;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тексте произведения; осмысливать содержание прочитанного (прослушанного) текста народной песни (с помощью вопросов, пересказа, самостоятельно), характеризовать особенности мелодии, настроения; анализировать содержание для определения идеи произведения, мотивации персонажей, с целью характеристики персонажей и определения типа сказки;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особенности волшебной сказки, давать характеристику герою волшебной сказки; выделять эпизоды для ролевого чтения, пользоваться информацией о правилах выразительного чтения русских народных сказок в ходе</w:t>
            </w:r>
          </w:p>
          <w:p w:rsidR="001B0EE6" w:rsidRDefault="001B0EE6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над чтением по ролям; находить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книге необходимую информацию, ориентироваться в учебной и художественной литературе; воспроизводить выводы по сказке, сделанные на предыдущем уроке.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учебную задачу урока, принимать ее, сохранять на протяжении всего урока, периодически сверяя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учебные действия с поставленной задачей; читать в соответствии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целью чтения (бегло, выразительно,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ролям, выразительно наизусть и пр.); фиксировать по ходу урока и в конце урока удовлетворенность/неудовлетворенность своей работой на уроке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 сопоставлять произведения между собой, называя общее и различное в них (сказку бытовую и волшебную).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план работы по решению учебной задачи урока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паре, совместно предлагать план изучениятемы обосновывая каждое звено в общей цепочке планирования; вместе выбирать форму оценивания результатов, совместно вырабатывать критерии оценки результатов.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песни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игрушка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русской  народной сказке</w:t>
            </w:r>
            <w:r w:rsidR="001B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«Сестрица Аленушка </w:t>
            </w:r>
            <w:r w:rsidR="001B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братец Иванушка»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DF2D60" w:rsidP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</w:t>
            </w:r>
            <w:r w:rsidR="001B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«Сестрица Аленушка </w:t>
            </w:r>
            <w:r w:rsidR="001B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братец Иванушка» </w:t>
            </w:r>
          </w:p>
        </w:tc>
        <w:tc>
          <w:tcPr>
            <w:tcW w:w="19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rHeight w:val="276"/>
          <w:tblCellSpacing w:w="0" w:type="dxa"/>
        </w:trPr>
        <w:tc>
          <w:tcPr>
            <w:tcW w:w="8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rHeight w:val="3030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Фантастические события и волшебные предметы в русской</w:t>
            </w:r>
            <w:r w:rsidR="001B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ародной сказке</w:t>
            </w:r>
            <w:r w:rsidR="0004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«Иван-царевич и серый в</w:t>
            </w:r>
            <w:r w:rsidR="001B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D70C5" w:rsidTr="0079179C">
        <w:trPr>
          <w:trHeight w:val="945"/>
          <w:tblCellSpacing w:w="0" w:type="dxa"/>
        </w:trPr>
        <w:tc>
          <w:tcPr>
            <w:tcW w:w="8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 w:rsidP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«Иван-царевич и серый волк»</w:t>
            </w:r>
          </w:p>
        </w:tc>
        <w:tc>
          <w:tcPr>
            <w:tcW w:w="19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0C5" w:rsidRDefault="002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after="0"/>
              <w:rPr>
                <w:rFonts w:cs="Times New Roman"/>
              </w:rPr>
            </w:pPr>
          </w:p>
        </w:tc>
      </w:tr>
      <w:tr w:rsidR="002D70C5" w:rsidTr="0079179C">
        <w:trPr>
          <w:trHeight w:val="276"/>
          <w:tblCellSpacing w:w="0" w:type="dxa"/>
        </w:trPr>
        <w:tc>
          <w:tcPr>
            <w:tcW w:w="893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 w:rsidP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0C5" w:rsidRDefault="002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after="0"/>
              <w:rPr>
                <w:rFonts w:cs="Times New Roman"/>
              </w:rPr>
            </w:pPr>
          </w:p>
        </w:tc>
      </w:tr>
      <w:tr w:rsidR="002D70C5" w:rsidTr="001026AF">
        <w:trPr>
          <w:trHeight w:val="615"/>
          <w:tblCellSpacing w:w="0" w:type="dxa"/>
        </w:trPr>
        <w:tc>
          <w:tcPr>
            <w:tcW w:w="8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 w:rsidP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 w:rsidP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«Иван-царевич и серый волк»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 w:rsidP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 w:rsidP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 w:rsidP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0C5" w:rsidRDefault="002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0C5" w:rsidRDefault="002D70C5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2D7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 w:rsidP="00040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«Сивка </w:t>
            </w:r>
            <w:proofErr w:type="gramStart"/>
            <w:r w:rsidR="0004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урка». 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2D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DF2D60" w:rsidP="00DF2D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Осуждение грубости и лени в русской народной сказке</w:t>
            </w:r>
            <w:r w:rsidR="001B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«Сивка-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B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урка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2D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иллютраторыВ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аснецов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И.Билибин</w:t>
            </w:r>
            <w:proofErr w:type="spellEnd"/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2D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 (обобщающий урок)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2D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«Сочиняем волшебную сказку»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 1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разделом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выразительно стихи, передавая настроение автора.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 повторением ударных и безударных слогов в слове (ритмом), находить рифмующиеся слова.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различные средства выразительности.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приемы интонационного чтения (выразить радость, удивление, определять силу голоса, выбрать тон и темп чтения).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Сочинять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свои стихотворения, используя различные средства выразительности.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работе группы,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стихи друг другу, работая в паре, самостоятельно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свои достижения.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задачу урока, принимать ее, сохранять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протяжении всего урока,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периодическисверяя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учебные действия с поставленной задачей; читать в соответствии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целью чтения (бегло, выразительно, по ролям, выразительно наизусть и пр.);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причины успеха/неуспеха с помощью оценочных шкал и знаковой системы.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«Как научиться читать стихи»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поэты XIX– XX веков.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Ф. Тютчев «Весенняя гроза»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Листья». Сочинение-миниатюра «О чем расскажут осенние листья»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поэты XIX– XX веков. А. 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«Мама! Глянь-ка из окошка…»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природы, отраженное в стихах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И. С. Никитина.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Поэтическая картина зимы.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И. Никитин «Встреча зимы»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детей в произведениях И. Сурикова «Детство»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как средство создания картины природы. И. Суриков «Зима».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Литературную страну (обобщающий урок)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rHeight w:val="771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раздела; осознавать сущность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значение русских народных и литературных сказок, рассказов и стихов великих классиков литературы, воспринимая их как часть русской национальной культуры.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элементарными приемами убеждения,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мимикой и жестикуляцией; оформлять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3–4 слайда к выступлению, письменно фиксируя основные положения устного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высказывания; осознавать цель своего высказывания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необходимой информации в книге; ориентироваться в учебной и художественной книге; выполнять самостоятельный и целенаправленный выбор книги на основе алфавитного и тематического каталога; осуществлять поиск необходимой информации в произведении живописи (тема, главная мысль, композиция); наблюдать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словом в художественном тексте.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работу по составлению плана урока (определение</w:t>
            </w:r>
            <w:proofErr w:type="gramEnd"/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 цели и задач урока, планирование действий по выполнению задач урока, оценка выполненных действий, дальнейшая корректировка).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взаимодействия в паре и группе (распределение обязанностей, составление.</w:t>
            </w:r>
            <w:proofErr w:type="gramEnd"/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 или эпизод из него с фрагментом музыкального произведения, репродукцией картины художника.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сообщения «Что интересного я узнал о жизни А.С.Пушкина»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Лирические стихотворения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Лирические стихотворения. «Зимнее утро»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А.Пушкин «Зимний вечер»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Сходство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русской народной сказки и авторской сказки.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 С. Пушкина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…». Сравнение народной и литературной сказки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И.Билибина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сказке. Соотнесение рисунков с текстом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Крылов. Биография и творчество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Басни</w:t>
            </w:r>
          </w:p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Крылова. «Мартышка и очки»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Крылов «Зеркало и Обезьяна»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Крылов «Ворона и Лисица»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М.Лермонтов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Статья В.Воскобойникова.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 «На севере диком стоит одиноко»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 «Утёс», «Осень»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 «Акула»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 «Прыжок»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«Какая бывает роса на траве», «Куда девается вода из моря?»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Урок-контроля</w:t>
            </w:r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«Великие русские писатели»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 2.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DF2D60" w:rsidTr="00DF2D6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Н. А. Некрасов «Славная осень!»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смысл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понятий: типы текстов</w:t>
            </w:r>
          </w:p>
          <w:p w:rsidR="00DF2D60" w:rsidRPr="00E733D0" w:rsidRDefault="00DF2D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художника.</w:t>
            </w:r>
            <w:proofErr w:type="gramEnd"/>
          </w:p>
          <w:p w:rsidR="00DF2D60" w:rsidRPr="00E733D0" w:rsidRDefault="00DF2D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Составлять</w:t>
            </w:r>
            <w:r w:rsidRPr="00E7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 работы по решению учебной задачи урока в мини-группе или паре, предлагать совместно с группой (в паре) план изучения темы урока; предлагать варианты устранения причин неудач на уроке.</w:t>
            </w:r>
          </w:p>
          <w:p w:rsidR="00DF2D60" w:rsidRPr="00E733D0" w:rsidRDefault="00DF2D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E7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связное высказывание по теме не менее чем из 7–8 предложений; строить диалог в паре или группе, задавать вопросы</w:t>
            </w:r>
          </w:p>
          <w:p w:rsidR="00DF2D60" w:rsidRPr="00E733D0" w:rsidRDefault="00DF2D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</w:t>
            </w:r>
            <w:r w:rsidRPr="00E7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индивидуальные творческие способности в процессе чтения.</w:t>
            </w:r>
          </w:p>
          <w:p w:rsidR="00DF2D60" w:rsidRPr="00E733D0" w:rsidRDefault="00DF2D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E7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DF2D60" w:rsidRDefault="00DF2D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7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нужную информацию в беседе </w:t>
            </w:r>
            <w:proofErr w:type="gramStart"/>
            <w:r w:rsidRPr="00E7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7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взрослыми, в учебных книгах, словарях, справочниках, строить диалог в паре или группе, задавать вопросы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after="0"/>
              <w:rPr>
                <w:rFonts w:cs="Times New Roman"/>
              </w:rPr>
            </w:pPr>
          </w:p>
        </w:tc>
      </w:tr>
      <w:tr w:rsidR="00DF2D60" w:rsidTr="00DF2D6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Некрасов «Не ветер бушует над бором…»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D60" w:rsidRDefault="00DF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after="0"/>
              <w:rPr>
                <w:rFonts w:cs="Times New Roman"/>
              </w:rPr>
            </w:pPr>
          </w:p>
        </w:tc>
      </w:tr>
      <w:tr w:rsidR="00DF2D60" w:rsidTr="00DF2D6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Повествовательное произведение в стихах. Н. Некрасов «Дедушка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зайцы»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D60" w:rsidRDefault="00DF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after="0"/>
              <w:rPr>
                <w:rFonts w:cs="Times New Roman"/>
              </w:rPr>
            </w:pPr>
          </w:p>
        </w:tc>
      </w:tr>
      <w:tr w:rsidR="00DF2D60" w:rsidTr="00DF2D6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Бальмонт «Золотое слово»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D60" w:rsidRDefault="00DF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after="0"/>
              <w:rPr>
                <w:rFonts w:cs="Times New Roman"/>
              </w:rPr>
            </w:pPr>
          </w:p>
        </w:tc>
      </w:tr>
      <w:tr w:rsidR="00DF2D60" w:rsidTr="00DF2D60">
        <w:trPr>
          <w:trHeight w:val="94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 «Детство», «Полевые цветы», «Густой зелёный ельник у дороги»</w:t>
            </w:r>
          </w:p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  <w:p w:rsidR="00DF2D60" w:rsidRDefault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D60" w:rsidRDefault="00DF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after="0"/>
              <w:rPr>
                <w:rFonts w:cs="Times New Roman"/>
              </w:rPr>
            </w:pPr>
          </w:p>
        </w:tc>
      </w:tr>
      <w:tr w:rsidR="00DF2D60" w:rsidTr="00DF2D60">
        <w:trPr>
          <w:trHeight w:val="4270"/>
          <w:tblCellSpacing w:w="0" w:type="dxa"/>
        </w:trPr>
        <w:tc>
          <w:tcPr>
            <w:tcW w:w="8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 w:rsidP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 w:rsidP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час по теме Проверочная работа по теме «Поэтическая тетрадь 2»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 w:rsidP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 w:rsidP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 w:rsidP="00DF2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48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D60" w:rsidRDefault="00DF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60" w:rsidRDefault="00DF2D60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разделом. Д. Н. Мамин - Сибиряк «Присказка 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Алёнушкиным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сказкам»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раздела,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слух тексты литературных сказок, высказывать своё мнение, отношение;,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сказки вслух и про себя, используя приёмы выразительного чтения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перечитывании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равнивать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 литературной и народной сказки, определять нравственный смысл сказки,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 развитием и последовательностью событий в литературной сказке;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разных слов с опорой на текст, с помощью словаря в учебнике или толкового словаря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героев в литературной сказке, характеризовать их, используя текст сказки;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авторское отношение к изображаемому,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сказку в лицах;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себя и самостоятельно оценивать свои достижения на основе диагностической работы, представленной в учебнике.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Н. Мамин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Сибиряк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DB" w:rsidRDefault="001735C7" w:rsidP="00173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а</w:t>
            </w:r>
            <w:r w:rsidR="00E4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дминистративный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за 1 полугодие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A7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E665DC" w:rsidP="00A74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="00A7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8DB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материала по теме «Литературные сказки».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Были – небылицы</w:t>
            </w:r>
          </w:p>
          <w:p w:rsidR="00E408DB" w:rsidRDefault="00E40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Прогнозировать содержание раздела, определять особенности сказки и рассказа, различать вымышленные события и реальные, определять нравственный смысл поступков героев, выражать собственное отношение к поступкам героев в сказочных и реальных событиях;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художественной выразительности в прозаическом тексте, составлять план для краткого и полного пересказа, передавать текст подробно и кратко, выборочно, определять характеристики героев произведений с опорой на текст, рассказывать о прочитанных книгах, самостоятельно придумывать сказочные и реальные истории, находить в тексте слова и выражения, подтверждающие высказанную мысль, читать выразительно, по ролям.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Г. Паустовский «Растрёпанный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воробей»</w:t>
            </w:r>
          </w:p>
          <w:p w:rsidR="00E408DB" w:rsidRDefault="00E408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rHeight w:val="600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rHeight w:val="940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Куприн «Слон»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Куприн «Слон»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Куприн «Слон»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Урок-путешествие по теме «Были – небылицы».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Урок-путешествие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Саша Черный «Что ты тискаешь утенка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?...»</w:t>
            </w:r>
            <w:proofErr w:type="gramEnd"/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Прогнозировать содержание раздела, читать стихотворение, отражая настроение, находить в стихотворении яркие образные слова и выражения, сравнивать стихи разных поэтов на одну тему, выбирать стихи по своему вкусу и читать их выразительно, объяснять смысл выражений с опорой на текст, определять авторское отношение к изображаемому, придумывать стихотворные тексты, проверять правильность высказывания, сравнивая его с текстом, самостоятельно 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свои достижения.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 Черный «Воробей», «Слон»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Блок «Ветхая избушка»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Блок «Сны», «Ворона»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А. Есенин «Черёмуха»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8.6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Урок-викторина по теме «Поэтическая тетрадь ».</w:t>
            </w:r>
          </w:p>
          <w:p w:rsidR="002D70C5" w:rsidRDefault="002D7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Люби живое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rHeight w:val="210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Автобиографическое повествование.</w:t>
            </w:r>
          </w:p>
          <w:p w:rsidR="001B0EE6" w:rsidRDefault="001B0EE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Пришвин «Моя Родина»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содержание раздела, планировать работу на уроке, используя условные знаки, читать и воспринимать на слух произведения, определять жанр произведения; понимать нравственный смысл произведения; составлять план произведения; рассказывать о герое, подбирая в произведении слова – определения, характеризующие его поступки и характер; сравнивать свои наблюдения за жизнью животных с рассказом автора, пересказывать произведения на основе плана, придумывать свои рассказы о животных, проверять составленный план, сверяя его с текстом и самостоятельно оценивать свои достижения.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Пришвин «Моя Родина». Заголово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«входная дверь в текст».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Соколов-Микитов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Соколов-Микитов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Верность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преданность.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Белов «Малька провинилась»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Белов «Еще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Мальку»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«Мышонок Пик»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«Мышонок Пик»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В.Дуров «Наша Жучка»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П. 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Урок-конференция «Земля – наш дом родной».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9.16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достижений. Проверочная работа по теме «Люби живое»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Урок-контроля</w:t>
            </w:r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rHeight w:val="190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С. Я. Маршак «Гроза днём»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Прогнозировать содержание раздела, планировать работу на уроке, осмысливать цели чтения, читать и воспринимать на слух лирические тексты, сравнивать название произведения и его содержание, высказывать своё мнение, сочинять стихотворения, участвовать в творческих проектах, заучивать стихи наизусть; проверять чтение друг друга,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паре самостоятельно оценивать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«Разлука»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театре»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В. Михалков «Если»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А. Благинина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«Кукушка», «Котёнок»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«Крестики-нолики» обобщающий урок по разделу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достижений. Тест по теме «Поэтическая тетрадь 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Урок-контроля</w:t>
            </w:r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 «Времена года. Весна»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Собери по ягодке – наберёшь кузовок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EE6" w:rsidRDefault="001B0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Б. Шергин «Собирай по ягодке – наберёшь кузовок»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Прогнозировать содержание раздела, объяснять смысл название темы, подбирать книги соответствующие теме, планировать работу с произведением на уроке с использованием обозначений, воспринимать на слух художественное произведение, читать вслух и про себя, осмаливая содержание; объяснять смысл названия стихотворения; соотносить пословицу с содержанием произведения, отвечать на вопросы по содержанию, определять главную мысль текста; придумывать свои вопросы, наблюдать за особенностями речи героев, понимать особенности юмористических произведений, выделять эпизоды, которые вызывают смех; определять отношение автора к событиям и героям,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придумывать самостоятельно юмористические рассказы о жизни детей, проверять себя и самостоятельно оценивать свои достижения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E83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E83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урок-контроля</w:t>
            </w:r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E83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bookmarkStart w:id="0" w:name="_GoBack"/>
            <w:bookmarkEnd w:id="0"/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13.9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Н. Носов «Телефон»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Игра-конкурс по разделу «Собирай по ягодке – наберёшь кузовок».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 Проверочная работа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детских журналов. Л.Кассиль «Отметки Риммы Лебедевой»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содержание раздела, планировать работу на уроке (начало, конец, виды деятельности); выбирать для себя необходимый и интересный журнал, определять тему для чтения, находить в библиотеке детские журналы по выбранной теме, воспринимать на слух прочитанное и отвечать на вопросы по содержанию; читать текст без ошибок, плавно соединяя слова в словосочетания; использовать приём увеличения темпа чтения – «чтение в темпе разговорной речи»;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придумывать самостоятельно вопросы по содержанию, находить необходимую информацию в журнале; готовить сочинение по теме, используя информацию журнала; сочинять по материалам художественного текста свои произведения (советы, легенды);</w:t>
            </w:r>
          </w:p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свои достижения.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И. Ермолаев «Проговорился»,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И. Ермолаев «Воспитатели»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«Весёлые стихи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Читательская</w:t>
            </w:r>
          </w:p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«По страницам детских журналов».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Проверочная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теме «По страницам детских журналов</w:t>
            </w:r>
          </w:p>
          <w:p w:rsidR="00E733D0" w:rsidRDefault="00E73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0B6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литература. Знакомство с новым разделом.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Прогнозировать содержание раздела, планировать работу на уроке, читать и воспринимать на слух художественные произведения, находить в мифологическом тексте эпизоды, рассказывающие о представлениях древних людей о море;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рассказ о творчестве писателя (с помощью учителя), пересказывать выборочно произведение, сравнивать сказки разных народов, сочинять свои сказки, определять нравственный смысл сказки (с помощью учителя), подбирать книги по рекомендационному списку и по собственному выбору; записывать названия и авторов произведений, прочитанных летом; рассказывать о прочитанных книгах зарубежных писателей, выражать своё мнение, проверять себя и самостоятельно оценивать свои достижения.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 Древней Греции «Храбрый Персей»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 Древней Греции «Храбрый Персей»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закрепляющая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час по теме «Зарубежная литература»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4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0EE6" w:rsidRDefault="001B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  <w:tr w:rsidR="001B0EE6" w:rsidTr="00E733D0">
        <w:trPr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2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EE6" w:rsidRDefault="001B0EE6">
            <w:pPr>
              <w:spacing w:after="0"/>
              <w:rPr>
                <w:rFonts w:cs="Times New Roman"/>
              </w:rPr>
            </w:pPr>
          </w:p>
        </w:tc>
      </w:tr>
    </w:tbl>
    <w:p w:rsidR="001B0EE6" w:rsidRDefault="001B0EE6" w:rsidP="001B0EE6"/>
    <w:p w:rsidR="001B0EE6" w:rsidRDefault="001B0EE6" w:rsidP="001F40FF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Arial Black" w:hAnsi="Arial Black"/>
          <w:b/>
          <w:sz w:val="24"/>
          <w:szCs w:val="24"/>
        </w:rPr>
        <w:sectPr w:rsidR="001B0EE6" w:rsidSect="00E408DB">
          <w:pgSz w:w="16838" w:h="11906" w:orient="landscape"/>
          <w:pgMar w:top="992" w:right="1134" w:bottom="568" w:left="425" w:header="709" w:footer="709" w:gutter="0"/>
          <w:cols w:space="708"/>
          <w:docGrid w:linePitch="360"/>
        </w:sectPr>
      </w:pPr>
    </w:p>
    <w:p w:rsidR="001B0EE6" w:rsidRPr="00861B16" w:rsidRDefault="001B0EE6" w:rsidP="001B0EE6">
      <w:pPr>
        <w:pStyle w:val="171"/>
        <w:shd w:val="clear" w:color="auto" w:fill="auto"/>
        <w:spacing w:before="0" w:line="360" w:lineRule="auto"/>
        <w:ind w:right="20"/>
        <w:jc w:val="center"/>
        <w:rPr>
          <w:rStyle w:val="26"/>
          <w:rFonts w:ascii="Arial Black" w:hAnsi="Arial Black"/>
          <w:b/>
          <w:sz w:val="24"/>
          <w:szCs w:val="24"/>
        </w:rPr>
      </w:pPr>
      <w:r w:rsidRPr="00861B16">
        <w:rPr>
          <w:rStyle w:val="26"/>
          <w:rFonts w:ascii="Arial Black" w:hAnsi="Arial Black"/>
          <w:b/>
          <w:sz w:val="24"/>
          <w:szCs w:val="24"/>
        </w:rPr>
        <w:lastRenderedPageBreak/>
        <w:t>Материально-техническое обеспечение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16"/>
        <w:gridCol w:w="3654"/>
      </w:tblGrid>
      <w:tr w:rsidR="001B0EE6" w:rsidTr="001735C7">
        <w:tc>
          <w:tcPr>
            <w:tcW w:w="5916" w:type="dxa"/>
          </w:tcPr>
          <w:p w:rsidR="001B0EE6" w:rsidRPr="00D27BAC" w:rsidRDefault="001B0EE6" w:rsidP="001735C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7BAC">
              <w:rPr>
                <w:rFonts w:ascii="Times New Roman" w:hAnsi="Times New Roman" w:cs="Times New Roman"/>
                <w:b/>
              </w:rPr>
              <w:t>Наименование объектов и средств</w:t>
            </w:r>
          </w:p>
          <w:p w:rsidR="001B0EE6" w:rsidRPr="00D27BAC" w:rsidRDefault="001B0EE6" w:rsidP="001735C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7BAC">
              <w:rPr>
                <w:rFonts w:ascii="Times New Roman" w:hAnsi="Times New Roman" w:cs="Times New Roman"/>
                <w:b/>
              </w:rPr>
              <w:t>материально-технического обеспечения</w:t>
            </w:r>
          </w:p>
        </w:tc>
        <w:tc>
          <w:tcPr>
            <w:tcW w:w="3654" w:type="dxa"/>
          </w:tcPr>
          <w:p w:rsidR="001B0EE6" w:rsidRPr="00D27BAC" w:rsidRDefault="001B0EE6" w:rsidP="001735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27BAC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1B0EE6" w:rsidTr="001735C7">
        <w:tc>
          <w:tcPr>
            <w:tcW w:w="9570" w:type="dxa"/>
            <w:gridSpan w:val="2"/>
          </w:tcPr>
          <w:p w:rsidR="001B0EE6" w:rsidRPr="00D27BAC" w:rsidRDefault="001B0EE6" w:rsidP="001735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27BAC">
              <w:rPr>
                <w:rFonts w:ascii="Times New Roman" w:hAnsi="Times New Roman" w:cs="Times New Roman"/>
                <w:b/>
              </w:rPr>
              <w:t>Книгопечатная продукция</w:t>
            </w:r>
          </w:p>
        </w:tc>
      </w:tr>
      <w:tr w:rsidR="001B0EE6" w:rsidTr="001735C7">
        <w:tc>
          <w:tcPr>
            <w:tcW w:w="5916" w:type="dxa"/>
          </w:tcPr>
          <w:p w:rsidR="001B0EE6" w:rsidRPr="00D27BAC" w:rsidRDefault="001B0EE6" w:rsidP="001735C7">
            <w:pPr>
              <w:pStyle w:val="a4"/>
              <w:rPr>
                <w:rFonts w:ascii="Times New Roman" w:hAnsi="Times New Roman" w:cs="Times New Roman"/>
              </w:rPr>
            </w:pPr>
            <w:r w:rsidRPr="00D27BAC">
              <w:rPr>
                <w:rFonts w:ascii="Times New Roman" w:hAnsi="Times New Roman" w:cs="Times New Roman"/>
              </w:rPr>
              <w:t xml:space="preserve">Горецкий В.Г., </w:t>
            </w:r>
            <w:proofErr w:type="spellStart"/>
            <w:r w:rsidRPr="00D27BA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27BAC">
              <w:rPr>
                <w:rFonts w:ascii="Times New Roman" w:hAnsi="Times New Roman" w:cs="Times New Roman"/>
              </w:rPr>
              <w:t xml:space="preserve"> В.П. и др. Сборник рабочих программ. 1-4 классы.</w:t>
            </w:r>
          </w:p>
          <w:p w:rsidR="001B0EE6" w:rsidRPr="00D27BAC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  <w:b/>
              </w:rPr>
            </w:pPr>
            <w:r w:rsidRPr="00D27BAC">
              <w:rPr>
                <w:rFonts w:ascii="Times New Roman" w:hAnsi="Times New Roman" w:cs="Times New Roman"/>
                <w:b/>
              </w:rPr>
              <w:t>Учебники</w:t>
            </w:r>
          </w:p>
          <w:p w:rsidR="001B0EE6" w:rsidRPr="00D27BAC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Климанова Л.Ф</w:t>
            </w:r>
            <w:r w:rsidRPr="00D27B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Pr="00D27BAC">
              <w:rPr>
                <w:rFonts w:ascii="Times New Roman" w:hAnsi="Times New Roman" w:cs="Times New Roman"/>
              </w:rPr>
              <w:t xml:space="preserve"> Горецкий В.Г.</w:t>
            </w:r>
            <w:r>
              <w:rPr>
                <w:rFonts w:ascii="Times New Roman" w:hAnsi="Times New Roman" w:cs="Times New Roman"/>
              </w:rPr>
              <w:t xml:space="preserve">, Голованова М.В., Виноградская Л.А., </w:t>
            </w:r>
            <w:proofErr w:type="spellStart"/>
            <w:r>
              <w:rPr>
                <w:rFonts w:ascii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М.В.</w:t>
            </w:r>
            <w:r>
              <w:rPr>
                <w:rFonts w:ascii="Times New Roman" w:hAnsi="Times New Roman" w:cs="Times New Roman"/>
                <w:b/>
              </w:rPr>
              <w:t>Литературное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чтение</w:t>
            </w:r>
            <w:r w:rsidRPr="00D27BAC">
              <w:rPr>
                <w:rFonts w:ascii="Times New Roman" w:hAnsi="Times New Roman" w:cs="Times New Roman"/>
                <w:b/>
              </w:rPr>
              <w:t xml:space="preserve">. Учебник.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27BAC">
              <w:rPr>
                <w:rFonts w:ascii="Times New Roman" w:hAnsi="Times New Roman" w:cs="Times New Roman"/>
                <w:b/>
              </w:rPr>
              <w:t xml:space="preserve"> класс. В 2 ч. Ч. 1.</w:t>
            </w:r>
          </w:p>
          <w:p w:rsidR="001B0EE6" w:rsidRPr="00D27BAC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Климанова Л.Ф</w:t>
            </w:r>
            <w:r w:rsidRPr="00D27B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Pr="00D27BAC">
              <w:rPr>
                <w:rFonts w:ascii="Times New Roman" w:hAnsi="Times New Roman" w:cs="Times New Roman"/>
              </w:rPr>
              <w:t xml:space="preserve"> Горецкий В.Г.</w:t>
            </w:r>
            <w:r>
              <w:rPr>
                <w:rFonts w:ascii="Times New Roman" w:hAnsi="Times New Roman" w:cs="Times New Roman"/>
              </w:rPr>
              <w:t xml:space="preserve">, Голованова М.В., Виноградская Л.А., </w:t>
            </w:r>
            <w:proofErr w:type="spellStart"/>
            <w:r>
              <w:rPr>
                <w:rFonts w:ascii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М.В.</w:t>
            </w:r>
            <w:r>
              <w:rPr>
                <w:rFonts w:ascii="Times New Roman" w:hAnsi="Times New Roman" w:cs="Times New Roman"/>
                <w:b/>
              </w:rPr>
              <w:t>Литературное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чтение. Учебник. 3 класс. В 2 ч. Ч. 2</w:t>
            </w:r>
            <w:r w:rsidRPr="00D27BAC">
              <w:rPr>
                <w:rFonts w:ascii="Times New Roman" w:hAnsi="Times New Roman" w:cs="Times New Roman"/>
                <w:b/>
              </w:rPr>
              <w:t>.</w:t>
            </w:r>
          </w:p>
          <w:p w:rsidR="001B0EE6" w:rsidRPr="00D27BAC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  <w:b/>
              </w:rPr>
            </w:pPr>
          </w:p>
          <w:p w:rsidR="001B0EE6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Рабочие тетради и пособия </w:t>
            </w:r>
          </w:p>
          <w:p w:rsidR="001B0EE6" w:rsidRDefault="001B0EE6" w:rsidP="001735C7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Виноградская Л.А., </w:t>
            </w:r>
            <w:proofErr w:type="spellStart"/>
            <w:r>
              <w:rPr>
                <w:rFonts w:ascii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М.В.</w:t>
            </w:r>
            <w:r>
              <w:rPr>
                <w:rFonts w:ascii="Times New Roman" w:hAnsi="Times New Roman" w:cs="Times New Roman"/>
                <w:b/>
              </w:rPr>
              <w:t>Литературное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чтение. </w:t>
            </w:r>
            <w:r w:rsidRPr="00D27BAC">
              <w:rPr>
                <w:rFonts w:ascii="Times New Roman" w:hAnsi="Times New Roman" w:cs="Times New Roman"/>
                <w:b/>
              </w:rPr>
              <w:t xml:space="preserve"> Рабочая тетрадь.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27BAC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:rsidR="001B0EE6" w:rsidRDefault="001B0EE6" w:rsidP="001735C7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B0EE6" w:rsidRPr="00D27BAC" w:rsidRDefault="001B0EE6" w:rsidP="001735C7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Методическое пособие</w:t>
            </w:r>
          </w:p>
          <w:p w:rsidR="001B0EE6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КутявинаС.</w:t>
            </w:r>
            <w:r w:rsidRPr="00D27BAC">
              <w:rPr>
                <w:rFonts w:ascii="Times New Roman" w:hAnsi="Times New Roman" w:cs="Times New Roman"/>
              </w:rPr>
              <w:t>В</w:t>
            </w:r>
            <w:proofErr w:type="spellEnd"/>
            <w:r w:rsidRPr="00D27BAC">
              <w:rPr>
                <w:rFonts w:ascii="Times New Roman" w:hAnsi="Times New Roman" w:cs="Times New Roman"/>
              </w:rPr>
              <w:t>. и др</w:t>
            </w:r>
            <w:r w:rsidRPr="00D27BAC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Поурочные разработки по литературному чтению: </w:t>
            </w:r>
            <w:r>
              <w:rPr>
                <w:rFonts w:ascii="Times New Roman" w:hAnsi="Times New Roman" w:cs="Times New Roman"/>
              </w:rPr>
              <w:t>3 класс. – М.: ВАКО, 2012.</w:t>
            </w:r>
          </w:p>
          <w:p w:rsidR="001B0EE6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B0EE6" w:rsidRPr="001A62F2" w:rsidRDefault="001B0EE6" w:rsidP="001735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2F2"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 w:rsidRPr="001A62F2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1A62F2">
              <w:rPr>
                <w:rFonts w:ascii="Times New Roman" w:hAnsi="Times New Roman" w:cs="Times New Roman"/>
                <w:b/>
                <w:sz w:val="28"/>
                <w:szCs w:val="28"/>
              </w:rPr>
              <w:t>КИМы.</w:t>
            </w:r>
            <w:r w:rsidRPr="001A62F2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Pr="001A62F2">
              <w:rPr>
                <w:rFonts w:ascii="Times New Roman" w:hAnsi="Times New Roman" w:cs="Times New Roman"/>
              </w:rPr>
              <w:t xml:space="preserve"> чтение.</w:t>
            </w:r>
          </w:p>
          <w:p w:rsidR="001B0EE6" w:rsidRPr="00D27BAC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1B0EE6" w:rsidRDefault="001B0EE6" w:rsidP="001735C7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0EE6" w:rsidTr="001735C7">
        <w:tc>
          <w:tcPr>
            <w:tcW w:w="9570" w:type="dxa"/>
            <w:gridSpan w:val="2"/>
          </w:tcPr>
          <w:p w:rsidR="001B0EE6" w:rsidRPr="00D27BAC" w:rsidRDefault="001B0EE6" w:rsidP="001735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27BAC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</w:tr>
      <w:tr w:rsidR="001B0EE6" w:rsidTr="001735C7">
        <w:tc>
          <w:tcPr>
            <w:tcW w:w="5916" w:type="dxa"/>
          </w:tcPr>
          <w:p w:rsidR="001B0EE6" w:rsidRPr="00D27BAC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«Портреты поэтов и писателей» </w:t>
            </w:r>
          </w:p>
          <w:p w:rsidR="001B0EE6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27BAC">
              <w:rPr>
                <w:rFonts w:ascii="Times New Roman" w:hAnsi="Times New Roman" w:cs="Times New Roman"/>
              </w:rPr>
              <w:t xml:space="preserve">олковый </w:t>
            </w:r>
            <w:r>
              <w:rPr>
                <w:rFonts w:ascii="Times New Roman" w:hAnsi="Times New Roman" w:cs="Times New Roman"/>
              </w:rPr>
              <w:t>словарь.</w:t>
            </w:r>
          </w:p>
          <w:p w:rsidR="001B0EE6" w:rsidRPr="00D27BAC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книги разных типов из круга детского чтения. </w:t>
            </w:r>
          </w:p>
        </w:tc>
        <w:tc>
          <w:tcPr>
            <w:tcW w:w="3654" w:type="dxa"/>
          </w:tcPr>
          <w:p w:rsidR="001B0EE6" w:rsidRDefault="001B0EE6" w:rsidP="001735C7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0EE6" w:rsidTr="001735C7">
        <w:tc>
          <w:tcPr>
            <w:tcW w:w="9570" w:type="dxa"/>
            <w:gridSpan w:val="2"/>
          </w:tcPr>
          <w:p w:rsidR="001B0EE6" w:rsidRPr="00D27BAC" w:rsidRDefault="001B0EE6" w:rsidP="001735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BAC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</w:tc>
      </w:tr>
      <w:tr w:rsidR="001B0EE6" w:rsidTr="001735C7">
        <w:tc>
          <w:tcPr>
            <w:tcW w:w="5916" w:type="dxa"/>
          </w:tcPr>
          <w:p w:rsidR="001B0EE6" w:rsidRPr="00D27BAC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D27BAC">
              <w:rPr>
                <w:rFonts w:ascii="Times New Roman" w:hAnsi="Times New Roman" w:cs="Times New Roman"/>
              </w:rPr>
              <w:t>Классная доска с набором приспособлений для крепления таблиц и картинок.</w:t>
            </w:r>
          </w:p>
          <w:p w:rsidR="001B0EE6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  <w:p w:rsidR="001B0EE6" w:rsidRPr="00D27BAC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  <w:p w:rsidR="001B0EE6" w:rsidRPr="00D27BAC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D27BAC">
              <w:rPr>
                <w:rFonts w:ascii="Times New Roman" w:hAnsi="Times New Roman" w:cs="Times New Roman"/>
              </w:rPr>
              <w:t>Принтер лазерный.</w:t>
            </w:r>
          </w:p>
          <w:p w:rsidR="001B0EE6" w:rsidRPr="00D27BAC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D27BAC">
              <w:rPr>
                <w:rFonts w:ascii="Times New Roman" w:hAnsi="Times New Roman" w:cs="Times New Roman"/>
              </w:rPr>
              <w:t>Принтер лазерный цветной.</w:t>
            </w:r>
          </w:p>
          <w:p w:rsidR="001B0EE6" w:rsidRPr="00D27BAC" w:rsidRDefault="001B0EE6" w:rsidP="001735C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проектор.</w:t>
            </w:r>
          </w:p>
        </w:tc>
        <w:tc>
          <w:tcPr>
            <w:tcW w:w="3654" w:type="dxa"/>
          </w:tcPr>
          <w:p w:rsidR="001B0EE6" w:rsidRPr="00D27BAC" w:rsidRDefault="001B0EE6" w:rsidP="001735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EE6" w:rsidTr="001735C7">
        <w:tc>
          <w:tcPr>
            <w:tcW w:w="9570" w:type="dxa"/>
            <w:gridSpan w:val="2"/>
          </w:tcPr>
          <w:p w:rsidR="001B0EE6" w:rsidRPr="00D27BAC" w:rsidRDefault="001B0EE6" w:rsidP="001735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BAC">
              <w:rPr>
                <w:rFonts w:ascii="Times New Roman" w:hAnsi="Times New Roman" w:cs="Times New Roman"/>
                <w:b/>
              </w:rPr>
              <w:t>Экранно-звуковые пособия</w:t>
            </w:r>
          </w:p>
        </w:tc>
      </w:tr>
      <w:tr w:rsidR="001B0EE6" w:rsidTr="001735C7">
        <w:trPr>
          <w:trHeight w:val="918"/>
        </w:trPr>
        <w:tc>
          <w:tcPr>
            <w:tcW w:w="5916" w:type="dxa"/>
            <w:tcBorders>
              <w:right w:val="single" w:sz="4" w:space="0" w:color="auto"/>
            </w:tcBorders>
          </w:tcPr>
          <w:p w:rsidR="001B0EE6" w:rsidRDefault="001B0EE6" w:rsidP="001735C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27BAC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r>
              <w:rPr>
                <w:rFonts w:ascii="Times New Roman" w:hAnsi="Times New Roman" w:cs="Times New Roman"/>
              </w:rPr>
              <w:t>Климанова Л.Ф</w:t>
            </w:r>
            <w:r w:rsidRPr="00D27B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Pr="00D27BAC">
              <w:rPr>
                <w:rFonts w:ascii="Times New Roman" w:hAnsi="Times New Roman" w:cs="Times New Roman"/>
              </w:rPr>
              <w:t xml:space="preserve"> Горецкий В.Г.</w:t>
            </w:r>
            <w:r>
              <w:rPr>
                <w:rFonts w:ascii="Times New Roman" w:hAnsi="Times New Roman" w:cs="Times New Roman"/>
              </w:rPr>
              <w:t xml:space="preserve">, Голованова М.В., Виноградская Л.А., </w:t>
            </w:r>
            <w:proofErr w:type="spellStart"/>
            <w:r>
              <w:rPr>
                <w:rFonts w:ascii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М.В.</w:t>
            </w:r>
            <w:r w:rsidRPr="006B4EF0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Pr="006B4EF0">
              <w:rPr>
                <w:rFonts w:ascii="Times New Roman" w:hAnsi="Times New Roman" w:cs="Times New Roman"/>
              </w:rPr>
              <w:t xml:space="preserve"> чтение</w:t>
            </w:r>
            <w:r>
              <w:rPr>
                <w:rFonts w:ascii="Times New Roman" w:hAnsi="Times New Roman" w:cs="Times New Roman"/>
              </w:rPr>
              <w:t>. 3</w:t>
            </w:r>
            <w:r w:rsidRPr="006B4EF0">
              <w:rPr>
                <w:rFonts w:ascii="Times New Roman" w:hAnsi="Times New Roman" w:cs="Times New Roman"/>
              </w:rPr>
              <w:t xml:space="preserve">  класс.</w:t>
            </w:r>
          </w:p>
          <w:p w:rsidR="001B0EE6" w:rsidRPr="00D34CF1" w:rsidRDefault="001B0EE6" w:rsidP="001735C7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34CF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D34CF1">
              <w:rPr>
                <w:rFonts w:ascii="Times New Roman" w:hAnsi="Times New Roman"/>
                <w:color w:val="333333"/>
                <w:sz w:val="24"/>
                <w:szCs w:val="24"/>
              </w:rPr>
              <w:t>Мефодия</w:t>
            </w:r>
            <w:proofErr w:type="spellEnd"/>
            <w:r w:rsidRPr="00D34CF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В 2-х дисках: </w:t>
            </w:r>
            <w:r w:rsidRPr="00D34CF1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CD</w:t>
            </w:r>
            <w:r w:rsidRPr="00D34CF1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D34CF1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ROM</w:t>
            </w:r>
            <w:r w:rsidRPr="00D34CF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– </w:t>
            </w:r>
            <w:proofErr w:type="gramStart"/>
            <w:r w:rsidRPr="00D34CF1">
              <w:rPr>
                <w:rFonts w:ascii="Times New Roman" w:hAnsi="Times New Roman"/>
                <w:color w:val="333333"/>
                <w:sz w:val="24"/>
                <w:szCs w:val="24"/>
              </w:rPr>
              <w:t>М.:</w:t>
            </w:r>
            <w:proofErr w:type="gramEnd"/>
            <w:r w:rsidRPr="00D34CF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«Кирилл и Мефодий», 2006.</w:t>
            </w:r>
          </w:p>
          <w:p w:rsidR="001B0EE6" w:rsidRPr="00D27BAC" w:rsidRDefault="001B0EE6" w:rsidP="001735C7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</w:tcPr>
          <w:p w:rsidR="001B0EE6" w:rsidRPr="00D27BAC" w:rsidRDefault="001B0EE6" w:rsidP="001735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EE6" w:rsidRDefault="001B0EE6" w:rsidP="001B0EE6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rFonts w:ascii="Arial Black" w:hAnsi="Arial Black"/>
          <w:b/>
          <w:sz w:val="24"/>
          <w:szCs w:val="24"/>
        </w:rPr>
      </w:pPr>
    </w:p>
    <w:p w:rsidR="001B0EE6" w:rsidRPr="00861B16" w:rsidRDefault="001B0EE6" w:rsidP="001B0EE6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Fonts w:ascii="Arial Black" w:hAnsi="Arial Black"/>
          <w:b/>
          <w:sz w:val="24"/>
          <w:szCs w:val="24"/>
        </w:rPr>
      </w:pPr>
      <w:r w:rsidRPr="00861B16">
        <w:rPr>
          <w:rStyle w:val="26"/>
          <w:rFonts w:ascii="Arial Black" w:hAnsi="Arial Black"/>
          <w:b/>
          <w:sz w:val="24"/>
          <w:szCs w:val="24"/>
        </w:rPr>
        <w:t>Список литературы по реализации программы</w:t>
      </w:r>
    </w:p>
    <w:p w:rsidR="001B0EE6" w:rsidRPr="0097389C" w:rsidRDefault="001B0EE6" w:rsidP="001B0EE6">
      <w:pPr>
        <w:pStyle w:val="a9"/>
        <w:numPr>
          <w:ilvl w:val="0"/>
          <w:numId w:val="2"/>
        </w:numPr>
      </w:pPr>
      <w:proofErr w:type="spellStart"/>
      <w:r w:rsidRPr="0097389C">
        <w:t>Кутявина</w:t>
      </w:r>
      <w:proofErr w:type="spellEnd"/>
      <w:r w:rsidRPr="0097389C">
        <w:t xml:space="preserve"> С.В. Контрольно-измерительные материалы «Литературн</w:t>
      </w:r>
      <w:r>
        <w:t>ое чтение». 3</w:t>
      </w:r>
      <w:r w:rsidRPr="0097389C">
        <w:t xml:space="preserve"> класс.- М.: ВАКО, 2011.</w:t>
      </w:r>
    </w:p>
    <w:p w:rsidR="001B0EE6" w:rsidRPr="001F40FF" w:rsidRDefault="001B0EE6" w:rsidP="001B0E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F40F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1F4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Стефаненко, Н. А</w:t>
      </w:r>
      <w:r w:rsidRPr="001F40FF"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Литературное чтение. 3 класс : метод</w:t>
      </w:r>
      <w:proofErr w:type="gramStart"/>
      <w:r w:rsidRPr="001F40FF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F40F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/ Н. А. Стефаненко. – М.</w:t>
      </w:r>
      <w:proofErr w:type="gramStart"/>
      <w:r w:rsidRPr="001F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F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2014</w:t>
      </w:r>
    </w:p>
    <w:p w:rsidR="001B0EE6" w:rsidRPr="0097389C" w:rsidRDefault="001B0EE6" w:rsidP="001B0E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7389C">
        <w:rPr>
          <w:rFonts w:ascii="Times New Roman" w:hAnsi="Times New Roman"/>
          <w:color w:val="333333"/>
          <w:sz w:val="24"/>
          <w:szCs w:val="24"/>
        </w:rPr>
        <w:lastRenderedPageBreak/>
        <w:t xml:space="preserve">Ожегов С. И. и Шведова Н. Ю. Толковый словарь русского языка: 80 000 слов и фразеологических выражений / Российская академия наук. Институт русского языка им. В. В. Виноградова. – 4-е изд., </w:t>
      </w:r>
      <w:proofErr w:type="gramStart"/>
      <w:r w:rsidRPr="0097389C">
        <w:rPr>
          <w:rFonts w:ascii="Times New Roman" w:hAnsi="Times New Roman"/>
          <w:color w:val="333333"/>
          <w:sz w:val="24"/>
          <w:szCs w:val="24"/>
        </w:rPr>
        <w:t>дополненное</w:t>
      </w:r>
      <w:proofErr w:type="gramEnd"/>
      <w:r w:rsidRPr="0097389C">
        <w:rPr>
          <w:rFonts w:ascii="Times New Roman" w:hAnsi="Times New Roman"/>
          <w:color w:val="333333"/>
          <w:sz w:val="24"/>
          <w:szCs w:val="24"/>
        </w:rPr>
        <w:t>. – М.: Азбуковник, 1997.</w:t>
      </w:r>
    </w:p>
    <w:p w:rsidR="001B0EE6" w:rsidRPr="0097389C" w:rsidRDefault="001B0EE6" w:rsidP="001B0EE6">
      <w:pPr>
        <w:pStyle w:val="a9"/>
        <w:numPr>
          <w:ilvl w:val="0"/>
          <w:numId w:val="2"/>
        </w:numPr>
      </w:pPr>
      <w:proofErr w:type="spellStart"/>
      <w:r w:rsidRPr="0097389C">
        <w:t>Мисаренко</w:t>
      </w:r>
      <w:proofErr w:type="spellEnd"/>
      <w:r w:rsidRPr="0097389C">
        <w:t xml:space="preserve"> Г. Г. Дидактический материал для развития техники  чтения  в начальной  школе. – М.: Дом педагогики, 2005</w:t>
      </w:r>
    </w:p>
    <w:p w:rsidR="001B0EE6" w:rsidRPr="0097389C" w:rsidRDefault="001B0EE6" w:rsidP="001B0EE6">
      <w:pPr>
        <w:pStyle w:val="a9"/>
        <w:numPr>
          <w:ilvl w:val="0"/>
          <w:numId w:val="2"/>
        </w:numPr>
      </w:pPr>
      <w:r w:rsidRPr="0097389C">
        <w:t>Ушакова О. Д. Великие писатели: Справочник школьника. – СПб</w:t>
      </w:r>
      <w:proofErr w:type="gramStart"/>
      <w:r w:rsidRPr="0097389C">
        <w:t xml:space="preserve">.: </w:t>
      </w:r>
      <w:proofErr w:type="gramEnd"/>
      <w:r w:rsidRPr="0097389C">
        <w:t>Литера, 2004</w:t>
      </w:r>
    </w:p>
    <w:p w:rsidR="001B0EE6" w:rsidRPr="0097389C" w:rsidRDefault="001B0EE6" w:rsidP="001B0EE6">
      <w:pPr>
        <w:pStyle w:val="a9"/>
        <w:numPr>
          <w:ilvl w:val="0"/>
          <w:numId w:val="2"/>
        </w:numPr>
      </w:pPr>
      <w:proofErr w:type="spellStart"/>
      <w:r w:rsidRPr="0097389C">
        <w:t>Горовая</w:t>
      </w:r>
      <w:proofErr w:type="spellEnd"/>
      <w:r w:rsidRPr="0097389C">
        <w:t xml:space="preserve"> В. И., </w:t>
      </w:r>
      <w:proofErr w:type="spellStart"/>
      <w:r w:rsidRPr="0097389C">
        <w:t>Дробот</w:t>
      </w:r>
      <w:proofErr w:type="spellEnd"/>
      <w:r w:rsidRPr="0097389C">
        <w:t xml:space="preserve"> Н. И., Кулагина Л. И, Лаврентьева Т. К. Конспекты уроков по внеклассному  чтению:  1  – 4  классы. М.: ВЛАДОС, 2005</w:t>
      </w:r>
    </w:p>
    <w:p w:rsidR="001B0EE6" w:rsidRPr="0097389C" w:rsidRDefault="001B0EE6" w:rsidP="001B0EE6">
      <w:pPr>
        <w:pStyle w:val="a9"/>
        <w:numPr>
          <w:ilvl w:val="0"/>
          <w:numId w:val="2"/>
        </w:numPr>
      </w:pPr>
      <w:r w:rsidRPr="0097389C">
        <w:t>Я иду на урок в начальную  школу:  Чтение: Книга для учителя. – М.: Первое сентября, 2004</w:t>
      </w:r>
    </w:p>
    <w:p w:rsidR="001F40FF" w:rsidRPr="00972426" w:rsidRDefault="001F40FF" w:rsidP="001B0EE6">
      <w:pPr>
        <w:pStyle w:val="171"/>
        <w:shd w:val="clear" w:color="auto" w:fill="auto"/>
        <w:spacing w:before="0" w:line="360" w:lineRule="auto"/>
        <w:ind w:right="20"/>
      </w:pPr>
    </w:p>
    <w:sectPr w:rsidR="001F40FF" w:rsidRPr="00972426" w:rsidSect="001B0EE6">
      <w:pgSz w:w="11906" w:h="16838"/>
      <w:pgMar w:top="1134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60" w:rsidRDefault="00DF2D60" w:rsidP="00972426">
      <w:pPr>
        <w:spacing w:after="0" w:line="240" w:lineRule="auto"/>
      </w:pPr>
      <w:r>
        <w:separator/>
      </w:r>
    </w:p>
  </w:endnote>
  <w:endnote w:type="continuationSeparator" w:id="0">
    <w:p w:rsidR="00DF2D60" w:rsidRDefault="00DF2D60" w:rsidP="0097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60" w:rsidRDefault="00DF2D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60" w:rsidRDefault="00DF2D60" w:rsidP="00972426">
      <w:pPr>
        <w:spacing w:after="0" w:line="240" w:lineRule="auto"/>
      </w:pPr>
      <w:r>
        <w:separator/>
      </w:r>
    </w:p>
  </w:footnote>
  <w:footnote w:type="continuationSeparator" w:id="0">
    <w:p w:rsidR="00DF2D60" w:rsidRDefault="00DF2D60" w:rsidP="00972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4547"/>
    <w:multiLevelType w:val="multilevel"/>
    <w:tmpl w:val="05BE8C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8E03555"/>
    <w:multiLevelType w:val="hybridMultilevel"/>
    <w:tmpl w:val="9812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0FF"/>
    <w:rsid w:val="00027C34"/>
    <w:rsid w:val="00040D43"/>
    <w:rsid w:val="000B67A2"/>
    <w:rsid w:val="001735C7"/>
    <w:rsid w:val="001B0EE6"/>
    <w:rsid w:val="001F40FF"/>
    <w:rsid w:val="002D65BD"/>
    <w:rsid w:val="002D70C5"/>
    <w:rsid w:val="0037748E"/>
    <w:rsid w:val="003C05A0"/>
    <w:rsid w:val="003C2282"/>
    <w:rsid w:val="004067F6"/>
    <w:rsid w:val="00495129"/>
    <w:rsid w:val="004F05B9"/>
    <w:rsid w:val="00500835"/>
    <w:rsid w:val="00517D0A"/>
    <w:rsid w:val="005E1258"/>
    <w:rsid w:val="006600FF"/>
    <w:rsid w:val="00675B2A"/>
    <w:rsid w:val="007163B6"/>
    <w:rsid w:val="0089362E"/>
    <w:rsid w:val="00972426"/>
    <w:rsid w:val="00A740C4"/>
    <w:rsid w:val="00A9693E"/>
    <w:rsid w:val="00AE550A"/>
    <w:rsid w:val="00D221EE"/>
    <w:rsid w:val="00DF2D60"/>
    <w:rsid w:val="00E408DB"/>
    <w:rsid w:val="00E665DC"/>
    <w:rsid w:val="00E733D0"/>
    <w:rsid w:val="00E839A2"/>
    <w:rsid w:val="00F06740"/>
    <w:rsid w:val="00F21387"/>
    <w:rsid w:val="00F227EC"/>
    <w:rsid w:val="00F61507"/>
    <w:rsid w:val="00FD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40FF"/>
  </w:style>
  <w:style w:type="paragraph" w:styleId="a4">
    <w:name w:val="Body Text"/>
    <w:basedOn w:val="a"/>
    <w:link w:val="a5"/>
    <w:uiPriority w:val="99"/>
    <w:unhideWhenUsed/>
    <w:rsid w:val="001F40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F40FF"/>
  </w:style>
  <w:style w:type="paragraph" w:styleId="a6">
    <w:name w:val="No Spacing"/>
    <w:uiPriority w:val="1"/>
    <w:qFormat/>
    <w:rsid w:val="001F40FF"/>
    <w:pPr>
      <w:spacing w:after="0" w:line="240" w:lineRule="auto"/>
    </w:pPr>
  </w:style>
  <w:style w:type="character" w:customStyle="1" w:styleId="a7">
    <w:name w:val="Основной текст_"/>
    <w:basedOn w:val="a0"/>
    <w:link w:val="171"/>
    <w:rsid w:val="001F40FF"/>
    <w:rPr>
      <w:shd w:val="clear" w:color="auto" w:fill="FFFFFF"/>
    </w:rPr>
  </w:style>
  <w:style w:type="paragraph" w:customStyle="1" w:styleId="171">
    <w:name w:val="Основной текст171"/>
    <w:basedOn w:val="a"/>
    <w:link w:val="a7"/>
    <w:rsid w:val="001F40FF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character" w:customStyle="1" w:styleId="26">
    <w:name w:val="Основной текст26"/>
    <w:basedOn w:val="a7"/>
    <w:rsid w:val="001F40FF"/>
    <w:rPr>
      <w:shd w:val="clear" w:color="auto" w:fill="FFFFFF"/>
    </w:rPr>
  </w:style>
  <w:style w:type="table" w:styleId="a8">
    <w:name w:val="Table Grid"/>
    <w:basedOn w:val="a1"/>
    <w:rsid w:val="001F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1F40F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7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2426"/>
  </w:style>
  <w:style w:type="paragraph" w:styleId="ac">
    <w:name w:val="footer"/>
    <w:basedOn w:val="a"/>
    <w:link w:val="ad"/>
    <w:uiPriority w:val="99"/>
    <w:unhideWhenUsed/>
    <w:rsid w:val="0097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2426"/>
  </w:style>
  <w:style w:type="paragraph" w:styleId="ae">
    <w:name w:val="Balloon Text"/>
    <w:basedOn w:val="a"/>
    <w:link w:val="af"/>
    <w:uiPriority w:val="99"/>
    <w:semiHidden/>
    <w:unhideWhenUsed/>
    <w:rsid w:val="000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27</Pages>
  <Words>6958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2020-09-17T10:08:00Z</cp:lastPrinted>
  <dcterms:created xsi:type="dcterms:W3CDTF">2015-09-09T13:52:00Z</dcterms:created>
  <dcterms:modified xsi:type="dcterms:W3CDTF">2020-09-17T10:09:00Z</dcterms:modified>
</cp:coreProperties>
</file>