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E" w:rsidRPr="008761A9" w:rsidRDefault="00BD09D1" w:rsidP="00876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A9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личности не может ограничиваться лишь рациональным образованием. Оно должно служить и развитию эмоций. В. Г. Белинский писал: «Влияние музыки на детей благодатно, и чем ранее начнут они испытывать его на себе, тем лучше для них. Они не переведут на свой детский язык ее </w:t>
      </w:r>
      <w:proofErr w:type="spellStart"/>
      <w:r w:rsidRPr="008761A9">
        <w:rPr>
          <w:rFonts w:ascii="Times New Roman" w:eastAsia="Times New Roman" w:hAnsi="Times New Roman" w:cs="Times New Roman"/>
          <w:sz w:val="28"/>
          <w:szCs w:val="28"/>
        </w:rPr>
        <w:t>невыговариваемых</w:t>
      </w:r>
      <w:proofErr w:type="spell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глаголов, но запечатлеют их в сердце, – не перетолкуют их по-своему, не будут о ней резонерствовать; но она наполнит гармонией их юные души...».  Особая сила музыки заключается в ее свойствах непосредственно передавать растущее, развивающее чувство. Вот почему она является исключительно важным фактором в развитии ребенка.  Музыка – средство эстетического воспитания ребенка. Эстетическое воспитание направлено на развитие способностей детей 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>, чувствовать и понимать прекрасное, замечать хорошее и плохое, творчески самостоятельно действовать, приобщаясь тем самым к различным видам художественной деятельности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Современные реалии ставят перед педагогом новые цели и задачи. В век технического развития в обществе нужны люди с активной жизненной позицией, способные применить творческий подход к решению проблем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не унывающие перед трудностями, неординарные и способные. Воспитывать таких людей помогают руководители творческих коллективов.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 Педагог дополнительного образования проделывает большую воспитательную работу. Начиная с самого раннего 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навыки культуры поведения и общения. Развивает эстетическое восприятие окружающего мира, учит умению видеть и ценить прекрасное. Приобщается к миру искусства. Каждое выступление учит детей собранности, организованности, ответственности, чувству  взаимопомощи. Воспитанники на занятиях и во время концертных выступлений учатся уверенно держаться на сцене и без боязни представлять свои творческие способности перед окружающими.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Я, Петрова Наталья Ивановна, реализую образовательные 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программы, осуществляя дополн</w:t>
      </w:r>
      <w:r w:rsidR="009D7BAF">
        <w:rPr>
          <w:rFonts w:ascii="Times New Roman" w:eastAsia="Times New Roman" w:hAnsi="Times New Roman" w:cs="Times New Roman"/>
          <w:sz w:val="28"/>
          <w:szCs w:val="28"/>
        </w:rPr>
        <w:t>ительное образование воспитанников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t>, создавая условия раскрытия и развития творческого потенциала обучающихся.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Для создания условий раскрытия и развития творческого 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proofErr w:type="gramEnd"/>
      <w:r w:rsidR="00152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формированию у них устойчивой мотивации к занятиям музыкальным творчеством, а также достижению высокого творческого результата на своих занятиях, я стараюсь использовать различные педагогические технологии, где особое значение придается взаимодействию традиционных и инновационных педагогических подходов в обучении.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Опираясь на опыт своей работы,  хочу изложить несколько педагогических аспектов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на занятиях в течение последних 5 лет работы, которые показались мне  наиболее эффективными.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На занятия в мой коллектив «Ассорти» приходят дети с разными вокальными  и физическими данными. Занятие вокалом-</w:t>
      </w:r>
      <w:proofErr w:type="spellStart"/>
      <w:r w:rsidRPr="008761A9">
        <w:rPr>
          <w:rFonts w:ascii="Times New Roman" w:eastAsia="Times New Roman" w:hAnsi="Times New Roman" w:cs="Times New Roman"/>
          <w:sz w:val="28"/>
          <w:szCs w:val="28"/>
        </w:rPr>
        <w:t>процесс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>ребующий</w:t>
      </w:r>
      <w:proofErr w:type="spell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творческих и физических усилий. Очень важно в процессе обучения уделять большое значение освоению певческого дыхания. Певческая опора-основа 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и ровного </w:t>
      </w:r>
      <w:proofErr w:type="spellStart"/>
      <w:r w:rsidRPr="008761A9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. На каждом  занятии я стараюсь уделить время на выполнение упражнений на дыхание. Формирование певческого дыхания у детей очень трудоёмкий процесс. Длительность и устойчивость дыхания вырабатывается постепенно. В раннем возрасте у детей мышцы дыхательного аппарата (диафрагма, лёгкие, брюшной пресс, мышцы живота) плохо развиты, так как в разговорной речи не акцентируется внимание на продолжительности выдоха. Поэтому задача преподавателя, как на уроках вокала, так и на уроках ансамблевого пения, научить детей правильно дышать, научить их контролировать процесс вдоха и выдоха. Для этого необходимо регулярно, на каждом занятии, систематически выполнять ряд специальных упражнений. Я в основном использую в работе дыхательную гимнастику А. Н. Стрельниковой. Её упражнения, основанные на сочетании дыхания с различными движениями рук, ног, головы и туловища, успешно тренируют мускулатуру дыхательного аппарата, 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активизируют кровообращение, отлично разогревают голосовой аппарат перед пением и дальнейший процесс распевания ускоряется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акже эти упражнения укрепляют органы дыхания и лор-органы и благотворно влияют на состояние иммунной системы ребенка, что подтверждает </w:t>
      </w:r>
      <w:proofErr w:type="spellStart"/>
      <w:r w:rsidRPr="008761A9">
        <w:rPr>
          <w:rFonts w:ascii="Times New Roman" w:eastAsia="Times New Roman" w:hAnsi="Times New Roman" w:cs="Times New Roman"/>
          <w:sz w:val="28"/>
          <w:szCs w:val="28"/>
        </w:rPr>
        <w:t>здоровьесберега</w:t>
      </w:r>
      <w:r w:rsidR="00152579">
        <w:rPr>
          <w:rFonts w:ascii="Times New Roman" w:eastAsia="Times New Roman" w:hAnsi="Times New Roman" w:cs="Times New Roman"/>
          <w:sz w:val="28"/>
          <w:szCs w:val="28"/>
        </w:rPr>
        <w:t>ющее</w:t>
      </w:r>
      <w:proofErr w:type="spellEnd"/>
      <w:r w:rsidR="00152579"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моих занятий.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На всех занятиях я  акцентирую внимание на развитие слуха, на чистоту пения. Ключевым словом на занятии стало слово — интонация. Я убедилась, что если включается не только слуховой, но и зрительный анализатор, когда дети не только по слуху, но и при помощи жестов воспринимают высоту нот, результат чистого интонирования приходит быстрее, пение становится более осмысленным, а это со временем помогает при изучении многоголосных партий.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Большое место уделяю развитию артикуляционных и дикционных навыков. Значительный блок работы построен на артикуляционных и дикционных упражнениях, произносим и далее вокализуем скороговорки на различные группы согласных: сонорные, губные, звонкие — глухие. Также при распевании  использую </w:t>
      </w:r>
      <w:proofErr w:type="spellStart"/>
      <w:r w:rsidRPr="008761A9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лирического, юмористического характера, сюжетные, чтобы даже на распевании присутствовали положительные эмоции.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С младшей  группой моего вокального коллектива основная часть занятий проводится в игровой форме. В игре поведение детей приобретает социальное значение, создаются условия для эстетического и духовного развития личности.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Важное значение я придаю  живому общению с детьми, позволяющему легко переходить от хорошо знакомого материала к новому, 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простого к сложному, поскольку носит эмоциональный характер. Есть место и информационным технологиям на занятиях. Однако, применяя их,  не стоит забывать  о том, что пение-это один из видов искусства. Я  считаю, что важно «не подменить» его общением с компьютером, не превратить его в технический практикум. Я стараюсь не дублировать музыкальный материал, 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формы и методы, знания и умения учащихся, полученные на занятиях вокала использовать и в самостоятельной работе. Певческая деятельность единственный общедоступный способ </w:t>
      </w:r>
      <w:proofErr w:type="spellStart"/>
      <w:r w:rsidRPr="008761A9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761A9">
        <w:rPr>
          <w:rFonts w:ascii="Times New Roman" w:eastAsia="Times New Roman" w:hAnsi="Times New Roman" w:cs="Times New Roman"/>
          <w:sz w:val="28"/>
          <w:szCs w:val="28"/>
        </w:rPr>
        <w:t>. Петь хочет и может каждый ребенок за небольшим исключением. Голос - инструмент общедоступный, и именно он позволяет привлечь ребенка к активной музыкальной деятельности, познанию красоты и законов музыкального искусства.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Форма занятий в вокальном коллективе — групповая. Вся работа, о которой я говорила выше, является работой в группе.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Групповое обучение в ансамбле обеспечивает активность учебного процесса, достижение высокого уровня освоения музыкального  материала. На занятиях в ансамбле происходит взаимное интеллектуальное обогащение обучающихся; осуществляются совместные учебные действия (всевозможные упражнения, распевание, отработка и исполнение партий в </w:t>
      </w:r>
      <w:proofErr w:type="spellStart"/>
      <w:r w:rsidRPr="008761A9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8761A9">
        <w:rPr>
          <w:rFonts w:ascii="Times New Roman" w:eastAsia="Times New Roman" w:hAnsi="Times New Roman" w:cs="Times New Roman"/>
          <w:sz w:val="28"/>
          <w:szCs w:val="28"/>
        </w:rPr>
        <w:t>). В группе обеспечивается творческая коммуникация и обмен эмоциями. Очень часто, особенно на первоначальном этапе разучивания произведения, провожу разводные репетиции по голосам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>затем сводные репетиции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Коллективная творческая деятельность моего вокального коллектива это: выступления, конкурсные поездки, запись песен в студии звукозаписи. Особое значение придаю отчетным концертам коллектива, включающим ансамблевые и сольные вокальные номера.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 Так как выбираемый мною песенный репертуар опирается на эстрадную манеру исполнения, при изучении песен в качестве аккомпанемента применяем фонограмму — минус. Такое музыкальное сопровождение предполагает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что исполнители должны двигаться на сцене. Чтобы эти движения были органичными, соответствовали содержанию песни, стилю, привлекаю </w:t>
      </w:r>
      <w:proofErr w:type="gramStart"/>
      <w:r w:rsidRPr="008761A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работ педагогов-хореографов. При постановке вокального номера происходит совместная работа педагога по вокалу и сценической пластике, обсуждается концепция и исполнительский план 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номера.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  При разучивании пластической композиции уделяется внимание актерской выразительности каждой участницы ансамбля, что требует личностного подхода, так как роли распределяю индивидуально. В этом заключается аспект коллективной творческой работы.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>Результатом освоения комплексной программы «Музыкальное ассорти» стали многочисленные выступления вокального коллектива на концертах и фестивалях различного уровня,  присвоение звания Лауреатов и Гран-при.</w:t>
      </w:r>
    </w:p>
    <w:p w:rsidR="008761A9" w:rsidRPr="008761A9" w:rsidRDefault="008761A9" w:rsidP="008761A9">
      <w:pPr>
        <w:widowControl w:val="0"/>
        <w:autoSpaceDE w:val="0"/>
        <w:autoSpaceDN w:val="0"/>
        <w:adjustRightInd w:val="0"/>
        <w:spacing w:before="3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1A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4C7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1A9">
        <w:rPr>
          <w:rFonts w:ascii="Times New Roman" w:eastAsia="Times New Roman" w:hAnsi="Times New Roman" w:cs="Times New Roman"/>
          <w:sz w:val="28"/>
          <w:szCs w:val="28"/>
        </w:rPr>
        <w:t xml:space="preserve">Петрова </w:t>
      </w:r>
      <w:r w:rsidR="004C7C59">
        <w:rPr>
          <w:rFonts w:ascii="Times New Roman" w:eastAsia="Times New Roman" w:hAnsi="Times New Roman" w:cs="Times New Roman"/>
          <w:sz w:val="28"/>
          <w:szCs w:val="28"/>
        </w:rPr>
        <w:t>Наталья Ивановна</w:t>
      </w:r>
    </w:p>
    <w:p w:rsidR="00FE3F53" w:rsidRPr="0040284D" w:rsidRDefault="00FE3F53" w:rsidP="00FE3F53">
      <w:pPr>
        <w:pStyle w:val="a3"/>
        <w:rPr>
          <w:sz w:val="28"/>
        </w:rPr>
      </w:pPr>
      <w:bookmarkStart w:id="0" w:name="_GoBack"/>
      <w:bookmarkEnd w:id="0"/>
    </w:p>
    <w:p w:rsidR="00DA166F" w:rsidRPr="0040284D" w:rsidRDefault="00DA166F" w:rsidP="00DA166F">
      <w:pPr>
        <w:pStyle w:val="a3"/>
        <w:rPr>
          <w:sz w:val="28"/>
        </w:rPr>
      </w:pPr>
    </w:p>
    <w:p w:rsidR="000756B2" w:rsidRDefault="000756B2" w:rsidP="00DC7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C9" w:rsidRPr="006977C9" w:rsidRDefault="006977C9" w:rsidP="00075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9D1" w:rsidRDefault="00BD09D1" w:rsidP="00075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9D1" w:rsidRPr="00BD09D1" w:rsidRDefault="00BD09D1" w:rsidP="00BD09D1">
      <w:pPr>
        <w:rPr>
          <w:rFonts w:ascii="Times New Roman" w:hAnsi="Times New Roman" w:cs="Times New Roman"/>
          <w:sz w:val="28"/>
          <w:szCs w:val="28"/>
        </w:rPr>
      </w:pPr>
    </w:p>
    <w:sectPr w:rsidR="00BD09D1" w:rsidRPr="00BD09D1" w:rsidSect="00795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6F" w:rsidRDefault="00D5236F" w:rsidP="00CC61FD">
      <w:pPr>
        <w:spacing w:after="0" w:line="240" w:lineRule="auto"/>
      </w:pPr>
      <w:r>
        <w:separator/>
      </w:r>
    </w:p>
  </w:endnote>
  <w:endnote w:type="continuationSeparator" w:id="0">
    <w:p w:rsidR="00D5236F" w:rsidRDefault="00D5236F" w:rsidP="00CC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6F" w:rsidRDefault="00D5236F" w:rsidP="00CC61FD">
      <w:pPr>
        <w:spacing w:after="0" w:line="240" w:lineRule="auto"/>
      </w:pPr>
      <w:r>
        <w:separator/>
      </w:r>
    </w:p>
  </w:footnote>
  <w:footnote w:type="continuationSeparator" w:id="0">
    <w:p w:rsidR="00D5236F" w:rsidRDefault="00D5236F" w:rsidP="00CC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30E0"/>
    <w:multiLevelType w:val="multilevel"/>
    <w:tmpl w:val="A2A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D1"/>
    <w:rsid w:val="0002708D"/>
    <w:rsid w:val="00063357"/>
    <w:rsid w:val="000756B2"/>
    <w:rsid w:val="0008161A"/>
    <w:rsid w:val="001009D3"/>
    <w:rsid w:val="00152579"/>
    <w:rsid w:val="00274241"/>
    <w:rsid w:val="003149F5"/>
    <w:rsid w:val="0034741E"/>
    <w:rsid w:val="003F7CE7"/>
    <w:rsid w:val="0040284D"/>
    <w:rsid w:val="0045096D"/>
    <w:rsid w:val="00493696"/>
    <w:rsid w:val="004C7C59"/>
    <w:rsid w:val="005C0F21"/>
    <w:rsid w:val="00620727"/>
    <w:rsid w:val="006977C9"/>
    <w:rsid w:val="006E4591"/>
    <w:rsid w:val="00795557"/>
    <w:rsid w:val="007C1036"/>
    <w:rsid w:val="008761A9"/>
    <w:rsid w:val="008947CE"/>
    <w:rsid w:val="009A01F4"/>
    <w:rsid w:val="009D7BAF"/>
    <w:rsid w:val="00AB001F"/>
    <w:rsid w:val="00B26F6C"/>
    <w:rsid w:val="00B477CA"/>
    <w:rsid w:val="00BC51F5"/>
    <w:rsid w:val="00BD09D1"/>
    <w:rsid w:val="00CC61FD"/>
    <w:rsid w:val="00D5236F"/>
    <w:rsid w:val="00DA166F"/>
    <w:rsid w:val="00DA3DFC"/>
    <w:rsid w:val="00DC70FA"/>
    <w:rsid w:val="00E116FF"/>
    <w:rsid w:val="00F215F8"/>
    <w:rsid w:val="00F3774E"/>
    <w:rsid w:val="00FE3F53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61FD"/>
  </w:style>
  <w:style w:type="paragraph" w:styleId="a6">
    <w:name w:val="footer"/>
    <w:basedOn w:val="a"/>
    <w:link w:val="a7"/>
    <w:uiPriority w:val="99"/>
    <w:semiHidden/>
    <w:unhideWhenUsed/>
    <w:rsid w:val="00CC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61FD"/>
  </w:style>
  <w:style w:type="character" w:styleId="a8">
    <w:name w:val="Strong"/>
    <w:basedOn w:val="a0"/>
    <w:uiPriority w:val="22"/>
    <w:qFormat/>
    <w:rsid w:val="00DA1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207A-3F1C-4987-B29F-59F75FE2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metodist2</cp:lastModifiedBy>
  <cp:revision>19</cp:revision>
  <dcterms:created xsi:type="dcterms:W3CDTF">2023-01-30T08:09:00Z</dcterms:created>
  <dcterms:modified xsi:type="dcterms:W3CDTF">2023-02-02T07:31:00Z</dcterms:modified>
</cp:coreProperties>
</file>