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06" w:rsidRDefault="0004662B" w:rsidP="00197FB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МОУ Средняя школа № 25»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УВТЕРЖДАЮ</w:t>
      </w: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97F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_________Падерова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</w:t>
      </w: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80927">
        <w:rPr>
          <w:rFonts w:ascii="Times New Roman" w:hAnsi="Times New Roman" w:cs="Times New Roman"/>
          <w:sz w:val="28"/>
          <w:szCs w:val="28"/>
        </w:rPr>
        <w:t xml:space="preserve"> 1»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0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ПЛАН   РАБОТЫ   </w:t>
      </w: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Информационно-библиотечного центра</w:t>
      </w: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80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809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Заведующий ИБЦ </w:t>
      </w:r>
      <w:r w:rsidR="00C809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927">
        <w:rPr>
          <w:rFonts w:ascii="Times New Roman" w:hAnsi="Times New Roman" w:cs="Times New Roman"/>
          <w:sz w:val="28"/>
          <w:szCs w:val="28"/>
        </w:rPr>
        <w:t>Трёпина</w:t>
      </w:r>
      <w:proofErr w:type="spellEnd"/>
      <w:r w:rsidR="00C80927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Саранск 201</w:t>
      </w:r>
      <w:r w:rsidR="003E289E">
        <w:rPr>
          <w:rFonts w:ascii="Times New Roman" w:hAnsi="Times New Roman" w:cs="Times New Roman"/>
          <w:sz w:val="28"/>
          <w:szCs w:val="28"/>
        </w:rPr>
        <w:t>8</w:t>
      </w:r>
    </w:p>
    <w:p w:rsidR="00C24F06" w:rsidRDefault="00C24F06">
      <w:pPr>
        <w:pStyle w:val="a3"/>
        <w:spacing w:line="100" w:lineRule="atLeast"/>
        <w:jc w:val="center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40"/>
          <w:szCs w:val="40"/>
        </w:rPr>
        <w:tab/>
        <w:t>Цели:</w:t>
      </w:r>
    </w:p>
    <w:p w:rsidR="00C24F06" w:rsidRDefault="00C24F06">
      <w:pPr>
        <w:pStyle w:val="a3"/>
        <w:spacing w:line="360" w:lineRule="atLeast"/>
      </w:pPr>
    </w:p>
    <w:p w:rsidR="00C24F06" w:rsidRDefault="0004662B">
      <w:pPr>
        <w:pStyle w:val="a3"/>
        <w:spacing w:line="360" w:lineRule="atLeast"/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Реализация информационного обеспечения образовательного процесса школе, содействие осуществлению непрерывного образованию учащихся и учителей.</w:t>
      </w:r>
    </w:p>
    <w:p w:rsidR="00C24F06" w:rsidRDefault="0004662B">
      <w:pPr>
        <w:pStyle w:val="a3"/>
        <w:spacing w:line="360" w:lineRule="atLeast"/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Содействие развитию творческих способностей школьников, формированию духовно богатой, нравственно здоровой личности.</w:t>
      </w:r>
    </w:p>
    <w:p w:rsidR="00C24F06" w:rsidRDefault="0004662B">
      <w:pPr>
        <w:pStyle w:val="a3"/>
        <w:spacing w:line="360" w:lineRule="atLeast"/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Организация библиотечного обслуживания всех членов школьного сообщества.</w:t>
      </w:r>
    </w:p>
    <w:p w:rsidR="00C24F06" w:rsidRDefault="0004662B">
      <w:pPr>
        <w:pStyle w:val="a3"/>
        <w:spacing w:line="360" w:lineRule="atLeast"/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Интеграция усилий педагогического коллектива  и родителей в области приобщения к чтению и руководство чтением школьников, воспитание и закрепление у школьников потребности и привычки к чтению, учёбе и пользованию библиотеками на протяжении всей жизни.</w:t>
      </w:r>
    </w:p>
    <w:p w:rsidR="00C24F06" w:rsidRDefault="00C24F06">
      <w:pPr>
        <w:pStyle w:val="a3"/>
        <w:spacing w:line="360" w:lineRule="atLeast"/>
      </w:pPr>
    </w:p>
    <w:p w:rsidR="00C24F06" w:rsidRDefault="0004662B">
      <w:pPr>
        <w:pStyle w:val="a3"/>
        <w:spacing w:line="360" w:lineRule="atLeas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>1) Организация книжного фонда с учётом изменения читательских интересов.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>2) Оказание библиотечно-информационных услуг.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3) Привитие любви к книге и формирование потребности в систематическом чтении, развитие читательского интереса.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>4) Пробуждать потребность в разностороннем самообразовательном чтении, способствовать творческому чтению разной литературы.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>5) проведение индивидуальной работы с читателем как основы формирования информационной культуры личности школьников.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Координация деятельности с детскими библиотеками и ИБЦ города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sz w:val="28"/>
          <w:szCs w:val="28"/>
        </w:rPr>
        <w:t>7) Внедрение инновационных технологий как необходимого источника библиотечного обслуживания.</w:t>
      </w:r>
    </w:p>
    <w:p w:rsidR="00C24F06" w:rsidRDefault="0004662B">
      <w:pPr>
        <w:pStyle w:val="a3"/>
        <w:spacing w:line="360" w:lineRule="atLeast"/>
        <w:ind w:firstLine="708"/>
      </w:pPr>
      <w:r>
        <w:rPr>
          <w:rFonts w:ascii="Times New Roman" w:hAnsi="Times New Roman" w:cs="Times New Roman"/>
          <w:b/>
          <w:sz w:val="40"/>
          <w:szCs w:val="40"/>
        </w:rPr>
        <w:t>Функции:</w:t>
      </w:r>
    </w:p>
    <w:p w:rsidR="00C24F06" w:rsidRDefault="00C24F06">
      <w:pPr>
        <w:pStyle w:val="a3"/>
        <w:spacing w:line="360" w:lineRule="atLeast"/>
        <w:ind w:firstLine="708"/>
      </w:pPr>
    </w:p>
    <w:p w:rsidR="00C24F06" w:rsidRDefault="0004662B">
      <w:pPr>
        <w:pStyle w:val="a3"/>
        <w:spacing w:line="360" w:lineRule="atLeast"/>
        <w:ind w:left="708" w:firstLine="702"/>
        <w:jc w:val="both"/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духовной культуры у учащихся, приобщение детей к чтению.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предлагает привить учащимся любовь и уважение к культурно-исследовательскому наследию России, заботиться о духовно-нравственном развитии подрастающего поколения. Основная задача – увлечь, заинтересовать детей книгой, расширить их кругозор, эрудицию, сформировать у них культуру чтения.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– умение видеть прекрасное, почувствовать вкус, гармонию – это ещё одна позиция работы. Помогают это сделать книжные выставки, открытые полки, плакаты.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Культурная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массовых мероприятий, ориентированных на развитие читательской культуры личности.</w:t>
      </w:r>
    </w:p>
    <w:p w:rsidR="00C24F06" w:rsidRDefault="0004662B">
      <w:pPr>
        <w:pStyle w:val="a3"/>
        <w:spacing w:line="360" w:lineRule="atLeast"/>
        <w:ind w:left="708" w:firstLine="702"/>
        <w:jc w:val="both"/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овладение навыками и умениями работать с компьютером, создание электронного каталога.</w:t>
      </w:r>
    </w:p>
    <w:p w:rsidR="00C24F06" w:rsidRDefault="00C24F06">
      <w:pPr>
        <w:pStyle w:val="a3"/>
        <w:spacing w:line="360" w:lineRule="atLeast"/>
        <w:ind w:left="708" w:firstLine="702"/>
        <w:jc w:val="center"/>
      </w:pPr>
    </w:p>
    <w:p w:rsidR="00C24F06" w:rsidRDefault="0004662B">
      <w:pPr>
        <w:pStyle w:val="a3"/>
        <w:spacing w:line="360" w:lineRule="atLeast"/>
        <w:ind w:left="708" w:firstLine="702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1.ФОРМИРОВАНИЕ ФОНДА Информационно-библиотечного центра</w:t>
      </w:r>
    </w:p>
    <w:p w:rsidR="00C24F06" w:rsidRDefault="0004662B">
      <w:pPr>
        <w:pStyle w:val="a3"/>
        <w:spacing w:line="360" w:lineRule="atLeast"/>
        <w:ind w:left="141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1. 1. Работа с фондом учебной литературы</w:t>
      </w:r>
    </w:p>
    <w:tbl>
      <w:tblPr>
        <w:tblW w:w="0" w:type="auto"/>
        <w:tblInd w:w="-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1"/>
        <w:gridCol w:w="3109"/>
        <w:gridCol w:w="3154"/>
        <w:gridCol w:w="4219"/>
      </w:tblGrid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Составление отчетных документов, диагностика обеспеченности учащихся  учебниками.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Август, сентябрь,</w:t>
            </w: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 w:rsidTr="003E289E">
        <w:trPr>
          <w:trHeight w:val="83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литературы: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а) работа с перспективными библиографическими изданиями (каталогами, перечнями учебников и учебных пособий, рекомендованных Министерством образования);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>б) собеседование с руководителями  методических объединений об учебниках на 201</w:t>
            </w:r>
            <w:r w:rsidR="004A76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4A760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учебный год);</w:t>
            </w:r>
            <w:proofErr w:type="gramEnd"/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в) согласованность выбора учебников с администрацией;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г) подготовка, утверждение  перечня учебников, планируемых к использованию в новом учебном году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заключение договоров с издательствами на поставку </w:t>
            </w:r>
            <w:r>
              <w:rPr>
                <w:rFonts w:ascii="Times New Roman" w:hAnsi="Times New Roman" w:cs="Times New Roman"/>
              </w:rPr>
              <w:lastRenderedPageBreak/>
              <w:t>учебной литературы.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  <w:r>
              <w:t xml:space="preserve"> 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 w:rsidP="00B306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До 01.04.201</w:t>
            </w:r>
            <w:r w:rsidR="00B306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Ениватова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  <w:r w:rsidR="0004662B">
              <w:rPr>
                <w:rFonts w:ascii="Times New Roman" w:hAnsi="Times New Roman" w:cs="Times New Roman"/>
              </w:rPr>
              <w:t>., специалист ГУО</w:t>
            </w:r>
          </w:p>
          <w:p w:rsidR="003E289E" w:rsidRDefault="003E289E" w:rsidP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Руководители методических объединений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D0702C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3E289E">
              <w:rPr>
                <w:rFonts w:ascii="Times New Roman" w:hAnsi="Times New Roman" w:cs="Times New Roman"/>
              </w:rPr>
              <w:t>рёпина</w:t>
            </w:r>
            <w:proofErr w:type="spellEnd"/>
            <w:r w:rsidR="003E289E"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Ениватова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  <w:r w:rsidR="0004662B">
              <w:rPr>
                <w:rFonts w:ascii="Times New Roman" w:hAnsi="Times New Roman" w:cs="Times New Roman"/>
              </w:rPr>
              <w:t>., специалист ГУО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>
        <w:trPr>
          <w:trHeight w:val="258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Комплектование фонда: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приём и обработка учебников;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оформление накладных;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запись в книгу суммарного учёта учебников;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штемпелевание;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пополнение картотеки учебников и учебных пособий;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просчёт учебников, сверка с бухгалтерией.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  <w:jc w:val="center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0466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Pr="0000245C" w:rsidRDefault="0000245C">
            <w:pPr>
              <w:pStyle w:val="a3"/>
              <w:spacing w:after="0" w:line="100" w:lineRule="atLeas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Васильева М</w:t>
            </w:r>
            <w:r w:rsidR="0004662B" w:rsidRPr="0000245C">
              <w:rPr>
                <w:rFonts w:ascii="Times New Roman" w:hAnsi="Times New Roman" w:cs="Times New Roman"/>
                <w:color w:val="auto"/>
              </w:rPr>
              <w:t>., бухгалтер</w:t>
            </w:r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Выдача учебников: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заполнение формуляров по выдаче учебников на 201</w:t>
            </w:r>
            <w:r w:rsidR="003E28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3E289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 w:rsidP="003E289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04662B">
              <w:rPr>
                <w:rFonts w:ascii="Times New Roman" w:hAnsi="Times New Roman" w:cs="Times New Roman"/>
              </w:rPr>
              <w:t>.08.1</w:t>
            </w:r>
            <w:r>
              <w:rPr>
                <w:rFonts w:ascii="Times New Roman" w:hAnsi="Times New Roman" w:cs="Times New Roman"/>
              </w:rPr>
              <w:t>8</w:t>
            </w:r>
            <w:r w:rsidR="0004662B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="0004662B">
              <w:rPr>
                <w:rFonts w:ascii="Times New Roman" w:hAnsi="Times New Roman" w:cs="Times New Roman"/>
              </w:rPr>
              <w:t>.08.1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 w:rsidP="003E289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Приём учебников, выданных учащимся на 201</w:t>
            </w:r>
            <w:r w:rsidR="003E28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E28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 w:rsidP="005672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25.05.1</w:t>
            </w:r>
            <w:r w:rsidR="005672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-14.06.1</w:t>
            </w:r>
            <w:r w:rsidR="005672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Информирование педагогического коллектива о новых поступлениях учебников, а также о недостающих на текущий учебный год.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Списание фонда с учётом смены программ и устаревшие по содержанию.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</w:t>
            </w:r>
            <w:proofErr w:type="spellStart"/>
            <w:r w:rsidR="0004662B">
              <w:rPr>
                <w:rFonts w:ascii="Times New Roman" w:hAnsi="Times New Roman" w:cs="Times New Roman"/>
              </w:rPr>
              <w:t>Асташина</w:t>
            </w:r>
            <w:proofErr w:type="spellEnd"/>
            <w:r w:rsidR="0004662B">
              <w:rPr>
                <w:rFonts w:ascii="Times New Roman" w:hAnsi="Times New Roman" w:cs="Times New Roman"/>
              </w:rPr>
              <w:t xml:space="preserve"> О.М., зам</w:t>
            </w:r>
            <w:proofErr w:type="gramStart"/>
            <w:r w:rsidR="0004662B">
              <w:rPr>
                <w:rFonts w:ascii="Times New Roman" w:hAnsi="Times New Roman" w:cs="Times New Roman"/>
              </w:rPr>
              <w:t>.д</w:t>
            </w:r>
            <w:proofErr w:type="gramEnd"/>
            <w:r w:rsidR="0004662B">
              <w:rPr>
                <w:rFonts w:ascii="Times New Roman" w:hAnsi="Times New Roman" w:cs="Times New Roman"/>
              </w:rPr>
              <w:t>иректора по АХЧ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Актив библиотеки 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(учащиеся 8,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24F0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Работа с резервом фонда учебников: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ведение учёта;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размещение на хранение;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передача в другие школы.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</w:tbl>
    <w:p w:rsidR="00C24F06" w:rsidRDefault="0004662B">
      <w:pPr>
        <w:pStyle w:val="a3"/>
        <w:spacing w:line="360" w:lineRule="atLeast"/>
        <w:ind w:left="708" w:firstLine="702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1.2. Работа с фондом художественной литературы</w:t>
      </w:r>
    </w:p>
    <w:tbl>
      <w:tblPr>
        <w:tblW w:w="0" w:type="auto"/>
        <w:tblInd w:w="-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7"/>
        <w:gridCol w:w="2863"/>
        <w:gridCol w:w="3300"/>
        <w:gridCol w:w="4212"/>
      </w:tblGrid>
      <w:tr w:rsidR="00C24F06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B94860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Соблюдение правильной расстановки фонда на стеллажах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Ведение работы по сохранности фонда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Приём, систематизация, техническая обработка и регистрация новых поступлений.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Приём литературы, полученной в дар, учёт и обработка.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Работа по мелкому ремонту художественных изданий, методической литературы с привлечением актива библиотеки и учащихся на уроках труда в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классах.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Актив библиотеки (учащиеся 8, 9кл.)</w:t>
            </w:r>
          </w:p>
        </w:tc>
      </w:tr>
      <w:tr w:rsidR="00C24F06" w:rsidTr="00B94860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Периодическое списание фонда с учётом ветхости и морального износа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 w:rsidRPr="00485E7F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85E7F"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:rsidR="00C24F06" w:rsidRDefault="00C24F06">
      <w:pPr>
        <w:pStyle w:val="a3"/>
        <w:spacing w:line="360" w:lineRule="atLeast"/>
        <w:ind w:left="708" w:firstLine="702"/>
        <w:jc w:val="center"/>
      </w:pPr>
    </w:p>
    <w:p w:rsidR="00C24F06" w:rsidRDefault="0004662B">
      <w:pPr>
        <w:pStyle w:val="a3"/>
        <w:spacing w:line="360" w:lineRule="atLeast"/>
        <w:ind w:left="708" w:firstLine="702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1.3. Комплектование фонда периодики</w:t>
      </w:r>
    </w:p>
    <w:tbl>
      <w:tblPr>
        <w:tblW w:w="0" w:type="auto"/>
        <w:tblInd w:w="-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84"/>
        <w:gridCol w:w="2534"/>
        <w:gridCol w:w="3362"/>
        <w:gridCol w:w="4472"/>
      </w:tblGrid>
      <w:tr w:rsidR="00C24F0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24F0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 w:rsidP="003E289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Оформление подписки на 1 полугодие 201</w:t>
            </w:r>
            <w:r w:rsidR="003E28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 w:rsidP="003E289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Оформление подписки на 2 полугодие 201</w:t>
            </w:r>
            <w:r w:rsidR="003E289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:rsidR="00C24F06" w:rsidRDefault="0004662B">
      <w:pPr>
        <w:pStyle w:val="a3"/>
        <w:spacing w:line="360" w:lineRule="atLeast"/>
        <w:ind w:left="708" w:firstLine="702"/>
      </w:pPr>
      <w:r>
        <w:rPr>
          <w:rFonts w:ascii="Times New Roman" w:hAnsi="Times New Roman" w:cs="Times New Roman"/>
          <w:b/>
          <w:sz w:val="28"/>
          <w:szCs w:val="28"/>
        </w:rPr>
        <w:t xml:space="preserve">1.4. Организация деятельности информационно-библиотечного центра по взаимодействию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(электронная библиотека)</w:t>
      </w:r>
    </w:p>
    <w:tbl>
      <w:tblPr>
        <w:tblW w:w="0" w:type="auto"/>
        <w:tblInd w:w="-2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7"/>
        <w:gridCol w:w="2592"/>
        <w:gridCol w:w="2919"/>
        <w:gridCol w:w="4120"/>
      </w:tblGrid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Посещение семинаров, совещаний, </w:t>
            </w:r>
            <w:proofErr w:type="spellStart"/>
            <w:r>
              <w:rPr>
                <w:rFonts w:ascii="Times New Roman" w:hAnsi="Times New Roman" w:cs="Times New Roman"/>
              </w:rPr>
              <w:t>вебенаров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организации деятельности ИБЦ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году, по графику МРИО</w:t>
            </w: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 специалист МРИО</w:t>
            </w:r>
          </w:p>
        </w:tc>
      </w:tr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Оформление документов по организации и </w:t>
            </w:r>
            <w:proofErr w:type="gramStart"/>
            <w:r>
              <w:rPr>
                <w:rFonts w:ascii="Times New Roman" w:hAnsi="Times New Roman" w:cs="Times New Roman"/>
              </w:rPr>
              <w:t>функционировании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библиотеки как информационно-библиотечного центра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администрация школы,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 специалист МРИО</w:t>
            </w:r>
          </w:p>
        </w:tc>
      </w:tr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Сбор информации для регистрации читателей в электронной библиотеке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 специалист МРИО</w:t>
            </w:r>
          </w:p>
        </w:tc>
      </w:tr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Обучение работе с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 специалист МРИО</w:t>
            </w:r>
          </w:p>
        </w:tc>
      </w:tr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Регистрация читателей школы № 25 в электронной библиотеке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 специалист МРИО</w:t>
            </w:r>
          </w:p>
        </w:tc>
      </w:tr>
      <w:tr w:rsidR="00C24F0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Статистика и контроль книговыдачи, </w:t>
            </w:r>
            <w:proofErr w:type="gramStart"/>
            <w:r>
              <w:rPr>
                <w:rFonts w:ascii="Times New Roman" w:hAnsi="Times New Roman" w:cs="Times New Roman"/>
              </w:rPr>
              <w:t>функционировании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оболочки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06" w:rsidRDefault="003E289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 специалист МРИО</w:t>
            </w:r>
          </w:p>
        </w:tc>
      </w:tr>
    </w:tbl>
    <w:p w:rsidR="00C24F06" w:rsidRDefault="00C24F06">
      <w:pPr>
        <w:pStyle w:val="a3"/>
        <w:spacing w:line="360" w:lineRule="atLeast"/>
        <w:ind w:left="708" w:firstLine="702"/>
      </w:pPr>
    </w:p>
    <w:p w:rsidR="00C24F06" w:rsidRDefault="0004662B">
      <w:pPr>
        <w:pStyle w:val="a3"/>
        <w:spacing w:line="360" w:lineRule="atLeast"/>
        <w:ind w:left="708" w:firstLine="702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2. СПРАВОЧНО-БИБЛИОГРАФИЧЕСКАЯ РАБОТА</w:t>
      </w:r>
    </w:p>
    <w:tbl>
      <w:tblPr>
        <w:tblW w:w="0" w:type="auto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4"/>
        <w:gridCol w:w="2686"/>
        <w:gridCol w:w="3018"/>
        <w:gridCol w:w="4024"/>
      </w:tblGrid>
      <w:tr w:rsidR="00C24F06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24F06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Пополнение и редактирование системы каталогов и картотек:  алфавитного и систематического каталогов, систематической </w:t>
            </w:r>
            <w:r>
              <w:rPr>
                <w:rFonts w:ascii="Times New Roman" w:hAnsi="Times New Roman" w:cs="Times New Roman"/>
              </w:rPr>
              <w:lastRenderedPageBreak/>
              <w:t>картотеки статей, краеведческой картотеки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 w:rsidP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  <w:jc w:val="both"/>
            </w:pPr>
          </w:p>
        </w:tc>
      </w:tr>
      <w:tr w:rsidR="00C24F06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Консультации у каталога.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 w:rsidP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  <w:jc w:val="both"/>
            </w:pPr>
          </w:p>
        </w:tc>
      </w:tr>
      <w:tr w:rsidR="00C24F06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Выполнение справок  (тематической, уточняющей, адресно-библиографической).</w:t>
            </w:r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 w:rsidP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C24F06">
            <w:pPr>
              <w:pStyle w:val="a3"/>
              <w:spacing w:after="0" w:line="100" w:lineRule="atLeast"/>
              <w:jc w:val="both"/>
            </w:pPr>
          </w:p>
        </w:tc>
      </w:tr>
      <w:tr w:rsidR="00C24F06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Консультации по работе с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7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 w:rsidP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:rsidR="00C24F06" w:rsidRDefault="00C24F06">
      <w:pPr>
        <w:pStyle w:val="a3"/>
        <w:spacing w:line="100" w:lineRule="atLeast"/>
        <w:jc w:val="center"/>
      </w:pP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3. РАБОТА С ЧИТАТЕЛЯМИ</w:t>
      </w:r>
    </w:p>
    <w:p w:rsidR="00C24F06" w:rsidRDefault="0004662B">
      <w:pPr>
        <w:pStyle w:val="a3"/>
        <w:spacing w:line="100" w:lineRule="atLeast"/>
        <w:ind w:left="360"/>
      </w:pPr>
      <w:r>
        <w:rPr>
          <w:rFonts w:ascii="Times New Roman" w:hAnsi="Times New Roman" w:cs="Times New Roman"/>
          <w:b/>
          <w:sz w:val="32"/>
          <w:szCs w:val="32"/>
        </w:rPr>
        <w:t>3.1.  Индивидуальная работа</w:t>
      </w:r>
    </w:p>
    <w:tbl>
      <w:tblPr>
        <w:tblW w:w="0" w:type="auto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5"/>
        <w:gridCol w:w="2562"/>
        <w:gridCol w:w="3137"/>
        <w:gridCol w:w="4008"/>
      </w:tblGrid>
      <w:tr w:rsidR="00C24F06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Обслуживание читателей на абонементе и в читальном зале: учащихся, педагогов, технический персонал,  родителей.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Работа на компьютере учащихся и учителей школы, согласно расписанию.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Перерегистрация читателей.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Привлечение первоклассников  в число читателей библиотеки.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Рекомендательные беседы при выдаче книг.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Беседы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Выставка книг «Это новинка»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«Десять любимых книг» - рейтинг популярных изданий (оформление выставки).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Регистрация читателей в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26230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26230"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 xml:space="preserve">3. 2.  Работа с родителями </w:t>
      </w:r>
    </w:p>
    <w:tbl>
      <w:tblPr>
        <w:tblW w:w="0" w:type="auto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7"/>
        <w:gridCol w:w="2306"/>
        <w:gridCol w:w="2965"/>
        <w:gridCol w:w="4454"/>
      </w:tblGrid>
      <w:tr w:rsidR="00C24F06"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C24F06"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Составление перечня учебников, необходимых учащимся к началу учебного года, для всеобщего </w:t>
            </w:r>
            <w:r>
              <w:rPr>
                <w:rFonts w:ascii="Times New Roman" w:hAnsi="Times New Roman" w:cs="Times New Roman"/>
              </w:rPr>
              <w:lastRenderedPageBreak/>
              <w:t>ознакомления.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Май-июнь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9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24F06"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lastRenderedPageBreak/>
              <w:t>2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Составление списка литературы «Что читать летом»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9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t>3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Консультации родителей о работе 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</w:tr>
    </w:tbl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>3.3. Работа с педагогическим коллективом</w:t>
      </w:r>
    </w:p>
    <w:tbl>
      <w:tblPr>
        <w:tblW w:w="0" w:type="auto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5"/>
        <w:gridCol w:w="2627"/>
        <w:gridCol w:w="3039"/>
        <w:gridCol w:w="4061"/>
      </w:tblGrid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B94860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776443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77644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Консультационно-информационная работа с методическими объединениями учителей-предметников, направленный на оптимальный выбор учебников и учебных пособий в новом учебном году.</w:t>
            </w:r>
            <w:proofErr w:type="gramEnd"/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776443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77644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Подбор сценария к празднику «День Знаний».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Подбор сценария к празднику  «День учителя».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Подбор сценария к празднику  «Прощание с Азбукой»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4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Помощь учителям в подборе литературы для проведения уроков, внеклассных мероприятий, классных часов, для подготовки к педсоветам, к заседаниям </w:t>
            </w:r>
            <w:proofErr w:type="spellStart"/>
            <w:r>
              <w:rPr>
                <w:rFonts w:ascii="Times New Roman" w:hAnsi="Times New Roman" w:cs="Times New Roman"/>
              </w:rPr>
              <w:t>методобъединений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Консультации учителей по работе с книгами в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>3.4. Работа с учащимися школы</w:t>
      </w:r>
    </w:p>
    <w:tbl>
      <w:tblPr>
        <w:tblW w:w="0" w:type="auto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6"/>
        <w:gridCol w:w="2699"/>
        <w:gridCol w:w="2986"/>
        <w:gridCol w:w="4041"/>
      </w:tblGrid>
      <w:tr w:rsidR="00C24F06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Обслуживание учащихся школы согласно расписанию работы библиотеки.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5207A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5207A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Просмотр читательских формуляров с целью выявления задолжников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(результаты сообщать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уководителям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1 раз в месяц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5207A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5207A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периодики: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- оформления стенда-рекомендации;</w:t>
            </w:r>
          </w:p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ответственность за причинённый ущерб книге, учебнику, журналу.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531213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53121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Информировать классных руководителей о чтении и посещении библиотеки каждым классом.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531213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53121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531213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53121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«Летнее чтение с увлечение» - подбор рекомендательных  списков литературы для дополнительного изучения предметов истории, литературы для дополнительного  изучения предметов.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531213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53121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«Чтобы легче было учиться» - подбор списков литературы на лето по произведениям, которые будут изучать в следующем году.</w:t>
            </w:r>
          </w:p>
          <w:p w:rsidR="00B94860" w:rsidRDefault="00B94860">
            <w:pPr>
              <w:pStyle w:val="a3"/>
              <w:spacing w:after="0" w:line="100" w:lineRule="atLeast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C1B42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C1B4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Информировать читателей о литературе в электронной библиотеке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4C1B42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C1B42"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4. ПРОФЕССИОНАЛЬНАЯ ДЕЯТЕЛЬНОСТЬ БИБЛИОТЕКАРЯ</w:t>
      </w:r>
    </w:p>
    <w:p w:rsidR="00C24F06" w:rsidRDefault="00C24F06">
      <w:pPr>
        <w:pStyle w:val="a3"/>
        <w:spacing w:line="100" w:lineRule="atLeast"/>
        <w:jc w:val="center"/>
      </w:pPr>
    </w:p>
    <w:tbl>
      <w:tblPr>
        <w:tblW w:w="0" w:type="auto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5"/>
        <w:gridCol w:w="2741"/>
        <w:gridCol w:w="2969"/>
        <w:gridCol w:w="4017"/>
      </w:tblGrid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Ведение  учётной документации в школьной библиотеке.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 w:rsidRPr="004C1B42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C1B4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Совершенствование традиционных и освоение новых технологий: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компьютеризация библиотеки;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использование электронных носителей.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 w:rsidRPr="004C1B42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C1B4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Конкурсы: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«Лучшая библиотека»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«Читатель года»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(по плану ГУО)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Специалист ГУО </w:t>
            </w:r>
          </w:p>
          <w:p w:rsidR="00C24F06" w:rsidRDefault="00B94860">
            <w:pPr>
              <w:pStyle w:val="a3"/>
              <w:spacing w:after="0" w:line="100" w:lineRule="atLeast"/>
            </w:pPr>
            <w:proofErr w:type="spellStart"/>
            <w:r w:rsidRPr="004C1B42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4C1B4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Посещение семинаров, совещаний, проводимых Управлением образования.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 плану ГУО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EA21AA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EA21AA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94860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Самообразование:</w:t>
            </w:r>
          </w:p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 освоение информации из профессиональных изданий;</w:t>
            </w:r>
          </w:p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использование в своей работе опыта лучших школьных библиотек;</w:t>
            </w:r>
          </w:p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- индивидуальные консультации.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>
            <w:proofErr w:type="spellStart"/>
            <w:r w:rsidRPr="00EA21AA">
              <w:rPr>
                <w:rFonts w:ascii="Times New Roman" w:hAnsi="Times New Roman" w:cs="Times New Roman"/>
              </w:rPr>
              <w:t>Трёпина</w:t>
            </w:r>
            <w:proofErr w:type="spellEnd"/>
            <w:r w:rsidRPr="00EA21AA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24F06" w:rsidTr="00B94860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Обучение работе с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  <w:r w:rsidR="0004662B">
              <w:rPr>
                <w:rFonts w:ascii="Times New Roman" w:hAnsi="Times New Roman" w:cs="Times New Roman"/>
              </w:rPr>
              <w:t>.,</w:t>
            </w:r>
          </w:p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Сыркина Е.С., специалист МРИО</w:t>
            </w:r>
          </w:p>
        </w:tc>
      </w:tr>
    </w:tbl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360" w:lineRule="atLeast"/>
        <w:ind w:left="708" w:firstLine="70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БИБЛИОТЕЧНО-БИБЛИОГРАФИЧЕСКИЕ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ИНФОРМАЦИОННЫЕ ЗНАИЯ УЧАЩИМСЯ 1-10 КЛАССОВ</w:t>
      </w:r>
    </w:p>
    <w:tbl>
      <w:tblPr>
        <w:tblW w:w="0" w:type="auto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11"/>
        <w:gridCol w:w="3920"/>
        <w:gridCol w:w="5071"/>
      </w:tblGrid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  <w:jc w:val="center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Первое посещение библиотеки</w:t>
            </w: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860" w:rsidRDefault="00B94860" w:rsidP="00B9486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57559">
            <w:pPr>
              <w:pStyle w:val="a3"/>
              <w:spacing w:after="0" w:line="100" w:lineRule="atLeast"/>
            </w:pPr>
            <w:r>
              <w:t>Меркулова И.И.</w:t>
            </w:r>
          </w:p>
          <w:p w:rsidR="00057559" w:rsidRDefault="00057559">
            <w:pPr>
              <w:pStyle w:val="a3"/>
              <w:spacing w:after="0" w:line="100" w:lineRule="atLeast"/>
            </w:pPr>
            <w:proofErr w:type="spellStart"/>
            <w:r>
              <w:t>Роганова</w:t>
            </w:r>
            <w:proofErr w:type="spellEnd"/>
            <w:r>
              <w:t xml:space="preserve">  Н.Ф.</w:t>
            </w:r>
          </w:p>
          <w:p w:rsidR="00057559" w:rsidRDefault="00057559">
            <w:pPr>
              <w:pStyle w:val="a3"/>
              <w:spacing w:after="0" w:line="100" w:lineRule="atLeast"/>
            </w:pPr>
            <w:proofErr w:type="spellStart"/>
            <w:r>
              <w:t>Гузанова</w:t>
            </w:r>
            <w:proofErr w:type="spellEnd"/>
            <w:r>
              <w:t xml:space="preserve"> Л.А.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Правила и умения обращаться с книгой</w:t>
            </w:r>
          </w:p>
        </w:tc>
        <w:tc>
          <w:tcPr>
            <w:tcW w:w="99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Посвящение в читатели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59" w:rsidRDefault="00057559" w:rsidP="0005755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57559" w:rsidP="00057559">
            <w:pPr>
              <w:pStyle w:val="a3"/>
              <w:spacing w:after="0" w:line="100" w:lineRule="atLeast"/>
            </w:pPr>
            <w:proofErr w:type="spellStart"/>
            <w:r>
              <w:t>Барченкова</w:t>
            </w:r>
            <w:proofErr w:type="spellEnd"/>
            <w:r>
              <w:t xml:space="preserve"> Е.В.</w:t>
            </w:r>
          </w:p>
          <w:p w:rsidR="00057559" w:rsidRDefault="00057559" w:rsidP="00057559">
            <w:pPr>
              <w:pStyle w:val="a3"/>
              <w:spacing w:after="0" w:line="100" w:lineRule="atLeast"/>
            </w:pPr>
            <w:r>
              <w:t>Кулагина Г.И.</w:t>
            </w:r>
          </w:p>
          <w:p w:rsidR="00057559" w:rsidRDefault="00057559" w:rsidP="00057559">
            <w:pPr>
              <w:pStyle w:val="a3"/>
              <w:spacing w:after="0" w:line="100" w:lineRule="atLeast"/>
            </w:pPr>
            <w:proofErr w:type="spellStart"/>
            <w:r>
              <w:t>Ехлакова</w:t>
            </w:r>
            <w:proofErr w:type="spellEnd"/>
            <w:r>
              <w:t xml:space="preserve"> О.И.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Экскурсия в библиотеку. История книги.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Строение книги. Элементы книги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Газеты и журналы для детей младшего школьного возраста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59" w:rsidRDefault="00057559" w:rsidP="0005755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</w:t>
            </w:r>
          </w:p>
          <w:p w:rsidR="00057559" w:rsidRDefault="0005755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24F06" w:rsidRDefault="0005755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04662B">
              <w:rPr>
                <w:rFonts w:ascii="Times New Roman" w:hAnsi="Times New Roman" w:cs="Times New Roman"/>
              </w:rPr>
              <w:t>.</w:t>
            </w:r>
          </w:p>
          <w:p w:rsidR="00C24F06" w:rsidRDefault="00057559">
            <w:pPr>
              <w:pStyle w:val="a3"/>
              <w:spacing w:after="0" w:line="100" w:lineRule="atLeast"/>
            </w:pPr>
            <w:r>
              <w:t>Холодова А.М.</w:t>
            </w:r>
          </w:p>
          <w:p w:rsidR="00057559" w:rsidRDefault="00057559">
            <w:pPr>
              <w:pStyle w:val="a3"/>
              <w:spacing w:after="0" w:line="100" w:lineRule="atLeast"/>
            </w:pPr>
            <w:r>
              <w:t>Иванова Н.М.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Выбор книг в библиотеке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Твои первые энциклопедии, словари, справочники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Как читать книги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59" w:rsidRDefault="0004662B" w:rsidP="0005755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057559">
              <w:rPr>
                <w:rFonts w:ascii="Times New Roman" w:hAnsi="Times New Roman" w:cs="Times New Roman"/>
              </w:rPr>
              <w:t>Трёпина</w:t>
            </w:r>
            <w:proofErr w:type="spellEnd"/>
            <w:r w:rsidR="00057559">
              <w:rPr>
                <w:rFonts w:ascii="Times New Roman" w:hAnsi="Times New Roman" w:cs="Times New Roman"/>
              </w:rPr>
              <w:t xml:space="preserve"> Е.И.,</w:t>
            </w:r>
          </w:p>
          <w:p w:rsidR="00C24F06" w:rsidRDefault="00057559">
            <w:pPr>
              <w:pStyle w:val="a3"/>
              <w:spacing w:after="0" w:line="100" w:lineRule="atLeast"/>
            </w:pPr>
            <w:proofErr w:type="spellStart"/>
            <w:r>
              <w:t>Асейкина</w:t>
            </w:r>
            <w:proofErr w:type="spellEnd"/>
            <w:r>
              <w:t xml:space="preserve"> Л.В.</w:t>
            </w:r>
          </w:p>
          <w:p w:rsidR="00057559" w:rsidRDefault="00057559">
            <w:pPr>
              <w:pStyle w:val="a3"/>
              <w:spacing w:after="0" w:line="100" w:lineRule="atLeast"/>
            </w:pPr>
            <w:proofErr w:type="spellStart"/>
            <w:r>
              <w:t>Гвоздулина</w:t>
            </w:r>
            <w:proofErr w:type="spellEnd"/>
            <w:r>
              <w:t xml:space="preserve"> Н.А.</w:t>
            </w:r>
          </w:p>
          <w:p w:rsidR="00057559" w:rsidRDefault="00057559">
            <w:pPr>
              <w:pStyle w:val="a3"/>
              <w:spacing w:after="0" w:line="100" w:lineRule="atLeast"/>
            </w:pPr>
            <w:proofErr w:type="spellStart"/>
            <w:r>
              <w:t>Дугонина</w:t>
            </w:r>
            <w:proofErr w:type="spellEnd"/>
            <w:r>
              <w:t xml:space="preserve"> А.Ю. </w:t>
            </w:r>
          </w:p>
          <w:p w:rsidR="00057559" w:rsidRDefault="00057559">
            <w:pPr>
              <w:pStyle w:val="a3"/>
              <w:spacing w:after="0" w:line="100" w:lineRule="atLeast"/>
            </w:pPr>
            <w:proofErr w:type="spellStart"/>
            <w:r>
              <w:t>Напалкова</w:t>
            </w:r>
            <w:proofErr w:type="spellEnd"/>
            <w:r>
              <w:t xml:space="preserve"> Г.А.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Книга и её создатели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Каталог – компас в книжном мире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0245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00245C" w:rsidRDefault="0000245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00245C" w:rsidRDefault="0000245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Понетайкина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0245C" w:rsidRDefault="0000245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Воеводина О.А.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Как построена книга. Аннотация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Выбор книги в библиотеке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Записи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 Дневник чтения, отзывы</w:t>
            </w:r>
          </w:p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0245C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0245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00245C" w:rsidRDefault="0000245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Н.К.</w:t>
            </w:r>
          </w:p>
          <w:p w:rsidR="0000245C" w:rsidRDefault="0000245C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Выбор книг. Библиографические указатели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Справочная литература. 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Периодические издания для младших подростков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0245C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Default="0000245C" w:rsidP="0000245C">
            <w:pPr>
              <w:pStyle w:val="a3"/>
              <w:spacing w:after="0" w:line="100" w:lineRule="atLeast"/>
            </w:pPr>
            <w:proofErr w:type="spellStart"/>
            <w:r>
              <w:t>Пужайкина</w:t>
            </w:r>
            <w:proofErr w:type="spellEnd"/>
            <w:r>
              <w:t xml:space="preserve"> Т.А.</w:t>
            </w:r>
          </w:p>
          <w:p w:rsidR="0000245C" w:rsidRDefault="0000245C" w:rsidP="0000245C">
            <w:pPr>
              <w:pStyle w:val="a3"/>
              <w:spacing w:after="0" w:line="100" w:lineRule="atLeast"/>
            </w:pPr>
            <w:r>
              <w:t>Жихарева Е.В.</w:t>
            </w:r>
          </w:p>
          <w:p w:rsidR="0000245C" w:rsidRDefault="0000245C" w:rsidP="0000245C">
            <w:pPr>
              <w:pStyle w:val="a3"/>
              <w:spacing w:after="0" w:line="100" w:lineRule="atLeast"/>
            </w:pPr>
            <w:r>
              <w:t>Денисова О.С.</w:t>
            </w:r>
          </w:p>
        </w:tc>
      </w:tr>
      <w:tr w:rsidR="00C24F06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0466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Справочно-библиографический аппарат библиотеки. Книга и её создатели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Default="00C24F06">
            <w:pPr>
              <w:pStyle w:val="a3"/>
            </w:pPr>
          </w:p>
        </w:tc>
      </w:tr>
      <w:tr w:rsidR="00C24F06" w:rsidRPr="009344EC">
        <w:trPr>
          <w:trHeight w:val="486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Техника интеллектуального труда. Методы работы с информацией. Книга и её создатели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C24F06">
            <w:pPr>
              <w:pStyle w:val="a3"/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00245C" w:rsidRDefault="0086026A">
            <w:pPr>
              <w:pStyle w:val="a3"/>
              <w:spacing w:after="0" w:line="100" w:lineRule="atLeast"/>
              <w:rPr>
                <w:color w:val="auto"/>
              </w:rPr>
            </w:pPr>
            <w:proofErr w:type="spellStart"/>
            <w:r w:rsidRPr="0000245C">
              <w:rPr>
                <w:rFonts w:ascii="Times New Roman" w:hAnsi="Times New Roman" w:cs="Times New Roman"/>
                <w:color w:val="auto"/>
              </w:rPr>
              <w:t>Трёпина</w:t>
            </w:r>
            <w:proofErr w:type="spellEnd"/>
            <w:r w:rsidRPr="0000245C">
              <w:rPr>
                <w:rFonts w:ascii="Times New Roman" w:hAnsi="Times New Roman" w:cs="Times New Roman"/>
                <w:color w:val="auto"/>
              </w:rPr>
              <w:t xml:space="preserve"> Е.И.</w:t>
            </w:r>
          </w:p>
          <w:p w:rsidR="00C24F06" w:rsidRPr="0000245C" w:rsidRDefault="0086026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245C">
              <w:rPr>
                <w:rFonts w:ascii="Times New Roman" w:hAnsi="Times New Roman" w:cs="Times New Roman"/>
                <w:color w:val="auto"/>
              </w:rPr>
              <w:t>Невлютова</w:t>
            </w:r>
            <w:proofErr w:type="spellEnd"/>
            <w:r w:rsidRPr="0000245C">
              <w:rPr>
                <w:rFonts w:ascii="Times New Roman" w:hAnsi="Times New Roman" w:cs="Times New Roman"/>
                <w:color w:val="auto"/>
              </w:rPr>
              <w:t xml:space="preserve"> Р.Р.</w:t>
            </w:r>
          </w:p>
          <w:p w:rsidR="0086026A" w:rsidRPr="0000245C" w:rsidRDefault="0086026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0245C">
              <w:rPr>
                <w:rFonts w:ascii="Times New Roman" w:hAnsi="Times New Roman" w:cs="Times New Roman"/>
                <w:color w:val="auto"/>
              </w:rPr>
              <w:t>Летучева Ю.В.</w:t>
            </w:r>
          </w:p>
          <w:p w:rsidR="0086026A" w:rsidRPr="0000245C" w:rsidRDefault="0086026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245C">
              <w:rPr>
                <w:rFonts w:ascii="Times New Roman" w:hAnsi="Times New Roman" w:cs="Times New Roman"/>
                <w:color w:val="auto"/>
              </w:rPr>
              <w:t>Косынкина</w:t>
            </w:r>
            <w:proofErr w:type="spellEnd"/>
            <w:r w:rsidRPr="0000245C">
              <w:rPr>
                <w:rFonts w:ascii="Times New Roman" w:hAnsi="Times New Roman" w:cs="Times New Roman"/>
                <w:color w:val="auto"/>
              </w:rPr>
              <w:t xml:space="preserve"> Л.М. </w:t>
            </w:r>
          </w:p>
          <w:p w:rsidR="0086026A" w:rsidRPr="00B43762" w:rsidRDefault="0000245C">
            <w:pPr>
              <w:pStyle w:val="a3"/>
              <w:spacing w:after="0" w:line="100" w:lineRule="atLeast"/>
              <w:rPr>
                <w:color w:val="FF0000"/>
              </w:rPr>
            </w:pPr>
            <w:r w:rsidRPr="0000245C">
              <w:rPr>
                <w:color w:val="auto"/>
              </w:rPr>
              <w:t>Малюгина Н.Н.</w:t>
            </w: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Книги по естественным наукам и технике для старших подростков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B43762" w:rsidRDefault="00C24F06">
            <w:pPr>
              <w:pStyle w:val="a3"/>
              <w:rPr>
                <w:color w:val="FF0000"/>
              </w:rPr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Художественная литература для старших школьников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B43762" w:rsidRDefault="00C24F06">
            <w:pPr>
              <w:pStyle w:val="a3"/>
              <w:rPr>
                <w:color w:val="FF0000"/>
              </w:rPr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Периодические издания для старших школьников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B43762" w:rsidRDefault="00C24F06">
            <w:pPr>
              <w:pStyle w:val="a3"/>
              <w:rPr>
                <w:color w:val="FF0000"/>
              </w:rPr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59" w:rsidRPr="0086026A" w:rsidRDefault="00057559" w:rsidP="0005755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026A">
              <w:rPr>
                <w:rFonts w:ascii="Times New Roman" w:hAnsi="Times New Roman" w:cs="Times New Roman"/>
                <w:color w:val="auto"/>
              </w:rPr>
              <w:t>Трёпина</w:t>
            </w:r>
            <w:proofErr w:type="spellEnd"/>
            <w:r w:rsidRPr="0086026A">
              <w:rPr>
                <w:rFonts w:ascii="Times New Roman" w:hAnsi="Times New Roman" w:cs="Times New Roman"/>
                <w:color w:val="auto"/>
              </w:rPr>
              <w:t xml:space="preserve"> Е.И.</w:t>
            </w:r>
          </w:p>
          <w:p w:rsidR="00057559" w:rsidRPr="0086026A" w:rsidRDefault="0005755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026A">
              <w:rPr>
                <w:rFonts w:ascii="Times New Roman" w:hAnsi="Times New Roman" w:cs="Times New Roman"/>
                <w:color w:val="auto"/>
              </w:rPr>
              <w:t>Ишмуратова</w:t>
            </w:r>
            <w:proofErr w:type="spellEnd"/>
            <w:r w:rsidRPr="0086026A">
              <w:rPr>
                <w:rFonts w:ascii="Times New Roman" w:hAnsi="Times New Roman" w:cs="Times New Roman"/>
                <w:color w:val="auto"/>
              </w:rPr>
              <w:t xml:space="preserve"> Н.Н.</w:t>
            </w:r>
          </w:p>
          <w:p w:rsidR="00057559" w:rsidRPr="0086026A" w:rsidRDefault="0005755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86026A">
              <w:rPr>
                <w:rFonts w:ascii="Times New Roman" w:hAnsi="Times New Roman" w:cs="Times New Roman"/>
                <w:color w:val="auto"/>
              </w:rPr>
              <w:t>Серова Е.А.</w:t>
            </w:r>
          </w:p>
          <w:p w:rsidR="00057559" w:rsidRPr="0086026A" w:rsidRDefault="0005755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026A">
              <w:rPr>
                <w:rFonts w:ascii="Times New Roman" w:hAnsi="Times New Roman" w:cs="Times New Roman"/>
                <w:color w:val="auto"/>
              </w:rPr>
              <w:t>Колмакова</w:t>
            </w:r>
            <w:proofErr w:type="spellEnd"/>
            <w:r w:rsidRPr="0086026A">
              <w:rPr>
                <w:rFonts w:ascii="Times New Roman" w:hAnsi="Times New Roman" w:cs="Times New Roman"/>
                <w:color w:val="auto"/>
              </w:rPr>
              <w:t xml:space="preserve"> В.М.</w:t>
            </w:r>
          </w:p>
          <w:p w:rsidR="00057559" w:rsidRPr="0086026A" w:rsidRDefault="0005755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86026A">
              <w:rPr>
                <w:rFonts w:ascii="Times New Roman" w:hAnsi="Times New Roman" w:cs="Times New Roman"/>
                <w:color w:val="auto"/>
              </w:rPr>
              <w:t>Адушкина Е.В.</w:t>
            </w:r>
          </w:p>
          <w:p w:rsidR="00C24F06" w:rsidRPr="0086026A" w:rsidRDefault="00C24F06" w:rsidP="00057559">
            <w:pPr>
              <w:pStyle w:val="a3"/>
              <w:spacing w:after="0" w:line="100" w:lineRule="atLeast"/>
              <w:rPr>
                <w:color w:val="auto"/>
              </w:rPr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Алфавитный каталог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86026A" w:rsidRDefault="00C24F06">
            <w:pPr>
              <w:pStyle w:val="a3"/>
              <w:rPr>
                <w:color w:val="auto"/>
              </w:rPr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Систематический каталог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86026A" w:rsidRDefault="00C24F06">
            <w:pPr>
              <w:pStyle w:val="a3"/>
              <w:rPr>
                <w:color w:val="auto"/>
              </w:rPr>
            </w:pPr>
          </w:p>
        </w:tc>
      </w:tr>
      <w:tr w:rsidR="00C24F06" w:rsidRPr="009344EC">
        <w:trPr>
          <w:trHeight w:val="286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C24F06">
            <w:pPr>
              <w:pStyle w:val="a3"/>
              <w:spacing w:after="0" w:line="100" w:lineRule="atLeast"/>
            </w:pP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86026A" w:rsidRDefault="00C24F06">
            <w:pPr>
              <w:pStyle w:val="a3"/>
              <w:rPr>
                <w:color w:val="auto"/>
              </w:rPr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Информационный поиск литературы для рефератов</w:t>
            </w:r>
          </w:p>
        </w:tc>
        <w:tc>
          <w:tcPr>
            <w:tcW w:w="9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86026A" w:rsidRDefault="00B9486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026A">
              <w:rPr>
                <w:rFonts w:ascii="Times New Roman" w:hAnsi="Times New Roman" w:cs="Times New Roman"/>
                <w:color w:val="auto"/>
              </w:rPr>
              <w:t>Трёпина</w:t>
            </w:r>
            <w:proofErr w:type="spellEnd"/>
            <w:r w:rsidRPr="0086026A">
              <w:rPr>
                <w:rFonts w:ascii="Times New Roman" w:hAnsi="Times New Roman" w:cs="Times New Roman"/>
                <w:color w:val="auto"/>
              </w:rPr>
              <w:t xml:space="preserve"> Е.И.</w:t>
            </w:r>
          </w:p>
          <w:p w:rsidR="00B94860" w:rsidRPr="0086026A" w:rsidRDefault="00B9486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86026A">
              <w:rPr>
                <w:rFonts w:ascii="Times New Roman" w:hAnsi="Times New Roman" w:cs="Times New Roman"/>
                <w:color w:val="auto"/>
              </w:rPr>
              <w:t>Солдатова Г.Б.</w:t>
            </w:r>
          </w:p>
          <w:p w:rsidR="00B94860" w:rsidRPr="0086026A" w:rsidRDefault="00B94860">
            <w:pPr>
              <w:pStyle w:val="a3"/>
              <w:spacing w:after="0" w:line="100" w:lineRule="atLeast"/>
              <w:rPr>
                <w:color w:val="auto"/>
              </w:rPr>
            </w:pPr>
            <w:proofErr w:type="spellStart"/>
            <w:r w:rsidRPr="0086026A">
              <w:rPr>
                <w:rFonts w:ascii="Times New Roman" w:hAnsi="Times New Roman" w:cs="Times New Roman"/>
                <w:color w:val="auto"/>
              </w:rPr>
              <w:t>Тултаева</w:t>
            </w:r>
            <w:proofErr w:type="spellEnd"/>
            <w:r w:rsidRPr="0086026A">
              <w:rPr>
                <w:rFonts w:ascii="Times New Roman" w:hAnsi="Times New Roman" w:cs="Times New Roman"/>
                <w:color w:val="auto"/>
              </w:rPr>
              <w:t xml:space="preserve"> О.С.</w:t>
            </w: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Информационный поиск литературы для доклада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C24F06">
            <w:pPr>
              <w:pStyle w:val="a3"/>
            </w:pPr>
          </w:p>
        </w:tc>
      </w:tr>
      <w:tr w:rsidR="00C24F06" w:rsidRPr="009344EC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04662B">
            <w:pPr>
              <w:pStyle w:val="a3"/>
              <w:spacing w:after="0" w:line="100" w:lineRule="atLeast"/>
            </w:pPr>
            <w:r w:rsidRPr="009344EC">
              <w:rPr>
                <w:rFonts w:ascii="Times New Roman" w:hAnsi="Times New Roman" w:cs="Times New Roman"/>
              </w:rPr>
              <w:t>Информационный поиск  с помощью компьютерных технологий</w:t>
            </w:r>
          </w:p>
        </w:tc>
        <w:tc>
          <w:tcPr>
            <w:tcW w:w="9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9344EC" w:rsidRDefault="00C24F06">
            <w:pPr>
              <w:pStyle w:val="a3"/>
            </w:pPr>
          </w:p>
        </w:tc>
      </w:tr>
    </w:tbl>
    <w:p w:rsidR="00C24F06" w:rsidRDefault="00C24F06">
      <w:pPr>
        <w:pStyle w:val="a3"/>
        <w:spacing w:line="100" w:lineRule="atLeast"/>
        <w:jc w:val="center"/>
      </w:pPr>
    </w:p>
    <w:p w:rsidR="00C24F06" w:rsidRPr="009344EC" w:rsidRDefault="0004662B">
      <w:pPr>
        <w:pStyle w:val="a3"/>
        <w:spacing w:line="100" w:lineRule="atLeast"/>
        <w:jc w:val="center"/>
      </w:pPr>
      <w:r w:rsidRPr="009344EC">
        <w:rPr>
          <w:rFonts w:ascii="Times New Roman" w:hAnsi="Times New Roman" w:cs="Times New Roman"/>
          <w:sz w:val="24"/>
          <w:szCs w:val="24"/>
        </w:rPr>
        <w:t>Заведующий библиотекой</w:t>
      </w:r>
      <w:r w:rsidRPr="009344EC">
        <w:rPr>
          <w:rFonts w:ascii="Times New Roman" w:hAnsi="Times New Roman" w:cs="Times New Roman"/>
          <w:sz w:val="24"/>
          <w:szCs w:val="24"/>
        </w:rPr>
        <w:tab/>
      </w:r>
      <w:r w:rsidRPr="009344EC">
        <w:rPr>
          <w:rFonts w:ascii="Times New Roman" w:hAnsi="Times New Roman" w:cs="Times New Roman"/>
          <w:sz w:val="24"/>
          <w:szCs w:val="24"/>
        </w:rPr>
        <w:tab/>
      </w:r>
      <w:r w:rsidRPr="009344EC">
        <w:rPr>
          <w:rFonts w:ascii="Times New Roman" w:hAnsi="Times New Roman" w:cs="Times New Roman"/>
          <w:sz w:val="24"/>
          <w:szCs w:val="24"/>
        </w:rPr>
        <w:tab/>
      </w:r>
      <w:r w:rsidRPr="009344EC">
        <w:rPr>
          <w:rFonts w:ascii="Times New Roman" w:hAnsi="Times New Roman" w:cs="Times New Roman"/>
          <w:sz w:val="24"/>
          <w:szCs w:val="24"/>
        </w:rPr>
        <w:tab/>
      </w:r>
      <w:r w:rsidRPr="009344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60">
        <w:rPr>
          <w:rFonts w:ascii="Times New Roman" w:hAnsi="Times New Roman" w:cs="Times New Roman"/>
          <w:sz w:val="24"/>
          <w:szCs w:val="24"/>
        </w:rPr>
        <w:t>Е.И.Трёпина</w:t>
      </w:r>
      <w:proofErr w:type="spellEnd"/>
    </w:p>
    <w:p w:rsidR="00C24F06" w:rsidRPr="00D7520A" w:rsidRDefault="0004662B">
      <w:pPr>
        <w:pStyle w:val="a3"/>
        <w:spacing w:line="100" w:lineRule="atLeast"/>
        <w:jc w:val="center"/>
        <w:rPr>
          <w:rFonts w:ascii="Times New Roman" w:hAnsi="Times New Roman" w:cs="Times New Roman"/>
        </w:rPr>
      </w:pPr>
      <w:r w:rsidRPr="00D7520A">
        <w:rPr>
          <w:rFonts w:ascii="Times New Roman" w:hAnsi="Times New Roman" w:cs="Times New Roman"/>
          <w:b/>
        </w:rPr>
        <w:t>7. МАССОВАЯ РАБОТА</w:t>
      </w:r>
    </w:p>
    <w:p w:rsidR="00C24F06" w:rsidRPr="00D7520A" w:rsidRDefault="0004662B">
      <w:pPr>
        <w:pStyle w:val="a3"/>
        <w:spacing w:line="100" w:lineRule="atLeast"/>
        <w:jc w:val="center"/>
        <w:rPr>
          <w:rFonts w:ascii="Times New Roman" w:hAnsi="Times New Roman" w:cs="Times New Roman"/>
        </w:rPr>
      </w:pPr>
      <w:r w:rsidRPr="00D7520A">
        <w:rPr>
          <w:rFonts w:ascii="Times New Roman" w:hAnsi="Times New Roman" w:cs="Times New Roman"/>
        </w:rPr>
        <w:t>(План  мероприятий, составленный в соответствии с календарем знаменательных дат)</w:t>
      </w:r>
    </w:p>
    <w:tbl>
      <w:tblPr>
        <w:tblW w:w="0" w:type="auto"/>
        <w:tblInd w:w="-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2"/>
        <w:gridCol w:w="5386"/>
        <w:gridCol w:w="1843"/>
        <w:gridCol w:w="1994"/>
      </w:tblGrid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C24F06" w:rsidRPr="00D7520A" w:rsidRDefault="00C24F0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C24F06" w:rsidRPr="00D7520A" w:rsidRDefault="00C24F0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7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Книжная выставка ко Дню Знаний «Здравствуй, школа!»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Август-сентябрь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C24F0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Книжная  выставка «Осень золотая» Обзор книг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Pr="00D7520A" w:rsidRDefault="00C24F0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Урок безопасности «Есть правила на свете, должны их знать все дети»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D75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 w:rsidP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 xml:space="preserve">Книжная выставка «В помощь изучению русского языка», посвященная международному дню грамотности.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 xml:space="preserve">Учителя русского языка </w:t>
            </w:r>
          </w:p>
        </w:tc>
      </w:tr>
      <w:tr w:rsidR="00C24F06" w:rsidRPr="00D7520A" w:rsidTr="00D7520A">
        <w:trPr>
          <w:trHeight w:val="311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Обзорная выставка, 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. Международному дню памяти жертв фашизма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12 сентября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7748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Уч-ся школы</w:t>
            </w: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774840" w:rsidP="007748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 xml:space="preserve">Выставка книг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1648">
              <w:rPr>
                <w:rFonts w:ascii="Times New Roman" w:hAnsi="Times New Roman"/>
                <w:sz w:val="24"/>
                <w:szCs w:val="24"/>
              </w:rPr>
              <w:t xml:space="preserve">00-лет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1B408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сентябрь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7748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C24F06" w:rsidP="001964D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 w:rsidP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Презентация</w:t>
            </w:r>
            <w:r w:rsidRPr="00941648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  175-летию со Г.И.Успенского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Октябрь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C24F0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B3" w:rsidRPr="002517B3" w:rsidRDefault="002517B3" w:rsidP="00251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17B3">
              <w:rPr>
                <w:rFonts w:ascii="Times New Roman" w:hAnsi="Times New Roman"/>
              </w:rPr>
              <w:t xml:space="preserve">Выставка книг </w:t>
            </w:r>
          </w:p>
          <w:p w:rsidR="00C24F06" w:rsidRPr="00D7520A" w:rsidRDefault="002517B3" w:rsidP="002517B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517B3">
              <w:rPr>
                <w:rFonts w:ascii="Times New Roman" w:hAnsi="Times New Roman"/>
              </w:rPr>
              <w:t>«Мы за здоровый образ жизни»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 w:rsidP="002517B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Октябрь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251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04662B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 w:rsidP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Цикл краеведческих  бесед «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С.Д.Эрьзя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октябрь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04662B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</w:p>
        </w:tc>
      </w:tr>
      <w:tr w:rsidR="006439BA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9BA" w:rsidRPr="00D7520A" w:rsidRDefault="006439BA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9BA" w:rsidRPr="00D7520A" w:rsidRDefault="006439BA" w:rsidP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мероприятия в  детской библиотеке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16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41648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41648">
              <w:rPr>
                <w:rFonts w:ascii="Times New Roman" w:hAnsi="Times New Roman"/>
                <w:sz w:val="24"/>
                <w:szCs w:val="24"/>
              </w:rPr>
              <w:t xml:space="preserve"> международному Дню школьных библиотек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9BA" w:rsidRPr="00D7520A" w:rsidRDefault="006439B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октябрь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9B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C24F06" w:rsidRPr="00D7520A" w:rsidTr="00D7520A"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Обзор книг, посвященного дню народного единства (историческая справка).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3 ноября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C24F06" w:rsidRPr="00D7520A" w:rsidTr="00D7520A"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«Моя милая мама…», выставка рисунков детей. 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Рассказы, повести, стихи о маме (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Международному дню Матери)</w:t>
            </w:r>
            <w:proofErr w:type="gramEnd"/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30 ноября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Уч-ся школы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</w:p>
        </w:tc>
      </w:tr>
      <w:tr w:rsidR="00C24F06" w:rsidRPr="00D7520A" w:rsidTr="00D7520A"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1964D8" w:rsidP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Презентация на тему</w:t>
            </w:r>
            <w:r w:rsidR="006439BA">
              <w:rPr>
                <w:rFonts w:ascii="Times New Roman" w:hAnsi="Times New Roman" w:cs="Times New Roman"/>
              </w:rPr>
              <w:t>: «</w:t>
            </w:r>
            <w:r w:rsidRPr="00D7520A">
              <w:rPr>
                <w:rFonts w:ascii="Times New Roman" w:hAnsi="Times New Roman" w:cs="Times New Roman"/>
              </w:rPr>
              <w:t xml:space="preserve"> </w:t>
            </w:r>
            <w:r w:rsidR="006439BA">
              <w:rPr>
                <w:rFonts w:ascii="Times New Roman" w:hAnsi="Times New Roman"/>
                <w:sz w:val="24"/>
                <w:szCs w:val="24"/>
              </w:rPr>
              <w:t>200-лет со дня рождения И.С.Тургенева»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1964D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4D8" w:rsidRPr="00D7520A" w:rsidRDefault="006439BA" w:rsidP="001964D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1964D8" w:rsidP="006439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Учителя ли</w:t>
            </w:r>
            <w:r w:rsidR="006439BA">
              <w:rPr>
                <w:rFonts w:ascii="Times New Roman" w:hAnsi="Times New Roman" w:cs="Times New Roman"/>
              </w:rPr>
              <w:t>те</w:t>
            </w:r>
            <w:r w:rsidRPr="00D7520A">
              <w:rPr>
                <w:rFonts w:ascii="Times New Roman" w:hAnsi="Times New Roman" w:cs="Times New Roman"/>
              </w:rPr>
              <w:t>ратуры</w:t>
            </w:r>
          </w:p>
        </w:tc>
      </w:tr>
      <w:tr w:rsidR="00C24F06" w:rsidRPr="00D7520A" w:rsidTr="00D7520A"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1964D8" w:rsidP="001964D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 xml:space="preserve">Цикл бесед «По страницам истории», </w:t>
            </w:r>
            <w:proofErr w:type="spellStart"/>
            <w:r w:rsidRPr="00D7520A">
              <w:rPr>
                <w:rFonts w:ascii="Times New Roman" w:hAnsi="Times New Roman" w:cs="Times New Roman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</w:rPr>
              <w:t>. Дню Неизвестного Солдата (3 декабря)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1964D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4D8" w:rsidRPr="00D7520A" w:rsidRDefault="0049564D" w:rsidP="001964D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1964D8" w:rsidP="001964D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</w:p>
        </w:tc>
      </w:tr>
      <w:tr w:rsidR="00C24F06" w:rsidRPr="00D7520A" w:rsidTr="00D7520A"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49564D" w:rsidP="0049564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="0079604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205-лет со дня рождения Н.П.Огарева</w:t>
            </w:r>
            <w:r w:rsidR="007960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Декабрь 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49564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C24F0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24F06" w:rsidRPr="00D7520A" w:rsidTr="00D7520A"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Выставка литературы «Государственная символика России»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14 декабря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49564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Учителя истории</w:t>
            </w:r>
          </w:p>
        </w:tc>
      </w:tr>
      <w:tr w:rsidR="00C24F06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C24F06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1964D8" w:rsidP="001964D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Обзор презентации </w:t>
            </w:r>
            <w:r w:rsidR="0004662B"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«История создания новогодней песни «Маленькой ёлочке холодно зимой»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0466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декабрь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4F06" w:rsidRPr="00D7520A" w:rsidRDefault="0049564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C24F06" w:rsidRPr="00D7520A" w:rsidRDefault="0004662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нач.кл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941648" w:rsidRDefault="00211CA1" w:rsidP="00211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941648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41648">
              <w:rPr>
                <w:rFonts w:ascii="Times New Roman" w:hAnsi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январь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903277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77" w:rsidRPr="00D7520A" w:rsidRDefault="00903277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77" w:rsidRDefault="00903277" w:rsidP="00211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903277">
              <w:rPr>
                <w:rFonts w:ascii="Times New Roman" w:hAnsi="Times New Roman" w:cs="Times New Roman"/>
              </w:rPr>
              <w:t xml:space="preserve">литературы </w:t>
            </w:r>
            <w:r w:rsidRPr="00903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140</w:t>
            </w:r>
            <w:r w:rsidRPr="009032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лет со дня рождения </w:t>
            </w:r>
            <w:r w:rsidRPr="00903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П.П. Бажова</w:t>
            </w:r>
            <w:r w:rsidRPr="009032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писателя (1879-1950)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77" w:rsidRPr="00D7520A" w:rsidRDefault="00903277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январь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77" w:rsidRDefault="00903277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Историческая справка, выставка книг и фотографий «Блокада Ленинграда»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27 января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Учителя истории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День разгрома советскими войсками немецко-фашистских вой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ск в Ст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алинградской битве (1945). Обзорная выставка документальной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1 неделя</w:t>
            </w: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февраля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Учителя истории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Урок-беседа «Твое здоровье в твоих руках», 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 Всероссийскому дню «Лыжня России 201</w:t>
            </w:r>
            <w:r>
              <w:rPr>
                <w:rFonts w:ascii="Times New Roman" w:hAnsi="Times New Roman" w:cs="Times New Roman"/>
                <w:shd w:val="clear" w:color="auto" w:fill="FFFF00"/>
              </w:rPr>
              <w:t>9</w:t>
            </w:r>
            <w:r w:rsidRPr="00D7520A">
              <w:rPr>
                <w:rFonts w:ascii="Times New Roman" w:hAnsi="Times New Roman" w:cs="Times New Roman"/>
                <w:shd w:val="clear" w:color="auto" w:fill="FFFF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90327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феврал</w:t>
            </w:r>
            <w:r w:rsidR="00903277">
              <w:rPr>
                <w:rFonts w:ascii="Times New Roman" w:hAnsi="Times New Roman" w:cs="Times New Roman"/>
                <w:shd w:val="clear" w:color="auto" w:fill="FFFF00"/>
              </w:rPr>
              <w:t>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Литюшкина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О.А.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Пионеры-герои  СССР, библиотечный урок, 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Дню памяти юного героя-антифашиста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февраль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</w:p>
        </w:tc>
      </w:tr>
      <w:tr w:rsidR="00211CA1" w:rsidRPr="00D7520A" w:rsidTr="00D7520A">
        <w:trPr>
          <w:trHeight w:val="799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Историческая справка «день защитника Отечества»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февраль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rPr>
          <w:trHeight w:val="799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1F51A7" w:rsidRDefault="00211CA1" w:rsidP="00211CA1">
            <w:pPr>
              <w:pStyle w:val="a3"/>
              <w:rPr>
                <w:rFonts w:ascii="Times New Roman" w:hAnsi="Times New Roman" w:cs="Times New Roman"/>
                <w:shd w:val="clear" w:color="auto" w:fill="FFFF00"/>
              </w:rPr>
            </w:pPr>
            <w:r w:rsidRPr="001F51A7">
              <w:rPr>
                <w:rFonts w:ascii="Times New Roman" w:hAnsi="Times New Roman"/>
              </w:rPr>
              <w:t>Выставка «Память поколений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В течение месяца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rPr>
          <w:trHeight w:val="799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Библиотечный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 мероприятие, 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 традициям русского народна «История празднования МАСЛЕНИЦЫ»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>20-26.02.1</w:t>
            </w:r>
            <w:r>
              <w:rPr>
                <w:rFonts w:ascii="Times New Roman" w:hAnsi="Times New Roman" w:cs="Times New Roman"/>
                <w:shd w:val="clear" w:color="auto" w:fill="FFFF00"/>
              </w:rPr>
              <w:t>9</w:t>
            </w: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Кл</w:t>
            </w:r>
            <w:proofErr w:type="gram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.р</w:t>
            </w:r>
            <w:proofErr w:type="gram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уководители</w:t>
            </w:r>
            <w:proofErr w:type="spellEnd"/>
          </w:p>
        </w:tc>
      </w:tr>
      <w:tr w:rsidR="00211CA1" w:rsidRPr="00D7520A" w:rsidTr="00D7520A">
        <w:trPr>
          <w:trHeight w:val="932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 xml:space="preserve">«Любимые поэты и писатели» – обсуждение прочитанного, биография 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173F3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Ю.К</w:t>
            </w:r>
            <w:r w:rsidRPr="00173F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73F3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Олеши</w:t>
            </w:r>
            <w:proofErr w:type="spellEnd"/>
            <w:r w:rsidRPr="00173F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писателя (1899-1960)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7520A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</w:rPr>
              <w:t>Учителя литературы</w:t>
            </w:r>
          </w:p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7520A">
              <w:rPr>
                <w:rFonts w:ascii="Times New Roman" w:hAnsi="Times New Roman" w:cs="Times New Roman"/>
                <w:shd w:val="clear" w:color="auto" w:fill="FFFF00"/>
              </w:rPr>
              <w:t xml:space="preserve">Выставка «Женщине посвящается…», </w:t>
            </w:r>
            <w:proofErr w:type="spellStart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посв</w:t>
            </w:r>
            <w:proofErr w:type="spellEnd"/>
            <w:r w:rsidRPr="00D7520A">
              <w:rPr>
                <w:rFonts w:ascii="Times New Roman" w:hAnsi="Times New Roman" w:cs="Times New Roman"/>
                <w:shd w:val="clear" w:color="auto" w:fill="FFFF00"/>
              </w:rPr>
              <w:t>. Дню 8 марта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 xml:space="preserve">8 </w:t>
            </w: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март</w:t>
            </w:r>
            <w:r>
              <w:rPr>
                <w:rFonts w:ascii="Times New Roman" w:hAnsi="Times New Roman" w:cs="Times New Roman"/>
                <w:shd w:val="clear" w:color="auto" w:fill="FFFF00"/>
              </w:rPr>
              <w:t>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Выставка литературы « Всемирный  День  Поэзии»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 xml:space="preserve">21 </w:t>
            </w: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март</w:t>
            </w:r>
            <w:r>
              <w:rPr>
                <w:rFonts w:ascii="Times New Roman" w:hAnsi="Times New Roman" w:cs="Times New Roman"/>
                <w:shd w:val="clear" w:color="auto" w:fill="FFFF00"/>
              </w:rPr>
              <w:t>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 xml:space="preserve">Выставка литературы </w:t>
            </w:r>
            <w:r w:rsidRPr="00173F35">
              <w:rPr>
                <w:rFonts w:ascii="Times New Roman" w:hAnsi="Times New Roman" w:cs="Times New Roman"/>
                <w:shd w:val="clear" w:color="auto" w:fill="FFFF00"/>
              </w:rPr>
              <w:t>«</w:t>
            </w:r>
            <w:r w:rsidRPr="00173F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Всемирный день театра»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27 марта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 xml:space="preserve">Выставка литературы </w:t>
            </w:r>
            <w:proofErr w:type="spellStart"/>
            <w:r w:rsidRPr="00462E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Ганса</w:t>
            </w:r>
            <w:proofErr w:type="spellEnd"/>
            <w:r w:rsidRPr="00462E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62E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Христиана</w:t>
            </w:r>
            <w:proofErr w:type="spellEnd"/>
            <w:r w:rsidRPr="00462E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Андерсена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    </w:t>
            </w:r>
          </w:p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462E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Международный день детской книги.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 xml:space="preserve">2 </w:t>
            </w:r>
            <w:r w:rsidRPr="00D7520A">
              <w:rPr>
                <w:rFonts w:ascii="Times New Roman" w:hAnsi="Times New Roman" w:cs="Times New Roman"/>
                <w:shd w:val="clear" w:color="auto" w:fill="FFFF00"/>
              </w:rPr>
              <w:t>апрел</w:t>
            </w:r>
            <w:r>
              <w:rPr>
                <w:rFonts w:ascii="Times New Roman" w:hAnsi="Times New Roman" w:cs="Times New Roman"/>
                <w:shd w:val="clear" w:color="auto" w:fill="FFFF00"/>
              </w:rPr>
              <w:t>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00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Библиотечное мероприятие, </w:t>
            </w: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посв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. Дню космонавтики «Космос и мы»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12 апреля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Трёпина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 Е.И..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</w:rPr>
              <w:t>Выставка  литературы «120 лет со дня рождения Ч. Чаплина</w:t>
            </w:r>
            <w:proofErr w:type="gramStart"/>
            <w:r w:rsidRPr="00462E4D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462E4D">
              <w:rPr>
                <w:rFonts w:ascii="Times New Roman" w:hAnsi="Times New Roman" w:cs="Times New Roman"/>
                <w:color w:val="auto"/>
              </w:rPr>
              <w:t xml:space="preserve"> американского актера (1889-1977)</w:t>
            </w:r>
          </w:p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</w:rPr>
              <w:t>16апреля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Трёпина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</w:rPr>
              <w:t>День пожарной охраны. Тематический урок ОБЖ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Трёпина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 Е.И.</w:t>
            </w:r>
          </w:p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Кл</w:t>
            </w:r>
            <w:proofErr w:type="gram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.р</w:t>
            </w:r>
            <w:proofErr w:type="gram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уководители</w:t>
            </w:r>
            <w:proofErr w:type="spellEnd"/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Библиотечное мероприятие  «НАША ПОБЕДА». Обзор книг о Великой Отечественной войне, </w:t>
            </w: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посв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. 9 мая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май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Трёпина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 Е.И.</w:t>
            </w:r>
          </w:p>
        </w:tc>
      </w:tr>
      <w:tr w:rsidR="00211CA1" w:rsidRPr="00D7520A" w:rsidTr="00D7520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D7520A" w:rsidRDefault="00211CA1" w:rsidP="00211CA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«Память поколений!»  Произведения о войне. Обзорная выставка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май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CA1" w:rsidRPr="00462E4D" w:rsidRDefault="00211CA1" w:rsidP="00211CA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Трёпина</w:t>
            </w:r>
            <w:proofErr w:type="spellEnd"/>
            <w:r w:rsidRPr="00462E4D">
              <w:rPr>
                <w:rFonts w:ascii="Times New Roman" w:hAnsi="Times New Roman" w:cs="Times New Roman"/>
                <w:color w:val="auto"/>
                <w:shd w:val="clear" w:color="auto" w:fill="FFFF00"/>
              </w:rPr>
              <w:t xml:space="preserve"> Е.И.</w:t>
            </w:r>
          </w:p>
        </w:tc>
      </w:tr>
    </w:tbl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04662B">
      <w:pPr>
        <w:pStyle w:val="a3"/>
        <w:spacing w:line="100" w:lineRule="atLeast"/>
        <w:rPr>
          <w:rFonts w:ascii="Times New Roman" w:hAnsi="Times New Roman" w:cs="Times New Roman"/>
        </w:rPr>
      </w:pPr>
      <w:r w:rsidRPr="00D7520A">
        <w:rPr>
          <w:rFonts w:ascii="Times New Roman" w:hAnsi="Times New Roman" w:cs="Times New Roman"/>
          <w:sz w:val="24"/>
          <w:szCs w:val="24"/>
        </w:rPr>
        <w:lastRenderedPageBreak/>
        <w:t>Заведующий библиотекой</w:t>
      </w:r>
      <w:r w:rsidRPr="00D7520A">
        <w:rPr>
          <w:rFonts w:ascii="Times New Roman" w:hAnsi="Times New Roman" w:cs="Times New Roman"/>
          <w:sz w:val="24"/>
          <w:szCs w:val="24"/>
        </w:rPr>
        <w:tab/>
      </w:r>
      <w:r w:rsidRPr="00D7520A">
        <w:rPr>
          <w:rFonts w:ascii="Times New Roman" w:hAnsi="Times New Roman" w:cs="Times New Roman"/>
          <w:sz w:val="24"/>
          <w:szCs w:val="24"/>
        </w:rPr>
        <w:tab/>
      </w:r>
      <w:r w:rsidRPr="00D7520A">
        <w:rPr>
          <w:rFonts w:ascii="Times New Roman" w:hAnsi="Times New Roman" w:cs="Times New Roman"/>
          <w:sz w:val="24"/>
          <w:szCs w:val="24"/>
        </w:rPr>
        <w:tab/>
      </w:r>
      <w:r w:rsidRPr="00D7520A">
        <w:rPr>
          <w:rFonts w:ascii="Times New Roman" w:hAnsi="Times New Roman" w:cs="Times New Roman"/>
          <w:sz w:val="24"/>
          <w:szCs w:val="24"/>
        </w:rPr>
        <w:tab/>
      </w:r>
      <w:r w:rsidRPr="00D7520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="00081C2F">
        <w:rPr>
          <w:rFonts w:ascii="Times New Roman" w:hAnsi="Times New Roman" w:cs="Times New Roman"/>
          <w:sz w:val="24"/>
          <w:szCs w:val="24"/>
        </w:rPr>
        <w:t>Е.И.Трёпина</w:t>
      </w:r>
      <w:proofErr w:type="spellEnd"/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Pr="00D7520A" w:rsidRDefault="00C24F06">
      <w:pPr>
        <w:pStyle w:val="a3"/>
        <w:spacing w:line="100" w:lineRule="atLeast"/>
        <w:rPr>
          <w:rFonts w:ascii="Times New Roman" w:hAnsi="Times New Roman" w:cs="Times New Roman"/>
        </w:rPr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C24F06">
      <w:pPr>
        <w:pStyle w:val="a3"/>
        <w:spacing w:line="360" w:lineRule="atLeast"/>
      </w:pP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МОУ Средняя школа № 25»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УВТЕРЖДАЮ</w:t>
      </w:r>
    </w:p>
    <w:p w:rsidR="00C24F06" w:rsidRDefault="00C24F06">
      <w:pPr>
        <w:pStyle w:val="a3"/>
        <w:spacing w:after="0" w:line="100" w:lineRule="atLeast"/>
      </w:pP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 школы</w:t>
      </w: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_________Мосевнина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24F06" w:rsidRDefault="0004662B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«___»_______2016 г.</w:t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ПЛАН   РАБОТЫ   </w:t>
      </w: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Информационно-библиотечного центра</w:t>
      </w: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04662B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Заведующий ИБЦ - Корнейчик Юлия Юрьевна</w:t>
      </w: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C24F06">
      <w:pPr>
        <w:pStyle w:val="a3"/>
        <w:spacing w:line="100" w:lineRule="atLeast"/>
        <w:jc w:val="center"/>
      </w:pPr>
    </w:p>
    <w:p w:rsidR="00C24F06" w:rsidRDefault="0004662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Саранск 2016</w:t>
      </w:r>
    </w:p>
    <w:p w:rsidR="00C24F06" w:rsidRDefault="00C24F06">
      <w:pPr>
        <w:pStyle w:val="a3"/>
        <w:spacing w:line="360" w:lineRule="atLeast"/>
      </w:pPr>
    </w:p>
    <w:sectPr w:rsidR="00C24F06" w:rsidSect="00C24F06">
      <w:pgSz w:w="11906" w:h="16838"/>
      <w:pgMar w:top="567" w:right="566" w:bottom="28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93"/>
    <w:multiLevelType w:val="multilevel"/>
    <w:tmpl w:val="FC54A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39A7B4A"/>
    <w:multiLevelType w:val="multilevel"/>
    <w:tmpl w:val="431ACD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24F06"/>
    <w:rsid w:val="0000245C"/>
    <w:rsid w:val="0004662B"/>
    <w:rsid w:val="00057559"/>
    <w:rsid w:val="00081C2F"/>
    <w:rsid w:val="000D22EA"/>
    <w:rsid w:val="00173F35"/>
    <w:rsid w:val="001964D8"/>
    <w:rsid w:val="00197FB1"/>
    <w:rsid w:val="001B4088"/>
    <w:rsid w:val="001F51A7"/>
    <w:rsid w:val="00211CA1"/>
    <w:rsid w:val="002517B3"/>
    <w:rsid w:val="003E289E"/>
    <w:rsid w:val="00462E4D"/>
    <w:rsid w:val="0048624D"/>
    <w:rsid w:val="0049564D"/>
    <w:rsid w:val="004A7609"/>
    <w:rsid w:val="00567291"/>
    <w:rsid w:val="006439BA"/>
    <w:rsid w:val="00746887"/>
    <w:rsid w:val="00774840"/>
    <w:rsid w:val="00796042"/>
    <w:rsid w:val="0086026A"/>
    <w:rsid w:val="008F50CA"/>
    <w:rsid w:val="00903277"/>
    <w:rsid w:val="009300A7"/>
    <w:rsid w:val="009344EC"/>
    <w:rsid w:val="00994C0C"/>
    <w:rsid w:val="009C2DE5"/>
    <w:rsid w:val="00A2529F"/>
    <w:rsid w:val="00B3065F"/>
    <w:rsid w:val="00B43762"/>
    <w:rsid w:val="00B94860"/>
    <w:rsid w:val="00C24F06"/>
    <w:rsid w:val="00C80927"/>
    <w:rsid w:val="00D0702C"/>
    <w:rsid w:val="00D35FEC"/>
    <w:rsid w:val="00D7520A"/>
    <w:rsid w:val="00D82786"/>
    <w:rsid w:val="00E1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4F0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C24F06"/>
    <w:pPr>
      <w:keepNext/>
      <w:suppressLineNumbers/>
      <w:spacing w:before="120" w:after="120"/>
    </w:pPr>
    <w:rPr>
      <w:rFonts w:ascii="Arial" w:hAnsi="Arial" w:cs="DejaVu Sans"/>
      <w:i/>
      <w:iCs/>
      <w:sz w:val="24"/>
      <w:szCs w:val="24"/>
    </w:rPr>
  </w:style>
  <w:style w:type="paragraph" w:styleId="a5">
    <w:name w:val="Body Text"/>
    <w:basedOn w:val="a3"/>
    <w:rsid w:val="00C24F06"/>
    <w:pPr>
      <w:spacing w:after="120"/>
    </w:pPr>
  </w:style>
  <w:style w:type="paragraph" w:styleId="a6">
    <w:name w:val="List"/>
    <w:basedOn w:val="a5"/>
    <w:rsid w:val="00C24F06"/>
  </w:style>
  <w:style w:type="paragraph" w:styleId="a7">
    <w:name w:val="Title"/>
    <w:basedOn w:val="a3"/>
    <w:rsid w:val="00C24F06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C24F06"/>
  </w:style>
  <w:style w:type="paragraph" w:customStyle="1" w:styleId="a9">
    <w:name w:val="Содержимое таблицы"/>
    <w:basedOn w:val="a3"/>
    <w:rsid w:val="00C24F06"/>
    <w:pPr>
      <w:suppressLineNumbers/>
    </w:pPr>
  </w:style>
  <w:style w:type="paragraph" w:customStyle="1" w:styleId="aa">
    <w:name w:val="Заголовок таблицы"/>
    <w:basedOn w:val="a9"/>
    <w:rsid w:val="00C24F06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B4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25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2016-12-16T09:08:00Z</cp:lastPrinted>
  <dcterms:created xsi:type="dcterms:W3CDTF">2013-02-18T11:53:00Z</dcterms:created>
  <dcterms:modified xsi:type="dcterms:W3CDTF">2018-11-06T08:20:00Z</dcterms:modified>
</cp:coreProperties>
</file>