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3" w:rsidRPr="00BE26B3" w:rsidRDefault="00BE26B3" w:rsidP="005D20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E0202"/>
          <w:kern w:val="36"/>
          <w:sz w:val="48"/>
          <w:szCs w:val="48"/>
          <w:lang w:eastAsia="ru-RU"/>
        </w:rPr>
      </w:pPr>
      <w:bookmarkStart w:id="0" w:name="_GoBack"/>
      <w:bookmarkEnd w:id="0"/>
      <w:r w:rsidRPr="00BE26B3">
        <w:rPr>
          <w:rFonts w:ascii="Times New Roman" w:eastAsia="Times New Roman" w:hAnsi="Times New Roman" w:cs="Times New Roman"/>
          <w:b/>
          <w:bCs/>
          <w:color w:val="AE0202"/>
          <w:kern w:val="36"/>
          <w:sz w:val="48"/>
          <w:szCs w:val="48"/>
          <w:lang w:eastAsia="ru-RU"/>
        </w:rPr>
        <w:t>ЛОГОПЕДИЧЕСКИЕ ИГРЫ ПО ДОРОГЕ ДОМОЙ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i/>
          <w:iCs/>
          <w:color w:val="434343"/>
          <w:sz w:val="28"/>
          <w:szCs w:val="28"/>
        </w:rPr>
        <w:t>Многие родители считают, что у них совсем нет времени заниматься с ребенком. На самом деле оно у вас есть. Предлагаю вашему вниманию интересные и занимательные речевые игры, которые будут способствовать развитию речи ребенка, пока вы добираетесь до дома.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br/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>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предметы, игры способствуют формированию лексико-грамматических категорий связной речи.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>Для достижения положительного результата, необходимо играть ежедневно.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«Отгадай предмет по названию его частей»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>Кузов, кабина, колеса, руль, фары, дверцы (грузовик).</w:t>
      </w:r>
      <w:r>
        <w:rPr>
          <w:color w:val="434343"/>
          <w:sz w:val="28"/>
          <w:szCs w:val="28"/>
        </w:rPr>
        <w:t xml:space="preserve">                                                               </w:t>
      </w:r>
      <w:r w:rsidRPr="00BE26B3">
        <w:rPr>
          <w:color w:val="434343"/>
          <w:sz w:val="28"/>
          <w:szCs w:val="28"/>
        </w:rPr>
        <w:t>Ствол, ветки, сучья, листья, кора, корни (дерево).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Дно, крышка, стенки, ручки (кастрюля).</w:t>
      </w:r>
      <w:r>
        <w:rPr>
          <w:color w:val="434343"/>
          <w:sz w:val="28"/>
          <w:szCs w:val="28"/>
        </w:rPr>
        <w:t xml:space="preserve">                                                                              </w:t>
      </w:r>
      <w:r w:rsidRPr="00BE26B3">
        <w:rPr>
          <w:color w:val="434343"/>
          <w:sz w:val="28"/>
          <w:szCs w:val="28"/>
        </w:rPr>
        <w:t>Палуба, каюта, якорь, корма, нос (корабль).</w:t>
      </w:r>
      <w:r>
        <w:rPr>
          <w:color w:val="434343"/>
          <w:sz w:val="28"/>
          <w:szCs w:val="28"/>
        </w:rPr>
        <w:t xml:space="preserve">                                                                         </w:t>
      </w:r>
      <w:r w:rsidRPr="00BE26B3">
        <w:rPr>
          <w:color w:val="434343"/>
          <w:sz w:val="28"/>
          <w:szCs w:val="28"/>
        </w:rPr>
        <w:t>Подъезд, этаж, лестница, квартиры, чердак (дом).</w:t>
      </w:r>
      <w:r>
        <w:rPr>
          <w:color w:val="434343"/>
          <w:sz w:val="28"/>
          <w:szCs w:val="28"/>
        </w:rPr>
        <w:t xml:space="preserve">                                                                 </w:t>
      </w:r>
      <w:r w:rsidRPr="00BE26B3">
        <w:rPr>
          <w:color w:val="434343"/>
          <w:sz w:val="28"/>
          <w:szCs w:val="28"/>
        </w:rPr>
        <w:t>Крылья, кабина, хвост, мотор (самолет).</w:t>
      </w:r>
      <w:r>
        <w:rPr>
          <w:color w:val="434343"/>
          <w:sz w:val="28"/>
          <w:szCs w:val="28"/>
        </w:rPr>
        <w:t xml:space="preserve">                                                                                 </w:t>
      </w:r>
      <w:r w:rsidRPr="00BE26B3">
        <w:rPr>
          <w:color w:val="434343"/>
          <w:sz w:val="28"/>
          <w:szCs w:val="28"/>
        </w:rPr>
        <w:t>Глаза, лоб, нос, рот, брови, щеки (лицо).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proofErr w:type="gramStart"/>
      <w:r w:rsidRPr="00BE26B3">
        <w:rPr>
          <w:b/>
          <w:bCs/>
          <w:color w:val="434343"/>
          <w:sz w:val="28"/>
          <w:szCs w:val="28"/>
        </w:rPr>
        <w:t>Игра "Волшебные очки"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Представьте, что у вас есть "волшебные очки" когда их надеваешь, то все вокруг становится (зеленым, синим и. т. д).</w:t>
      </w:r>
      <w:proofErr w:type="gramEnd"/>
      <w:r w:rsidRPr="00BE26B3">
        <w:rPr>
          <w:color w:val="434343"/>
          <w:sz w:val="28"/>
          <w:szCs w:val="28"/>
        </w:rPr>
        <w:t xml:space="preserve"> </w:t>
      </w:r>
      <w:proofErr w:type="gramStart"/>
      <w:r w:rsidRPr="00BE26B3">
        <w:rPr>
          <w:color w:val="434343"/>
          <w:sz w:val="28"/>
          <w:szCs w:val="28"/>
        </w:rPr>
        <w:t>Посмотри вокруг и скажи какого цвета все стало: красные сапоги, красное дерево, красный забор, красная кошка...).</w:t>
      </w:r>
      <w:proofErr w:type="gramEnd"/>
      <w:r w:rsidRPr="00BE26B3">
        <w:rPr>
          <w:color w:val="434343"/>
          <w:sz w:val="28"/>
          <w:szCs w:val="28"/>
        </w:rPr>
        <w:t xml:space="preserve"> Вариантов игры может быть много.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«Отгадай, что это»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  <w:r>
        <w:rPr>
          <w:color w:val="434343"/>
          <w:sz w:val="28"/>
          <w:szCs w:val="28"/>
        </w:rPr>
        <w:t xml:space="preserve">                              </w:t>
      </w:r>
      <w:r w:rsidRPr="00BE26B3">
        <w:rPr>
          <w:color w:val="434343"/>
          <w:sz w:val="28"/>
          <w:szCs w:val="28"/>
        </w:rPr>
        <w:t>Например: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Растут на грядке в огороде, используются в пищу (овощи).</w:t>
      </w:r>
      <w:r>
        <w:rPr>
          <w:color w:val="434343"/>
          <w:sz w:val="28"/>
          <w:szCs w:val="28"/>
        </w:rPr>
        <w:t xml:space="preserve">                                              </w:t>
      </w:r>
      <w:r w:rsidRPr="00BE26B3">
        <w:rPr>
          <w:color w:val="434343"/>
          <w:sz w:val="28"/>
          <w:szCs w:val="28"/>
        </w:rPr>
        <w:t xml:space="preserve">Растут на дереве в саду, очень </w:t>
      </w:r>
      <w:proofErr w:type="gramStart"/>
      <w:r w:rsidRPr="00BE26B3">
        <w:rPr>
          <w:color w:val="434343"/>
          <w:sz w:val="28"/>
          <w:szCs w:val="28"/>
        </w:rPr>
        <w:t>вкусные</w:t>
      </w:r>
      <w:proofErr w:type="gramEnd"/>
      <w:r w:rsidRPr="00BE26B3">
        <w:rPr>
          <w:color w:val="434343"/>
          <w:sz w:val="28"/>
          <w:szCs w:val="28"/>
        </w:rPr>
        <w:t xml:space="preserve"> и сладкие.</w:t>
      </w:r>
      <w:r>
        <w:rPr>
          <w:color w:val="434343"/>
          <w:sz w:val="28"/>
          <w:szCs w:val="28"/>
        </w:rPr>
        <w:t xml:space="preserve">                                                           </w:t>
      </w:r>
      <w:r w:rsidRPr="00BE26B3">
        <w:rPr>
          <w:color w:val="434343"/>
          <w:sz w:val="28"/>
          <w:szCs w:val="28"/>
        </w:rPr>
        <w:t>Движется по дорогам, по воде, по воздуху.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«Назови лишнее слово»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lastRenderedPageBreak/>
        <w:t>Кукла, песок, юла, ведерко, мяч;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стол, шкаф, ковер, кресло, диван;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proofErr w:type="gramStart"/>
      <w:r w:rsidRPr="00BE26B3">
        <w:rPr>
          <w:color w:val="434343"/>
          <w:sz w:val="28"/>
          <w:szCs w:val="28"/>
        </w:rPr>
        <w:t>пальто, шапка, шарф, сапоги, шляпа;</w:t>
      </w:r>
      <w:r>
        <w:rPr>
          <w:color w:val="434343"/>
          <w:sz w:val="28"/>
          <w:szCs w:val="28"/>
        </w:rPr>
        <w:t xml:space="preserve">                                                                                    </w:t>
      </w:r>
      <w:r w:rsidRPr="00BE26B3">
        <w:rPr>
          <w:color w:val="434343"/>
          <w:sz w:val="28"/>
          <w:szCs w:val="28"/>
        </w:rPr>
        <w:t>слива, яблоко, помидор, абрикос, груша;</w:t>
      </w:r>
      <w:r>
        <w:rPr>
          <w:color w:val="434343"/>
          <w:sz w:val="28"/>
          <w:szCs w:val="28"/>
        </w:rPr>
        <w:t xml:space="preserve">                                                                              </w:t>
      </w:r>
      <w:r w:rsidRPr="00BE26B3">
        <w:rPr>
          <w:color w:val="434343"/>
          <w:sz w:val="28"/>
          <w:szCs w:val="28"/>
        </w:rPr>
        <w:t>волк, собака, рысь, лиса, заяц;</w:t>
      </w:r>
      <w:proofErr w:type="gramEnd"/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"Кто, что делает?"</w:t>
      </w:r>
      <w:r w:rsidR="005D20C1">
        <w:rPr>
          <w:color w:val="434343"/>
          <w:sz w:val="28"/>
          <w:szCs w:val="28"/>
        </w:rPr>
        <w:t xml:space="preserve">                                                                                                     </w:t>
      </w:r>
      <w:r w:rsidRPr="00BE26B3">
        <w:rPr>
          <w:color w:val="434343"/>
          <w:sz w:val="28"/>
          <w:szCs w:val="28"/>
        </w:rPr>
        <w:t>Задача ребенка придумать как можно больше слов к слову (кошка, воробей, машина, дерево...). Кошка - мяукает, бежит, прыгает, шипит..., машина - едет, гудит, везет грузы..</w:t>
      </w:r>
      <w:proofErr w:type="gramStart"/>
      <w:r w:rsidRPr="00BE26B3">
        <w:rPr>
          <w:color w:val="434343"/>
          <w:sz w:val="28"/>
          <w:szCs w:val="28"/>
        </w:rPr>
        <w:t>.и</w:t>
      </w:r>
      <w:proofErr w:type="gramEnd"/>
      <w:r w:rsidRPr="00BE26B3">
        <w:rPr>
          <w:color w:val="434343"/>
          <w:sz w:val="28"/>
          <w:szCs w:val="28"/>
        </w:rPr>
        <w:t xml:space="preserve"> т.д.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«Цепочка слов»: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t>называть по очереди слова, начинающиеся на последний звук предыдущего слова. Пример: сова – апельсин – носок – кот…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 xml:space="preserve">Развивайте ребенку ориентацию в пространстве: </w:t>
      </w:r>
      <w:proofErr w:type="gramStart"/>
      <w:r w:rsidRPr="00BE26B3">
        <w:rPr>
          <w:color w:val="434343"/>
          <w:sz w:val="28"/>
          <w:szCs w:val="28"/>
        </w:rPr>
        <w:t>«Назови, что находиться слева от тебя, справа, ближе, выше,.. и т.д.», на листе бумаги – игры «Морской бой», «Крестики-нолики».</w:t>
      </w:r>
      <w:proofErr w:type="gramEnd"/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 xml:space="preserve">Игра «Из чего </w:t>
      </w:r>
      <w:proofErr w:type="gramStart"/>
      <w:r w:rsidRPr="00BE26B3">
        <w:rPr>
          <w:b/>
          <w:bCs/>
          <w:color w:val="434343"/>
          <w:sz w:val="28"/>
          <w:szCs w:val="28"/>
        </w:rPr>
        <w:t>какое</w:t>
      </w:r>
      <w:proofErr w:type="gramEnd"/>
      <w:r w:rsidRPr="00BE26B3">
        <w:rPr>
          <w:b/>
          <w:bCs/>
          <w:color w:val="434343"/>
          <w:sz w:val="28"/>
          <w:szCs w:val="28"/>
        </w:rPr>
        <w:t>?»: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t>Сок из яблок – яблочный, а из груш? Слив? Дом из кирпича – какой? Книга из бумаги, одеяло из шерсти и т.д.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proofErr w:type="gramStart"/>
      <w:r w:rsidRPr="00BE26B3">
        <w:rPr>
          <w:b/>
          <w:bCs/>
          <w:color w:val="434343"/>
          <w:sz w:val="28"/>
          <w:szCs w:val="28"/>
        </w:rPr>
        <w:t>Игра «Чей хвост (голова, ухо, глаза)?»: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t>у медведя – медвежий (медвежья, медвежье, медвежьи), а у змеи, у утки, у верблюда, у козы, и т.д.</w:t>
      </w:r>
      <w:proofErr w:type="gramEnd"/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>Развивайте ориентацию в собственном теле: «Покажи левую руку, правую ногу, правую коленку. Дотронься левой рукой до правого уха, до левого колена, правой рукой прикрой правый глаз и т.д.»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«Кто у кого?»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t>У лисы – лисята, а у волка, собаки, свиньи, овцы…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«</w:t>
      </w:r>
      <w:proofErr w:type="gramStart"/>
      <w:r w:rsidRPr="00BE26B3">
        <w:rPr>
          <w:b/>
          <w:bCs/>
          <w:color w:val="434343"/>
          <w:sz w:val="28"/>
          <w:szCs w:val="28"/>
        </w:rPr>
        <w:t>Большой-маленький</w:t>
      </w:r>
      <w:proofErr w:type="gramEnd"/>
      <w:r w:rsidRPr="00BE26B3">
        <w:rPr>
          <w:b/>
          <w:bCs/>
          <w:color w:val="434343"/>
          <w:sz w:val="28"/>
          <w:szCs w:val="28"/>
        </w:rPr>
        <w:t>»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t>Стол – столик, рука — ?.. (ручка), язык — ?..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Игра «Похлопай, как я</w:t>
      </w:r>
      <w:r w:rsidRPr="00BE26B3">
        <w:rPr>
          <w:color w:val="434343"/>
          <w:sz w:val="28"/>
          <w:szCs w:val="28"/>
        </w:rPr>
        <w:t xml:space="preserve">!» Вы отхлопываете (можно отстучать по столу любым предметом) </w:t>
      </w:r>
      <w:proofErr w:type="gramStart"/>
      <w:r w:rsidRPr="00BE26B3">
        <w:rPr>
          <w:color w:val="434343"/>
          <w:sz w:val="28"/>
          <w:szCs w:val="28"/>
        </w:rPr>
        <w:t>сперва</w:t>
      </w:r>
      <w:proofErr w:type="gramEnd"/>
      <w:r w:rsidRPr="00BE26B3">
        <w:rPr>
          <w:color w:val="434343"/>
          <w:sz w:val="28"/>
          <w:szCs w:val="28"/>
        </w:rPr>
        <w:t xml:space="preserve"> простые ритмы, затем сложнее. Ребенок слушает и старается его воспроизвести.</w:t>
      </w:r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color w:val="434343"/>
          <w:sz w:val="28"/>
          <w:szCs w:val="28"/>
        </w:rPr>
        <w:t>Обязательно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b/>
          <w:bCs/>
          <w:color w:val="434343"/>
          <w:sz w:val="28"/>
          <w:szCs w:val="28"/>
        </w:rPr>
        <w:t>читайте ребенку книги каждый день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t xml:space="preserve">(хотя бы перед сном) и объясняйте ему все обороты речи, все слова, которые ему могут быть не ясны. Спрашивайте: </w:t>
      </w:r>
      <w:proofErr w:type="gramStart"/>
      <w:r w:rsidRPr="00BE26B3">
        <w:rPr>
          <w:color w:val="434343"/>
          <w:sz w:val="28"/>
          <w:szCs w:val="28"/>
        </w:rPr>
        <w:t>«Что значит «знать назубок», «кудрявая девочка», «и наутёк», что такое «харчевня», «изгородь» и т. д.</w:t>
      </w:r>
      <w:proofErr w:type="gramEnd"/>
    </w:p>
    <w:p w:rsidR="00BE26B3" w:rsidRPr="00BE26B3" w:rsidRDefault="00BE26B3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 w:rsidRPr="00BE26B3">
        <w:rPr>
          <w:b/>
          <w:bCs/>
          <w:color w:val="434343"/>
          <w:sz w:val="28"/>
          <w:szCs w:val="28"/>
        </w:rPr>
        <w:t>«Наблюдаем за транспортом»</w:t>
      </w:r>
      <w:r w:rsidR="005D20C1">
        <w:rPr>
          <w:b/>
          <w:bCs/>
          <w:color w:val="434343"/>
          <w:sz w:val="28"/>
          <w:szCs w:val="28"/>
        </w:rPr>
        <w:t xml:space="preserve">                                                                                     </w:t>
      </w:r>
      <w:r w:rsidRPr="005D20C1">
        <w:rPr>
          <w:bCs/>
          <w:color w:val="434343"/>
          <w:sz w:val="28"/>
          <w:szCs w:val="28"/>
        </w:rPr>
        <w:t>Посчитайте</w:t>
      </w:r>
      <w:r w:rsidRPr="00BE26B3">
        <w:rPr>
          <w:color w:val="434343"/>
          <w:sz w:val="28"/>
          <w:szCs w:val="28"/>
        </w:rPr>
        <w:t>, сколько автомобилей, автобусов, троллейбусов встретилось вам по дороге.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br/>
        <w:t>Расскажите, какими они бывают?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br/>
        <w:t>Как их можно назвать одним словом? (транспорт).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br/>
      </w:r>
      <w:r w:rsidRPr="00BE26B3">
        <w:rPr>
          <w:color w:val="434343"/>
          <w:sz w:val="28"/>
          <w:szCs w:val="28"/>
        </w:rPr>
        <w:lastRenderedPageBreak/>
        <w:t>Вспомните сколько дверей, колёс у автобуса.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br/>
        <w:t>Какой вид транспорта вы ещё знаете?</w:t>
      </w:r>
      <w:r w:rsidRPr="00BE26B3">
        <w:rPr>
          <w:rStyle w:val="apple-converted-space"/>
          <w:color w:val="434343"/>
          <w:sz w:val="28"/>
          <w:szCs w:val="28"/>
        </w:rPr>
        <w:t> </w:t>
      </w:r>
      <w:r w:rsidRPr="00BE26B3">
        <w:rPr>
          <w:color w:val="434343"/>
          <w:sz w:val="28"/>
          <w:szCs w:val="28"/>
        </w:rPr>
        <w:br/>
        <w:t>( водный – лодочка, пароход</w:t>
      </w:r>
      <w:proofErr w:type="gramStart"/>
      <w:r w:rsidRPr="00BE26B3">
        <w:rPr>
          <w:color w:val="434343"/>
          <w:sz w:val="28"/>
          <w:szCs w:val="28"/>
        </w:rPr>
        <w:t xml:space="preserve">.., </w:t>
      </w:r>
      <w:proofErr w:type="gramEnd"/>
      <w:r w:rsidRPr="00BE26B3">
        <w:rPr>
          <w:color w:val="434343"/>
          <w:sz w:val="28"/>
          <w:szCs w:val="28"/>
        </w:rPr>
        <w:t>воздушный – самолёт….)</w:t>
      </w:r>
    </w:p>
    <w:p w:rsidR="00BE26B3" w:rsidRPr="00BE26B3" w:rsidRDefault="005D20C1" w:rsidP="00BE26B3">
      <w:pPr>
        <w:pStyle w:val="a3"/>
        <w:shd w:val="clear" w:color="auto" w:fill="FFFFFF"/>
        <w:rPr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Игра </w:t>
      </w:r>
      <w:r w:rsidR="00BE26B3" w:rsidRPr="00BE26B3">
        <w:rPr>
          <w:b/>
          <w:bCs/>
          <w:color w:val="434343"/>
          <w:sz w:val="28"/>
          <w:szCs w:val="28"/>
        </w:rPr>
        <w:t>«А дома бывают разные…»</w:t>
      </w:r>
      <w:r>
        <w:rPr>
          <w:color w:val="434343"/>
          <w:sz w:val="28"/>
          <w:szCs w:val="28"/>
        </w:rPr>
        <w:t xml:space="preserve">                                                                                              </w:t>
      </w:r>
      <w:r w:rsidR="00BE26B3" w:rsidRPr="005D20C1">
        <w:rPr>
          <w:bCs/>
          <w:color w:val="434343"/>
          <w:sz w:val="28"/>
          <w:szCs w:val="28"/>
        </w:rPr>
        <w:t>Рассмотрите дома</w:t>
      </w:r>
      <w:r w:rsidR="00BE26B3" w:rsidRPr="00BE26B3">
        <w:rPr>
          <w:rStyle w:val="apple-converted-space"/>
          <w:color w:val="434343"/>
          <w:sz w:val="28"/>
          <w:szCs w:val="28"/>
        </w:rPr>
        <w:t> </w:t>
      </w:r>
      <w:r w:rsidR="00BE26B3" w:rsidRPr="00BE26B3">
        <w:rPr>
          <w:color w:val="434343"/>
          <w:sz w:val="28"/>
          <w:szCs w:val="28"/>
        </w:rPr>
        <w:t>вокруг вас. Какие они бывают?</w:t>
      </w:r>
      <w:r w:rsidR="00BE26B3" w:rsidRPr="00BE26B3">
        <w:rPr>
          <w:rStyle w:val="apple-converted-space"/>
          <w:color w:val="434343"/>
          <w:sz w:val="28"/>
          <w:szCs w:val="28"/>
        </w:rPr>
        <w:t> </w:t>
      </w:r>
      <w:r w:rsidR="00BE26B3" w:rsidRPr="00BE26B3">
        <w:rPr>
          <w:color w:val="434343"/>
          <w:sz w:val="28"/>
          <w:szCs w:val="28"/>
        </w:rPr>
        <w:br/>
      </w:r>
      <w:proofErr w:type="gramStart"/>
      <w:r w:rsidR="00BE26B3" w:rsidRPr="00BE26B3">
        <w:rPr>
          <w:color w:val="434343"/>
          <w:sz w:val="28"/>
          <w:szCs w:val="28"/>
        </w:rPr>
        <w:t>Деревянные, кирпичные, одноэтажные, пятиэтажные…, высокие, низкие, красивые и ….</w:t>
      </w:r>
      <w:r w:rsidR="00BE26B3" w:rsidRPr="00BE26B3">
        <w:rPr>
          <w:rStyle w:val="apple-converted-space"/>
          <w:color w:val="434343"/>
          <w:sz w:val="28"/>
          <w:szCs w:val="28"/>
        </w:rPr>
        <w:t> </w:t>
      </w:r>
      <w:r w:rsidR="00BE26B3" w:rsidRPr="00BE26B3">
        <w:rPr>
          <w:color w:val="434343"/>
          <w:sz w:val="28"/>
          <w:szCs w:val="28"/>
        </w:rPr>
        <w:br/>
        <w:t>Вспомните, на каком этаже вы живёте?</w:t>
      </w:r>
      <w:proofErr w:type="gramEnd"/>
      <w:r w:rsidR="00BE26B3" w:rsidRPr="00BE26B3">
        <w:rPr>
          <w:rStyle w:val="apple-converted-space"/>
          <w:color w:val="434343"/>
          <w:sz w:val="28"/>
          <w:szCs w:val="28"/>
        </w:rPr>
        <w:t> </w:t>
      </w:r>
      <w:r w:rsidR="00BE26B3" w:rsidRPr="00BE26B3">
        <w:rPr>
          <w:color w:val="434343"/>
          <w:sz w:val="28"/>
          <w:szCs w:val="28"/>
        </w:rPr>
        <w:br/>
        <w:t>Сколько этажей над вами, под вами?</w:t>
      </w:r>
      <w:r w:rsidR="00BE26B3" w:rsidRPr="00BE26B3">
        <w:rPr>
          <w:rStyle w:val="apple-converted-space"/>
          <w:color w:val="434343"/>
          <w:sz w:val="28"/>
          <w:szCs w:val="28"/>
        </w:rPr>
        <w:t> </w:t>
      </w:r>
      <w:r w:rsidR="00BE26B3" w:rsidRPr="00BE26B3">
        <w:rPr>
          <w:color w:val="434343"/>
          <w:sz w:val="28"/>
          <w:szCs w:val="28"/>
        </w:rPr>
        <w:br/>
        <w:t>Посчитайте сколько окон на вашем этаже, в доме?</w:t>
      </w:r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«Что бывает?»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 xml:space="preserve">Начните игру словами: "Мягким может быть хлеб, а еще подушка, а еще мягким может быть…" и подождите, пока </w:t>
      </w:r>
      <w:r w:rsidR="00BE26B3" w:rsidRPr="00BE26B3">
        <w:rPr>
          <w:rFonts w:ascii="Times New Roman" w:hAnsi="Times New Roman" w:cs="Times New Roman"/>
          <w:sz w:val="28"/>
          <w:szCs w:val="28"/>
        </w:rPr>
        <w:t>ребенок придумает свой вариант.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Или так: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круглым?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острым?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жидким?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длинным?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пушистым?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твердым?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квадратным?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бывает ароматным?</w:t>
      </w:r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 w:rsidRPr="005D20C1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E26B3" w:rsidRPr="005D20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кем был или что, чем было?»                                                                                  </w:t>
      </w:r>
      <w:proofErr w:type="gramStart"/>
      <w:r w:rsidR="00BE26B3" w:rsidRPr="00BE26B3">
        <w:rPr>
          <w:rFonts w:ascii="Times New Roman" w:hAnsi="Times New Roman" w:cs="Times New Roman"/>
          <w:sz w:val="28"/>
          <w:szCs w:val="28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«Закончи предложение»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Марина не пошла сегодня в школу, потому что... (заболела).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Я не хочу спать, потому что... (ещё рано).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Мы поедем завтра в лес, если... (будет хорошая погода).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Мама пошла в магазин, чтобы... (купить продукты).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Кошка забралась на дерево, чтобы... (спастись то собаки).</w:t>
      </w:r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«Бывает – не бывает».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Предложите ребенку подтвердить правильность высказывания сл</w:t>
      </w:r>
      <w:r w:rsidR="00BE26B3" w:rsidRPr="00BE26B3">
        <w:rPr>
          <w:rFonts w:ascii="Times New Roman" w:hAnsi="Times New Roman" w:cs="Times New Roman"/>
          <w:sz w:val="28"/>
          <w:szCs w:val="28"/>
        </w:rPr>
        <w:t>овами «бывает» или «не бывает».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Чашка жарится на сковороде.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Медведь спит в берлоге.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Человек выше собаки.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Воробей – это не птица и т.п.</w:t>
      </w:r>
    </w:p>
    <w:p w:rsidR="00BE26B3" w:rsidRPr="00BE26B3" w:rsidRDefault="00BE26B3" w:rsidP="00BE26B3">
      <w:pPr>
        <w:rPr>
          <w:rFonts w:ascii="Times New Roman" w:hAnsi="Times New Roman" w:cs="Times New Roman"/>
          <w:sz w:val="28"/>
          <w:szCs w:val="28"/>
        </w:rPr>
      </w:pPr>
      <w:r w:rsidRPr="00BE26B3">
        <w:rPr>
          <w:rFonts w:ascii="Times New Roman" w:hAnsi="Times New Roman" w:cs="Times New Roman"/>
          <w:sz w:val="28"/>
          <w:szCs w:val="28"/>
        </w:rPr>
        <w:lastRenderedPageBreak/>
        <w:t xml:space="preserve">Эта игра развивает слуховое внимание, которое необходимо каждому </w:t>
      </w:r>
      <w:r w:rsidRPr="00BE26B3">
        <w:rPr>
          <w:rFonts w:ascii="Times New Roman" w:hAnsi="Times New Roman" w:cs="Times New Roman"/>
          <w:sz w:val="28"/>
          <w:szCs w:val="28"/>
        </w:rPr>
        <w:t>ребенку для успешного обучения.</w:t>
      </w:r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«Отгадай, что я вижу».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Предложите ребенку отгадать слово, которое вы задумали, пользуясь словами-подсказками: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Высокий, кирпичный, многоэтажный (дом).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Маленький, серенький, умеет летать, чирикает (воробей).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 xml:space="preserve">Едет по рельсам, возит пассажиров, звенит (трамвай). </w:t>
      </w:r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«Добавь словечко».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Дети очень любят стихи – ритмичные тексты легче запоминаются, способствуют словотворчеству малышей, что в свою очередь помогает им освоит</w:t>
      </w:r>
      <w:r w:rsidR="00BE26B3" w:rsidRPr="00BE26B3">
        <w:rPr>
          <w:rFonts w:ascii="Times New Roman" w:hAnsi="Times New Roman" w:cs="Times New Roman"/>
          <w:sz w:val="28"/>
          <w:szCs w:val="28"/>
        </w:rPr>
        <w:t>ь русский язык, его грамматику.</w:t>
      </w:r>
    </w:p>
    <w:p w:rsidR="00BE26B3" w:rsidRPr="00BE26B3" w:rsidRDefault="00BE26B3" w:rsidP="00BE26B3">
      <w:pPr>
        <w:rPr>
          <w:rFonts w:ascii="Times New Roman" w:hAnsi="Times New Roman" w:cs="Times New Roman"/>
          <w:sz w:val="28"/>
          <w:szCs w:val="28"/>
        </w:rPr>
      </w:pPr>
      <w:r w:rsidRPr="00BE26B3">
        <w:rPr>
          <w:rFonts w:ascii="Times New Roman" w:hAnsi="Times New Roman" w:cs="Times New Roman"/>
          <w:sz w:val="28"/>
          <w:szCs w:val="28"/>
        </w:rPr>
        <w:t>Попросите малыша подсказать вам подходя</w:t>
      </w:r>
      <w:r w:rsidRPr="00BE26B3">
        <w:rPr>
          <w:rFonts w:ascii="Times New Roman" w:hAnsi="Times New Roman" w:cs="Times New Roman"/>
          <w:sz w:val="28"/>
          <w:szCs w:val="28"/>
        </w:rPr>
        <w:t>щее по смыслу и по рифме слово:</w:t>
      </w:r>
      <w:r w:rsidR="005D20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26B3">
        <w:rPr>
          <w:rFonts w:ascii="Times New Roman" w:hAnsi="Times New Roman" w:cs="Times New Roman"/>
          <w:sz w:val="28"/>
          <w:szCs w:val="28"/>
        </w:rPr>
        <w:t>Ом-ом-ом - вот</w:t>
      </w:r>
      <w:r w:rsidR="005D20C1">
        <w:rPr>
          <w:rFonts w:ascii="Times New Roman" w:hAnsi="Times New Roman" w:cs="Times New Roman"/>
          <w:sz w:val="28"/>
          <w:szCs w:val="28"/>
        </w:rPr>
        <w:t xml:space="preserve"> стоит высокий…(дом).                                                                                    </w:t>
      </w:r>
      <w:r w:rsidRPr="00BE26B3">
        <w:rPr>
          <w:rFonts w:ascii="Times New Roman" w:hAnsi="Times New Roman" w:cs="Times New Roman"/>
          <w:sz w:val="28"/>
          <w:szCs w:val="28"/>
        </w:rPr>
        <w:t>Ом</w:t>
      </w:r>
      <w:r w:rsidR="005D20C1">
        <w:rPr>
          <w:rFonts w:ascii="Times New Roman" w:hAnsi="Times New Roman" w:cs="Times New Roman"/>
          <w:sz w:val="28"/>
          <w:szCs w:val="28"/>
        </w:rPr>
        <w:t xml:space="preserve">а-ома-ома - мы сегодня… (дома).                                                                                         </w:t>
      </w:r>
      <w:r w:rsidRPr="00BE26B3">
        <w:rPr>
          <w:rFonts w:ascii="Times New Roman" w:hAnsi="Times New Roman" w:cs="Times New Roman"/>
          <w:sz w:val="28"/>
          <w:szCs w:val="28"/>
        </w:rPr>
        <w:t xml:space="preserve">Ому-ому-ому - мы идем к …(дому). </w:t>
      </w:r>
    </w:p>
    <w:p w:rsidR="00BE26B3" w:rsidRPr="00BE26B3" w:rsidRDefault="00BE26B3" w:rsidP="00BE26B3">
      <w:pPr>
        <w:rPr>
          <w:rFonts w:ascii="Times New Roman" w:hAnsi="Times New Roman" w:cs="Times New Roman"/>
          <w:sz w:val="28"/>
          <w:szCs w:val="28"/>
        </w:rPr>
      </w:pPr>
      <w:r w:rsidRPr="00BE26B3">
        <w:rPr>
          <w:rFonts w:ascii="Times New Roman" w:hAnsi="Times New Roman" w:cs="Times New Roman"/>
          <w:sz w:val="28"/>
          <w:szCs w:val="28"/>
        </w:rPr>
        <w:t xml:space="preserve">Особенно нравится детям </w:t>
      </w:r>
      <w:r w:rsidRPr="00BE26B3">
        <w:rPr>
          <w:rFonts w:ascii="Times New Roman" w:hAnsi="Times New Roman" w:cs="Times New Roman"/>
          <w:sz w:val="28"/>
          <w:szCs w:val="28"/>
        </w:rPr>
        <w:t>сочинять стихотворные небылицы:</w:t>
      </w:r>
      <w:r w:rsidR="005D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E26B3">
        <w:rPr>
          <w:rFonts w:ascii="Times New Roman" w:hAnsi="Times New Roman" w:cs="Times New Roman"/>
          <w:sz w:val="28"/>
          <w:szCs w:val="28"/>
        </w:rPr>
        <w:t>Ва-ва</w:t>
      </w:r>
      <w:r w:rsidR="005D20C1">
        <w:rPr>
          <w:rFonts w:ascii="Times New Roman" w:hAnsi="Times New Roman" w:cs="Times New Roman"/>
          <w:sz w:val="28"/>
          <w:szCs w:val="28"/>
        </w:rPr>
        <w:t>-ва</w:t>
      </w:r>
      <w:proofErr w:type="spellEnd"/>
      <w:r w:rsidR="005D20C1">
        <w:rPr>
          <w:rFonts w:ascii="Times New Roman" w:hAnsi="Times New Roman" w:cs="Times New Roman"/>
          <w:sz w:val="28"/>
          <w:szCs w:val="28"/>
        </w:rPr>
        <w:t xml:space="preserve"> - на столе растет… (трава).                                                                                                 </w:t>
      </w:r>
      <w:proofErr w:type="spellStart"/>
      <w:r w:rsidRPr="00BE26B3">
        <w:rPr>
          <w:rFonts w:ascii="Times New Roman" w:hAnsi="Times New Roman" w:cs="Times New Roman"/>
          <w:sz w:val="28"/>
          <w:szCs w:val="28"/>
        </w:rPr>
        <w:t>Ву-в</w:t>
      </w:r>
      <w:r w:rsidR="005D20C1">
        <w:rPr>
          <w:rFonts w:ascii="Times New Roman" w:hAnsi="Times New Roman" w:cs="Times New Roman"/>
          <w:sz w:val="28"/>
          <w:szCs w:val="28"/>
        </w:rPr>
        <w:t>у-ву</w:t>
      </w:r>
      <w:proofErr w:type="spellEnd"/>
      <w:r w:rsidR="005D20C1">
        <w:rPr>
          <w:rFonts w:ascii="Times New Roman" w:hAnsi="Times New Roman" w:cs="Times New Roman"/>
          <w:sz w:val="28"/>
          <w:szCs w:val="28"/>
        </w:rPr>
        <w:t xml:space="preserve"> - съели волки всю…(траву).                                                                                          </w:t>
      </w:r>
      <w:r w:rsidRPr="00BE26B3">
        <w:rPr>
          <w:rFonts w:ascii="Times New Roman" w:hAnsi="Times New Roman" w:cs="Times New Roman"/>
          <w:sz w:val="28"/>
          <w:szCs w:val="28"/>
        </w:rPr>
        <w:t>Вы-вы-вы - суп сварили из…(травы).</w:t>
      </w:r>
    </w:p>
    <w:p w:rsidR="00BE26B3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E26B3" w:rsidRPr="00BE26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 магазине»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Вместе с ребенком Вы оказались в магазине, выбираете продукты и спрашиваете: «Я хочу сварить щи. Что мне нужно купить?» Ребенку предлагается перечислить предметы.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«Мы с тобой купим масло. Куда же нам дома его положить? Я забыла, как называется посуда для масла?» «Масленка» - отвечает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«А в этом отделе я купила груши, апельсины и лимон. Как это можно назвать, одним словом?» «Фрукты» - говорит сын или дочка.</w:t>
      </w:r>
    </w:p>
    <w:p w:rsidR="00E33C5A" w:rsidRPr="005D20C1" w:rsidRDefault="005D20C1" w:rsidP="00BE2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«Сравни»                                                                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В магазине сравни две чашки (по цвету, объему, материалу).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На улице сравни две машины, два дома, два дерева.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E26B3" w:rsidRPr="00BE26B3">
        <w:rPr>
          <w:rFonts w:ascii="Times New Roman" w:hAnsi="Times New Roman" w:cs="Times New Roman"/>
          <w:sz w:val="28"/>
          <w:szCs w:val="28"/>
        </w:rPr>
        <w:t>Что нравится больше? Почему? Объясни.</w:t>
      </w:r>
    </w:p>
    <w:sectPr w:rsidR="00E33C5A" w:rsidRPr="005D20C1" w:rsidSect="00BE26B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3"/>
    <w:rsid w:val="005D20C1"/>
    <w:rsid w:val="007B1C29"/>
    <w:rsid w:val="00BE26B3"/>
    <w:rsid w:val="00D40AEB"/>
    <w:rsid w:val="00E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6B3"/>
  </w:style>
  <w:style w:type="paragraph" w:styleId="a4">
    <w:name w:val="Balloon Text"/>
    <w:basedOn w:val="a"/>
    <w:link w:val="a5"/>
    <w:uiPriority w:val="99"/>
    <w:semiHidden/>
    <w:unhideWhenUsed/>
    <w:rsid w:val="00D4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6B3"/>
  </w:style>
  <w:style w:type="paragraph" w:styleId="a4">
    <w:name w:val="Balloon Text"/>
    <w:basedOn w:val="a"/>
    <w:link w:val="a5"/>
    <w:uiPriority w:val="99"/>
    <w:semiHidden/>
    <w:unhideWhenUsed/>
    <w:rsid w:val="00D4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cp:lastPrinted>2016-12-20T17:14:00Z</cp:lastPrinted>
  <dcterms:created xsi:type="dcterms:W3CDTF">2016-12-20T16:35:00Z</dcterms:created>
  <dcterms:modified xsi:type="dcterms:W3CDTF">2016-12-20T17:16:00Z</dcterms:modified>
</cp:coreProperties>
</file>