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3E7" w:rsidRDefault="007328E0" w:rsidP="00DA43E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Предметно-пространственная среда (средняя группа).</w:t>
      </w:r>
      <w:r w:rsidR="00051C95">
        <w:rPr>
          <w:color w:val="111111"/>
          <w:sz w:val="28"/>
          <w:szCs w:val="28"/>
        </w:rPr>
        <w:t xml:space="preserve"> </w:t>
      </w:r>
      <w:proofErr w:type="gramStart"/>
      <w:r w:rsidR="00DA43E7">
        <w:rPr>
          <w:color w:val="111111"/>
          <w:sz w:val="28"/>
          <w:szCs w:val="28"/>
        </w:rPr>
        <w:t>Огород</w:t>
      </w:r>
      <w:proofErr w:type="gramEnd"/>
      <w:r w:rsidR="00DA43E7">
        <w:rPr>
          <w:color w:val="111111"/>
          <w:sz w:val="28"/>
          <w:szCs w:val="28"/>
        </w:rPr>
        <w:t xml:space="preserve"> на окне.</w:t>
      </w:r>
    </w:p>
    <w:p w:rsidR="00013AE9" w:rsidRPr="00DA43E7" w:rsidRDefault="00013AE9" w:rsidP="00DA43E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DA43E7">
        <w:rPr>
          <w:color w:val="111111"/>
          <w:sz w:val="28"/>
          <w:szCs w:val="28"/>
        </w:rPr>
        <w:t>Влияние окружающег</w:t>
      </w:r>
      <w:r w:rsidR="00DA43E7" w:rsidRPr="00DA43E7">
        <w:rPr>
          <w:color w:val="111111"/>
          <w:sz w:val="28"/>
          <w:szCs w:val="28"/>
        </w:rPr>
        <w:t>о мира на развитие детей большое</w:t>
      </w:r>
      <w:r w:rsidRPr="00DA43E7">
        <w:rPr>
          <w:color w:val="111111"/>
          <w:sz w:val="28"/>
          <w:szCs w:val="28"/>
        </w:rPr>
        <w:t>. Знакомство с огромным</w:t>
      </w:r>
      <w:r w:rsidR="00DA43E7" w:rsidRPr="00DA43E7">
        <w:rPr>
          <w:color w:val="111111"/>
          <w:sz w:val="28"/>
          <w:szCs w:val="28"/>
        </w:rPr>
        <w:t>и</w:t>
      </w:r>
      <w:r w:rsidRPr="00DA43E7">
        <w:rPr>
          <w:color w:val="111111"/>
          <w:sz w:val="28"/>
          <w:szCs w:val="28"/>
        </w:rPr>
        <w:t>, постоянно изменяющимися явлениями начинается с первых лет жизни ребенка. Природа привлекает детей красотой, яркостью красок, разнообразием. Наблюдая за ними, малыш пополняет свой чувственный мир, на котором и основывается его дальнейшее творчество. Чем глубже ребенок познает таинства окружающего мира, тем больше у него возникает вопросов. Основная задача взрослого состоит в том, чтобы помочь ребенку самостоятельно найти ответы на эти вопросы. Чтобы удовлетворить детскую любознательность, привить первые навыки активности и самостоятельности мышления, мы создали условия для поисково-исследовательской деятельности детей.</w:t>
      </w:r>
    </w:p>
    <w:p w:rsidR="00013AE9" w:rsidRPr="00DA43E7" w:rsidRDefault="00013AE9" w:rsidP="00DA43E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DA43E7">
        <w:rPr>
          <w:color w:val="111111"/>
          <w:sz w:val="28"/>
          <w:szCs w:val="28"/>
        </w:rPr>
        <w:t>Ознакомление с ростом и развитием растений можно осуществлять в зимне-весенний период, выращивая в помещении детского сада различные культуры из семян и луковиц, используя для этого огород на окне. А изменения в природе побуждают детей бережно относиться к растениям.</w:t>
      </w:r>
    </w:p>
    <w:p w:rsidR="00013AE9" w:rsidRPr="00DA43E7" w:rsidRDefault="00013AE9" w:rsidP="00DA43E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DA43E7">
        <w:rPr>
          <w:color w:val="111111"/>
          <w:sz w:val="28"/>
          <w:szCs w:val="28"/>
        </w:rPr>
        <w:t>Мир растений удивительный и многообразный. Каждый внимательный наблюдатель может открыть в нем для себя что-то новое.</w:t>
      </w:r>
    </w:p>
    <w:p w:rsidR="00013AE9" w:rsidRPr="00DA43E7" w:rsidRDefault="00013AE9" w:rsidP="00DA43E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DA43E7">
        <w:rPr>
          <w:color w:val="111111"/>
          <w:sz w:val="28"/>
          <w:szCs w:val="28"/>
        </w:rPr>
        <w:t>Но в осенне-зимний период у детей угасает интерес к развитию растений, так как нет наглядности, а у детей наглядно-образное мышление. Для решения этой проблемы был создан "Огород на окне".</w:t>
      </w:r>
    </w:p>
    <w:p w:rsidR="00013AE9" w:rsidRPr="00DA43E7" w:rsidRDefault="00013AE9" w:rsidP="00DA43E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DA43E7">
        <w:rPr>
          <w:color w:val="111111"/>
          <w:sz w:val="28"/>
          <w:szCs w:val="28"/>
        </w:rPr>
        <w:t>Огород на окне в детском саду - это один из элементов предметно-пространственной развивающей среды, который способствует развитию любознательности и наблюдательности у детей. Он способен расширить представления детей о растениях, как живых организмах, об условиях, необходимых для роста и развития, развивать этическое чувство, умение радоваться красоте выращиваемых растений и результатом своего труда.</w:t>
      </w:r>
    </w:p>
    <w:p w:rsidR="00013AE9" w:rsidRPr="00DA43E7" w:rsidRDefault="00013AE9" w:rsidP="00DA43E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DA43E7">
        <w:rPr>
          <w:color w:val="111111"/>
          <w:sz w:val="28"/>
          <w:szCs w:val="28"/>
        </w:rPr>
        <w:t>Работа по организации огорода на окне проводится поэтапно: посадка растений, изготовление таблиц-указателей с названиями и датой посадки; знакомство детей с алгоритмом по уходу за растениями; наблюдение за растениями и опыты с последующим рассматривании и фиксации рисунков и схем. Рассматривание иллюстраций, картинок, муляжей овощей и фруктов, уточнение формы, цвета.</w:t>
      </w:r>
    </w:p>
    <w:p w:rsidR="00013AE9" w:rsidRPr="00DA43E7" w:rsidRDefault="00013AE9" w:rsidP="00DA43E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DA43E7">
        <w:rPr>
          <w:color w:val="111111"/>
          <w:sz w:val="28"/>
          <w:szCs w:val="28"/>
        </w:rPr>
        <w:t>Огород на окне - это еще и яркий, творчески оформленный уголок притягивающий внимание детей, побуждающий окунуться в мир природы и чуде</w:t>
      </w:r>
    </w:p>
    <w:p w:rsidR="00013AE9" w:rsidRPr="00DA43E7" w:rsidRDefault="00013AE9" w:rsidP="00DA43E7">
      <w:pPr>
        <w:shd w:val="clear" w:color="auto" w:fill="FFFFFF"/>
        <w:spacing w:before="0" w:beforeAutospacing="0" w:after="150" w:afterAutospacing="0" w:line="240" w:lineRule="auto"/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DA43E7" w:rsidRDefault="00DA43E7" w:rsidP="00051C95">
      <w:pPr>
        <w:shd w:val="clear" w:color="auto" w:fill="FFFFFF"/>
        <w:spacing w:before="0" w:beforeAutospacing="0" w:after="150" w:afterAutospacing="0" w:line="240" w:lineRule="auto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3764280" cy="5913809"/>
            <wp:effectExtent l="1066800" t="0" r="1055370" b="0"/>
            <wp:docPr id="4" name="Рисунок 8" descr="C:\Users\ЭВА\Desktop\2021-03-12 11-37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ВА\Desktop\2021-03-12 11-37-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5260" cy="591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4476750" cy="2933700"/>
            <wp:effectExtent l="0" t="0" r="0" b="0"/>
            <wp:docPr id="1" name="Рисунок 7" descr="C:\Users\ЭВА\Desktop\2021-03-12 08-13-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ВА\Desktop\2021-03-12 08-13-3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3E7" w:rsidRDefault="004628B5" w:rsidP="00051C95">
      <w:pPr>
        <w:shd w:val="clear" w:color="auto" w:fill="FFFFFF"/>
        <w:spacing w:before="0" w:beforeAutospacing="0" w:after="150" w:afterAutospacing="0" w:line="240" w:lineRule="auto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4505325" cy="4095750"/>
            <wp:effectExtent l="0" t="0" r="0" b="0"/>
            <wp:docPr id="8" name="Рисунок 1" descr="C:\Users\ЭВА\Desktop\2021-03-12 08-16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ВА\Desktop\2021-03-12 08-16-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A43E7" w:rsidRDefault="00DA43E7" w:rsidP="005E7B53">
      <w:pPr>
        <w:shd w:val="clear" w:color="auto" w:fill="FFFFFF"/>
        <w:spacing w:before="0" w:beforeAutospacing="0" w:after="150" w:afterAutospacing="0" w:line="240" w:lineRule="auto"/>
        <w:jc w:val="lef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4628B5" w:rsidRDefault="00013AE9" w:rsidP="005E7B53">
      <w:pPr>
        <w:shd w:val="clear" w:color="auto" w:fill="FFFFFF"/>
        <w:spacing w:before="0" w:beforeAutospacing="0" w:after="150" w:afterAutospacing="0" w:line="240" w:lineRule="auto"/>
        <w:jc w:val="lef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6886575" cy="4524375"/>
            <wp:effectExtent l="19050" t="0" r="0" b="0"/>
            <wp:docPr id="2" name="Рисунок 2" descr="C:\Users\ЭВА\Desktop\2021-03-23 17-42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ВА\Desktop\2021-03-23 17-42-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1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8B5" w:rsidRDefault="004628B5" w:rsidP="005E7B53">
      <w:pPr>
        <w:shd w:val="clear" w:color="auto" w:fill="FFFFFF"/>
        <w:spacing w:before="0" w:beforeAutospacing="0" w:after="150" w:afterAutospacing="0" w:line="240" w:lineRule="auto"/>
        <w:jc w:val="lef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4628B5" w:rsidRDefault="004628B5" w:rsidP="005E7B53">
      <w:pPr>
        <w:shd w:val="clear" w:color="auto" w:fill="FFFFFF"/>
        <w:spacing w:before="0" w:beforeAutospacing="0" w:after="150" w:afterAutospacing="0" w:line="240" w:lineRule="auto"/>
        <w:jc w:val="lef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5E7B53" w:rsidRPr="005E7B53" w:rsidRDefault="00013AE9" w:rsidP="005E7B53">
      <w:pPr>
        <w:shd w:val="clear" w:color="auto" w:fill="FFFFFF"/>
        <w:spacing w:before="0" w:beforeAutospacing="0" w:after="150" w:afterAutospacing="0" w:line="240" w:lineRule="auto"/>
        <w:jc w:val="lef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6686550" cy="4210050"/>
            <wp:effectExtent l="19050" t="0" r="0" b="0"/>
            <wp:docPr id="3" name="Рисунок 3" descr="C:\Users\ЭВА\Desktop\2021-03-23 15-03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ВА\Desktop\2021-03-23 15-03-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7B53" w:rsidRPr="005E7B53" w:rsidSect="007328E0">
      <w:pgSz w:w="11906" w:h="16838"/>
      <w:pgMar w:top="142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E7B53"/>
    <w:rsid w:val="00013AE9"/>
    <w:rsid w:val="00051C95"/>
    <w:rsid w:val="00143600"/>
    <w:rsid w:val="0041556D"/>
    <w:rsid w:val="004628B5"/>
    <w:rsid w:val="005E7B53"/>
    <w:rsid w:val="007328E0"/>
    <w:rsid w:val="00C530A2"/>
    <w:rsid w:val="00C61D1E"/>
    <w:rsid w:val="00D157A5"/>
    <w:rsid w:val="00DA4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FD6F17-5236-49DD-9053-7ADC5AA7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36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7B53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7B53"/>
    <w:rPr>
      <w:b/>
      <w:bCs/>
    </w:rPr>
  </w:style>
  <w:style w:type="paragraph" w:customStyle="1" w:styleId="textbody">
    <w:name w:val="textbody"/>
    <w:basedOn w:val="a"/>
    <w:rsid w:val="005E7B53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contents">
    <w:name w:val="tablecontents"/>
    <w:basedOn w:val="a"/>
    <w:rsid w:val="005E7B53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13AE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3A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44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CD76E4-D532-4821-8637-7AEE556D7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ЭВА</dc:creator>
  <cp:keywords/>
  <dc:description/>
  <cp:lastModifiedBy>Ольга</cp:lastModifiedBy>
  <cp:revision>9</cp:revision>
  <dcterms:created xsi:type="dcterms:W3CDTF">2022-03-13T13:03:00Z</dcterms:created>
  <dcterms:modified xsi:type="dcterms:W3CDTF">2022-03-23T05:32:00Z</dcterms:modified>
</cp:coreProperties>
</file>