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47" w:rsidRPr="000F49E1" w:rsidRDefault="00EC1747" w:rsidP="000F49E1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0F49E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"Использование метода проектов на уроках технологии и во внеклассной работе как средство развития творческих способностей учащихся"                                                    </w:t>
      </w:r>
    </w:p>
    <w:p w:rsidR="000F49E1" w:rsidRDefault="000F49E1" w:rsidP="000F49E1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358F" w:rsidRDefault="002C1376" w:rsidP="00CD6CD2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</w:pPr>
      <w:r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                        </w:t>
      </w:r>
      <w:r w:rsidR="001242B9"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  </w:t>
      </w:r>
      <w:r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</w:t>
      </w:r>
    </w:p>
    <w:p w:rsidR="00CD6CD2" w:rsidRPr="004544E8" w:rsidRDefault="00DD358F" w:rsidP="00CD6CD2">
      <w:pPr>
        <w:spacing w:after="0" w:line="240" w:lineRule="auto"/>
        <w:jc w:val="both"/>
        <w:rPr>
          <w:sz w:val="28"/>
          <w:szCs w:val="28"/>
          <w:u w:val="single"/>
          <w:lang w:val="ru-RU"/>
        </w:rPr>
      </w:pPr>
      <w:r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                           </w:t>
      </w:r>
      <w:r w:rsidR="002C1376"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</w:t>
      </w:r>
      <w:r w:rsidR="00524382"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 </w:t>
      </w:r>
      <w:r w:rsidR="009263BF"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</w:t>
      </w:r>
      <w:r w:rsidR="00524382" w:rsidRPr="00B629E6">
        <w:rPr>
          <w:rFonts w:ascii="Calibri" w:eastAsia="Calibri" w:hAnsi="Calibri" w:cs="Times New Roman"/>
          <w:b/>
          <w:color w:val="000000"/>
          <w:sz w:val="32"/>
          <w:szCs w:val="32"/>
          <w:lang w:val="ru-RU"/>
        </w:rPr>
        <w:t xml:space="preserve">  </w:t>
      </w:r>
      <w:r w:rsidR="00EC1747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3</w:t>
      </w:r>
      <w:r w:rsidR="000C698C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="000C698C" w:rsidRPr="004544E8">
        <w:rPr>
          <w:rFonts w:ascii="Calibri" w:eastAsia="Calibri" w:hAnsi="Calibri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FF1480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Актуальность </w:t>
      </w:r>
      <w:r w:rsidR="00BE48D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и перспективность</w:t>
      </w:r>
      <w:bookmarkStart w:id="0" w:name="_GoBack"/>
      <w:bookmarkEnd w:id="0"/>
      <w:r w:rsidR="00BE48D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FF1480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опыта</w:t>
      </w:r>
      <w:r w:rsidR="00027D07" w:rsidRPr="004544E8">
        <w:rPr>
          <w:sz w:val="28"/>
          <w:szCs w:val="28"/>
          <w:u w:val="single"/>
          <w:lang w:val="ru-RU"/>
        </w:rPr>
        <w:t xml:space="preserve"> </w:t>
      </w:r>
    </w:p>
    <w:p w:rsidR="00FF1480" w:rsidRPr="00B629E6" w:rsidRDefault="00524382" w:rsidP="00FF1480">
      <w:pPr>
        <w:pStyle w:val="af6"/>
        <w:jc w:val="right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FF1480"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«… Проектное обучение поощряет и усиливает </w:t>
      </w:r>
    </w:p>
    <w:p w:rsidR="00FF1480" w:rsidRPr="00B629E6" w:rsidRDefault="00FF1480" w:rsidP="00FF1480">
      <w:pPr>
        <w:pStyle w:val="af6"/>
        <w:jc w:val="right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истинное учение со стороны учеников,</w:t>
      </w:r>
    </w:p>
    <w:p w:rsidR="00FF1480" w:rsidRPr="00B629E6" w:rsidRDefault="00FF1480" w:rsidP="00FF1480">
      <w:pPr>
        <w:pStyle w:val="af6"/>
        <w:jc w:val="right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расширяет сферу субъективности в процессе </w:t>
      </w:r>
    </w:p>
    <w:p w:rsidR="00FF1480" w:rsidRPr="00B629E6" w:rsidRDefault="00FF1480" w:rsidP="00FF1480">
      <w:pPr>
        <w:pStyle w:val="af6"/>
        <w:jc w:val="right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самоопределения, творчества и конкретного участия …»</w:t>
      </w:r>
    </w:p>
    <w:p w:rsidR="00DD0480" w:rsidRPr="00B629E6" w:rsidRDefault="00DD0480" w:rsidP="00DD0480">
      <w:pPr>
        <w:jc w:val="both"/>
        <w:rPr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                                                                                                 </w:t>
      </w:r>
      <w:r w:rsidR="00FF1480"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В. </w:t>
      </w:r>
      <w:proofErr w:type="spellStart"/>
      <w:r w:rsidR="00FF1480"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Гузеев</w:t>
      </w:r>
      <w:proofErr w:type="spellEnd"/>
      <w:r w:rsidR="00FF1480" w:rsidRPr="00B629E6">
        <w:rPr>
          <w:sz w:val="28"/>
          <w:szCs w:val="28"/>
          <w:lang w:val="ru-RU" w:eastAsia="ru-RU"/>
        </w:rPr>
        <w:t xml:space="preserve"> </w:t>
      </w:r>
      <w:r w:rsidRPr="00B629E6">
        <w:rPr>
          <w:sz w:val="28"/>
          <w:szCs w:val="28"/>
          <w:lang w:val="ru-RU"/>
        </w:rPr>
        <w:t xml:space="preserve">  </w:t>
      </w:r>
    </w:p>
    <w:p w:rsidR="005F3FC9" w:rsidRPr="00B629E6" w:rsidRDefault="00623563" w:rsidP="00997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Сегодняшний выпускник школы должен быть личностью, готовой жить в постоянно меняющемся мире, личностью творческой, жизнеспособной, саморазвивающейся. Необходимы стандарты нового обучения и воспитания, ориентированные на компетентность, построенные на достижение результата, направленные на общее развитие школьников.</w:t>
      </w:r>
      <w:r w:rsidR="00827EFB" w:rsidRPr="00B629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Ежегодно повышаются требования к уровню  технологической грамотности выпускников</w:t>
      </w:r>
      <w:r w:rsidR="00827EFB"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ab/>
        <w:t>Ответом на социальный заказ в области образования, средством реализации стратегических задач образования выступа</w:t>
      </w:r>
      <w:r w:rsidR="003E486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в первую оч</w:t>
      </w:r>
      <w:r w:rsidR="003E4869">
        <w:rPr>
          <w:rFonts w:ascii="Times New Roman" w:hAnsi="Times New Roman" w:cs="Times New Roman"/>
          <w:sz w:val="28"/>
          <w:szCs w:val="28"/>
          <w:lang w:val="ru-RU"/>
        </w:rPr>
        <w:t>ередь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развивающая система. Развивая творческие способности у учащегося, учитель формирует в личности способность к сотрудничеству, независимость, стремление к открытиям, находчивость, вдохновленность. </w:t>
      </w:r>
      <w:r w:rsidR="0021377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Метод проектов – это одна из конкретных возможностей 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ре</w:t>
      </w:r>
      <w:r w:rsidR="009332CB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лизовать </w:t>
      </w:r>
      <w:r w:rsidR="0021377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воспитательны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21377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образовательны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21377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цел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21377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1242B9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Метод проектов легко "вписывается" в любые программы обучения, используемые в образовательной области "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="001242B9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ехнология". </w:t>
      </w:r>
      <w:r w:rsidR="0021377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6F4E" w:rsidRPr="00B629E6" w:rsidRDefault="005F3FC9" w:rsidP="002137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1242B9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Проведенное мной исследование по теме: "Развитие познавательной активности школьников в проектной деятельности" показало, что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1242B9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если в образовательном процессе используется метод проектов, то</w:t>
      </w:r>
      <w:r w:rsidR="00E129DA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в процессе работы удается установить</w:t>
      </w:r>
      <w:r w:rsidR="00876F4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="00E129DA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1377E" w:rsidRPr="00B629E6" w:rsidRDefault="00876F4E" w:rsidP="002137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E129DA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прочные связи между 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>теорией и практикой;</w:t>
      </w:r>
    </w:p>
    <w:p w:rsidR="00876F4E" w:rsidRPr="00B629E6" w:rsidRDefault="002B59FC" w:rsidP="002137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повышается уровень усвоения ЗУН</w:t>
      </w:r>
      <w:r w:rsidR="00876F4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, технологическая грамотность</w:t>
      </w:r>
    </w:p>
    <w:p w:rsidR="00876F4E" w:rsidRPr="00B629E6" w:rsidRDefault="00876F4E" w:rsidP="002137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учащихся;</w:t>
      </w:r>
    </w:p>
    <w:p w:rsidR="00B67862" w:rsidRPr="00B629E6" w:rsidRDefault="00876F4E" w:rsidP="002137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формируется самостоятельность, ответственность, предприимчивость, </w:t>
      </w:r>
    </w:p>
    <w:p w:rsidR="00876F4E" w:rsidRPr="00B629E6" w:rsidRDefault="00B67862" w:rsidP="002137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876F4E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способность к   са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мооценке собственных достижений;</w:t>
      </w:r>
    </w:p>
    <w:p w:rsidR="00B67862" w:rsidRPr="00B629E6" w:rsidRDefault="00B67862" w:rsidP="00B67862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развитие  умений работать в команде и отвечать за результаты </w:t>
      </w:r>
    </w:p>
    <w:p w:rsidR="00B67862" w:rsidRPr="00B629E6" w:rsidRDefault="00B67862" w:rsidP="00B67862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коллективного труда</w:t>
      </w:r>
      <w:r w:rsidR="002B59F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F4EE9" w:rsidRDefault="005F3FC9" w:rsidP="00997C43">
      <w:pPr>
        <w:pStyle w:val="af2"/>
        <w:tabs>
          <w:tab w:val="left" w:pos="0"/>
        </w:tabs>
        <w:ind w:left="0"/>
        <w:jc w:val="both"/>
        <w:rPr>
          <w:rFonts w:ascii="Times New Roman" w:hAnsi="Times New Roman"/>
          <w:sz w:val="28"/>
          <w:lang w:val="ru-RU"/>
        </w:rPr>
      </w:pPr>
      <w:r w:rsidRPr="00B629E6">
        <w:rPr>
          <w:rFonts w:ascii="Times New Roman" w:hAnsi="Times New Roman"/>
          <w:sz w:val="28"/>
          <w:lang w:val="ru-RU"/>
        </w:rPr>
        <w:tab/>
      </w:r>
      <w:r w:rsidR="00997C43">
        <w:rPr>
          <w:rFonts w:ascii="Times New Roman" w:hAnsi="Times New Roman"/>
          <w:sz w:val="28"/>
          <w:lang w:val="ru-RU"/>
        </w:rPr>
        <w:t>Пр</w:t>
      </w:r>
      <w:r w:rsidRPr="00B629E6">
        <w:rPr>
          <w:rFonts w:ascii="Times New Roman" w:hAnsi="Times New Roman"/>
          <w:sz w:val="28"/>
          <w:lang w:val="ru-RU"/>
        </w:rPr>
        <w:t>оектная методика основывается на лично</w:t>
      </w:r>
      <w:r w:rsidR="00997C43">
        <w:rPr>
          <w:rFonts w:ascii="Times New Roman" w:hAnsi="Times New Roman"/>
          <w:sz w:val="28"/>
          <w:lang w:val="ru-RU"/>
        </w:rPr>
        <w:t xml:space="preserve">стно - ориентированном подходе. </w:t>
      </w:r>
      <w:r w:rsidRPr="00B629E6">
        <w:rPr>
          <w:rFonts w:ascii="Times New Roman" w:hAnsi="Times New Roman"/>
          <w:sz w:val="28"/>
          <w:lang w:val="ru-RU"/>
        </w:rPr>
        <w:t>Это позволяет рассматривать проектное обучение как одну из наиболее продуктивных и интенсивных методик, которая  способствует достижению высоких результатов обучения  и образованности личности.</w:t>
      </w:r>
    </w:p>
    <w:p w:rsidR="005F3FC9" w:rsidRPr="000F4EE9" w:rsidRDefault="005F3FC9" w:rsidP="005F3FC9">
      <w:pPr>
        <w:pStyle w:val="af2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lang w:val="ru-RU"/>
        </w:rPr>
      </w:pPr>
      <w:r w:rsidRPr="00B629E6">
        <w:rPr>
          <w:rFonts w:ascii="Times New Roman" w:hAnsi="Times New Roman"/>
          <w:sz w:val="28"/>
          <w:lang w:val="ru-RU"/>
        </w:rPr>
        <w:t xml:space="preserve"> </w:t>
      </w:r>
      <w:r w:rsidRPr="000F4EE9">
        <w:rPr>
          <w:rFonts w:ascii="Times New Roman" w:hAnsi="Times New Roman"/>
          <w:sz w:val="28"/>
          <w:lang w:val="ru-RU"/>
        </w:rPr>
        <w:t>Ведущие положения</w:t>
      </w:r>
      <w:r w:rsidR="00DC6CA5">
        <w:rPr>
          <w:rFonts w:ascii="Times New Roman" w:hAnsi="Times New Roman"/>
          <w:sz w:val="28"/>
          <w:lang w:val="ru-RU"/>
        </w:rPr>
        <w:t xml:space="preserve"> </w:t>
      </w:r>
      <w:r w:rsidRPr="000F4EE9">
        <w:rPr>
          <w:rFonts w:ascii="Times New Roman" w:hAnsi="Times New Roman"/>
          <w:sz w:val="28"/>
          <w:lang w:val="ru-RU"/>
        </w:rPr>
        <w:t xml:space="preserve"> проектной </w:t>
      </w:r>
      <w:r w:rsidR="00DC6CA5">
        <w:rPr>
          <w:rFonts w:ascii="Times New Roman" w:hAnsi="Times New Roman"/>
          <w:sz w:val="28"/>
          <w:lang w:val="ru-RU"/>
        </w:rPr>
        <w:t xml:space="preserve"> </w:t>
      </w:r>
      <w:r w:rsidRPr="000F4EE9">
        <w:rPr>
          <w:rFonts w:ascii="Times New Roman" w:hAnsi="Times New Roman"/>
          <w:sz w:val="28"/>
          <w:lang w:val="ru-RU"/>
        </w:rPr>
        <w:t>методики</w:t>
      </w:r>
      <w:r w:rsidR="00DC6CA5">
        <w:rPr>
          <w:rFonts w:ascii="Times New Roman" w:hAnsi="Times New Roman"/>
          <w:sz w:val="28"/>
          <w:lang w:val="ru-RU"/>
        </w:rPr>
        <w:t xml:space="preserve"> </w:t>
      </w:r>
      <w:r w:rsidRPr="000F4EE9">
        <w:rPr>
          <w:rFonts w:ascii="Times New Roman" w:hAnsi="Times New Roman"/>
          <w:sz w:val="28"/>
          <w:lang w:val="ru-RU"/>
        </w:rPr>
        <w:t xml:space="preserve"> основаны: </w:t>
      </w:r>
    </w:p>
    <w:p w:rsidR="005F3FC9" w:rsidRPr="00B629E6" w:rsidRDefault="005F3FC9" w:rsidP="00AC3EF4">
      <w:pPr>
        <w:pStyle w:val="af2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 w:rsidRPr="00B629E6">
        <w:rPr>
          <w:rFonts w:ascii="Times New Roman" w:hAnsi="Times New Roman"/>
          <w:sz w:val="28"/>
          <w:lang w:val="ru-RU"/>
        </w:rPr>
        <w:lastRenderedPageBreak/>
        <w:t>на учете  особенностей  личности  учащихся;</w:t>
      </w:r>
    </w:p>
    <w:p w:rsidR="005F3FC9" w:rsidRPr="00B629E6" w:rsidRDefault="005F3FC9" w:rsidP="00AC3EF4">
      <w:pPr>
        <w:pStyle w:val="af2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 w:rsidRPr="00B629E6">
        <w:rPr>
          <w:rFonts w:ascii="Times New Roman" w:hAnsi="Times New Roman"/>
          <w:sz w:val="28"/>
          <w:lang w:val="ru-RU"/>
        </w:rPr>
        <w:t>на связи идеи проекта с реальной жизнью;</w:t>
      </w:r>
    </w:p>
    <w:p w:rsidR="00997C43" w:rsidRDefault="005F3FC9" w:rsidP="000F4EE9">
      <w:pPr>
        <w:pStyle w:val="af2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 w:rsidRPr="00997C43">
        <w:rPr>
          <w:rFonts w:ascii="Times New Roman" w:hAnsi="Times New Roman"/>
          <w:sz w:val="28"/>
          <w:lang w:val="ru-RU"/>
        </w:rPr>
        <w:t>на изменении основной схемы взаи</w:t>
      </w:r>
      <w:r w:rsidR="000F4EE9" w:rsidRPr="00997C43">
        <w:rPr>
          <w:rFonts w:ascii="Times New Roman" w:hAnsi="Times New Roman"/>
          <w:sz w:val="28"/>
          <w:lang w:val="ru-RU"/>
        </w:rPr>
        <w:t>модействия учителя и учеников;</w:t>
      </w:r>
      <w:r w:rsidRPr="00997C43">
        <w:rPr>
          <w:rFonts w:ascii="Times New Roman" w:hAnsi="Times New Roman"/>
          <w:sz w:val="28"/>
          <w:lang w:val="ru-RU"/>
        </w:rPr>
        <w:t xml:space="preserve"> </w:t>
      </w:r>
    </w:p>
    <w:p w:rsidR="00FF1480" w:rsidRPr="00B629E6" w:rsidRDefault="005F3FC9" w:rsidP="000F4EE9">
      <w:pPr>
        <w:pStyle w:val="af6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B629E6">
        <w:rPr>
          <w:rFonts w:ascii="Times New Roman" w:hAnsi="Times New Roman"/>
          <w:sz w:val="28"/>
          <w:lang w:val="ru-RU"/>
        </w:rPr>
        <w:tab/>
      </w:r>
    </w:p>
    <w:p w:rsidR="00FF1480" w:rsidRPr="00B629E6" w:rsidRDefault="00FF1480" w:rsidP="00FF1480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FF1480" w:rsidRPr="004544E8" w:rsidRDefault="00EC1747" w:rsidP="00FF148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997C43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FF1480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Теоретическое обоснование опыта</w:t>
      </w:r>
    </w:p>
    <w:p w:rsidR="00036ECF" w:rsidRPr="00B629E6" w:rsidRDefault="00036ECF" w:rsidP="00036E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6ECF">
        <w:rPr>
          <w:rFonts w:ascii="Times New Roman" w:hAnsi="Times New Roman" w:cs="Times New Roman"/>
          <w:b/>
          <w:noProof/>
          <w:sz w:val="32"/>
          <w:szCs w:val="28"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5562600" y="1114425"/>
            <wp:positionH relativeFrom="margin">
              <wp:align>right</wp:align>
            </wp:positionH>
            <wp:positionV relativeFrom="margin">
              <wp:align>top</wp:align>
            </wp:positionV>
            <wp:extent cx="1409700" cy="135255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0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F060B"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 проектов возник и получил распространение еще в 20-е годы прошлого столетия в США. Разработали метод американский философ и педагог Дж. </w:t>
      </w:r>
      <w:proofErr w:type="spellStart"/>
      <w:r w:rsidR="00DF060B"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Дьюи</w:t>
      </w:r>
      <w:proofErr w:type="spellEnd"/>
      <w:r w:rsidR="00DF060B"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</w:t>
      </w:r>
    </w:p>
    <w:p w:rsidR="00DF060B" w:rsidRPr="00B629E6" w:rsidRDefault="00DF060B" w:rsidP="00036E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ученик В.Х. </w:t>
      </w:r>
      <w:proofErr w:type="spellStart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Килпатрик</w:t>
      </w:r>
      <w:proofErr w:type="spellEnd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060B" w:rsidRPr="00B629E6" w:rsidRDefault="00DF060B" w:rsidP="00036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Главная идея, на их взгляд, состоит в следующем</w:t>
      </w:r>
      <w:r w:rsidRPr="00B629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 ребенок делает с удовольствием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29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только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29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то, что сам выбрал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Деятельность строится не только в русле учебного предмета. Лозунг этой деятельности: «Все из жизни, все для жизни». Поэтому «проектный метод» предполагает «использование окружающей среды как лаборатории, в которой происходит процесс познания».</w:t>
      </w:r>
    </w:p>
    <w:p w:rsidR="00DF060B" w:rsidRPr="00B629E6" w:rsidRDefault="00DF060B" w:rsidP="00F7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 В России идеи проектного метода возникли параллельно с разработками американских педагогов, но в 1931 году метод проектов был осужден и</w:t>
      </w:r>
      <w:r w:rsidR="003E4869">
        <w:rPr>
          <w:rFonts w:ascii="Times New Roman" w:hAnsi="Times New Roman" w:cs="Times New Roman"/>
          <w:sz w:val="28"/>
          <w:szCs w:val="28"/>
          <w:lang w:val="ru-RU"/>
        </w:rPr>
        <w:t xml:space="preserve"> до 80-ых годов XX века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в России не п</w:t>
      </w:r>
      <w:r w:rsidR="00211A20">
        <w:rPr>
          <w:rFonts w:ascii="Times New Roman" w:hAnsi="Times New Roman" w:cs="Times New Roman"/>
          <w:sz w:val="28"/>
          <w:szCs w:val="28"/>
          <w:lang w:val="ru-RU"/>
        </w:rPr>
        <w:t>редпринимались попытки возрождения этого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211A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. Однако в других странах метод нашел широкое распространение, а в наиболее развитых странах мира реализуется  международный проект Юнеско по технологической грамотности подрастающего поколения.</w:t>
      </w:r>
    </w:p>
    <w:p w:rsidR="00DF060B" w:rsidRPr="00B629E6" w:rsidRDefault="00DF060B" w:rsidP="00F7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/>
        </w:rPr>
        <w:t>Историко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– педагогический анализ позволил выделить три этапа становления метода проектов в школьном образовании:</w:t>
      </w:r>
    </w:p>
    <w:p w:rsidR="00DF060B" w:rsidRPr="000B70E9" w:rsidRDefault="000B70E9" w:rsidP="000B70E9">
      <w:pPr>
        <w:pStyle w:val="af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тап доминирования метода проектов. Данный метод рассматривался в качестве основной формы и универсального средства обучения, предполагающего гуманистическую направленность деятельности педагога, построение учебного процесса на активной,  </w:t>
      </w:r>
      <w:proofErr w:type="spellStart"/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>деятельностной</w:t>
      </w:r>
      <w:proofErr w:type="spellEnd"/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 и интегративной основе (Дж. </w:t>
      </w:r>
      <w:proofErr w:type="spellStart"/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>Дьюи</w:t>
      </w:r>
      <w:proofErr w:type="spellEnd"/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,  У. </w:t>
      </w:r>
      <w:proofErr w:type="spellStart"/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>Килпатрик</w:t>
      </w:r>
      <w:proofErr w:type="spellEnd"/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Э. Киллинг, С.Т.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др.);</w:t>
      </w:r>
    </w:p>
    <w:p w:rsidR="00DF060B" w:rsidRPr="000B70E9" w:rsidRDefault="000B70E9" w:rsidP="000B70E9">
      <w:pPr>
        <w:pStyle w:val="af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тап переосмысления концепции метода проектов (70 – 80-е годы </w:t>
      </w:r>
      <w:r w:rsidR="00DF060B" w:rsidRPr="000B70E9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века);</w:t>
      </w:r>
    </w:p>
    <w:p w:rsidR="00DF060B" w:rsidRPr="000B70E9" w:rsidRDefault="000B70E9" w:rsidP="000B70E9">
      <w:pPr>
        <w:pStyle w:val="af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тап полифункциональной ориентации представлений о сущности метода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проектов (конец </w:t>
      </w:r>
      <w:r w:rsidR="00DF060B" w:rsidRPr="000B70E9">
        <w:rPr>
          <w:rFonts w:ascii="Times New Roman" w:hAnsi="Times New Roman" w:cs="Times New Roman"/>
          <w:sz w:val="28"/>
          <w:szCs w:val="28"/>
        </w:rPr>
        <w:t>XX</w:t>
      </w:r>
      <w:r w:rsidR="00DF060B" w:rsidRPr="000B70E9">
        <w:rPr>
          <w:rFonts w:ascii="Times New Roman" w:hAnsi="Times New Roman" w:cs="Times New Roman"/>
          <w:sz w:val="28"/>
          <w:szCs w:val="28"/>
          <w:lang w:val="ru-RU"/>
        </w:rPr>
        <w:t xml:space="preserve"> века) Этот метод рассматривается как новая педагогическая технология.</w:t>
      </w:r>
    </w:p>
    <w:p w:rsidR="00FF1480" w:rsidRPr="00B629E6" w:rsidRDefault="000B70E9" w:rsidP="000B70E9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FF1480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При использовании метода проектов в процессе обучения</w:t>
      </w:r>
      <w:r w:rsidR="003850DA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F3FC9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технологии</w:t>
      </w:r>
      <w:r w:rsidR="00FF1480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 в процессе воспитания я руководствуюсь следующими нормативными документами и материалами: </w:t>
      </w:r>
    </w:p>
    <w:p w:rsidR="00FF1480" w:rsidRPr="00B629E6" w:rsidRDefault="00997C43" w:rsidP="000B70E9">
      <w:pPr>
        <w:pStyle w:val="af6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К</w:t>
      </w:r>
      <w:r w:rsidR="00FF1480" w:rsidRPr="00B629E6">
        <w:rPr>
          <w:rFonts w:ascii="Times New Roman" w:hAnsi="Times New Roman" w:cs="Times New Roman"/>
          <w:b/>
          <w:sz w:val="28"/>
          <w:szCs w:val="28"/>
          <w:lang w:val="ru-RU" w:eastAsia="ru-RU"/>
        </w:rPr>
        <w:t>онцепция проекта федерального закона «Об образовании в РФ</w:t>
      </w:r>
      <w:r w:rsidR="00FF1480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(июнь 2009 года). В этом документе говорится о том, что необходимо </w:t>
      </w:r>
      <w:r w:rsidR="00FF1480" w:rsidRPr="00B629E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«…создание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образование…». </w:t>
      </w:r>
    </w:p>
    <w:p w:rsidR="00FF1480" w:rsidRPr="00B629E6" w:rsidRDefault="00FF1480" w:rsidP="000B70E9">
      <w:pPr>
        <w:pStyle w:val="af6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Национальная образовательная инициатива «Наша новая школа»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(январь 2010 года), в которой говорится следующее: «…В школе будет обеспечено изучение не только достижений прошлого, но и технологий, которые пригодятся в будущем…». «…Чуткие, внимательные и восприимчивые к интересам школьников, открытые ко всему новому учителя – ключевая особенность школы будущего…». </w:t>
      </w:r>
    </w:p>
    <w:p w:rsidR="00FF1480" w:rsidRPr="00B629E6" w:rsidRDefault="00FF1480" w:rsidP="00FF1480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p-2856-9"/>
      <w:bookmarkEnd w:id="1"/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Велико разнообразие учебных проектов: от проекта на один урок до проекта на весь учебный год; от мини-проектов для изучения различных предметных тем до </w:t>
      </w: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>межпредметных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568D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>внепредметных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внешкольных. </w:t>
      </w:r>
    </w:p>
    <w:p w:rsidR="00FF1480" w:rsidRPr="00B629E6" w:rsidRDefault="002073D4" w:rsidP="00FF1480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FF1480"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Согласно классификации </w:t>
      </w:r>
      <w:r w:rsidR="00FF1480"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Е.И. </w:t>
      </w:r>
      <w:proofErr w:type="spellStart"/>
      <w:r w:rsidR="00FF1480"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Полант</w:t>
      </w:r>
      <w:proofErr w:type="spellEnd"/>
      <w:r w:rsidR="00FF1480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, выделяют пять типов проектов:</w:t>
      </w:r>
    </w:p>
    <w:p w:rsidR="006568D7" w:rsidRDefault="00FF1480" w:rsidP="006568D7">
      <w:pPr>
        <w:pStyle w:val="af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исследовательский</w:t>
      </w:r>
      <w:r w:rsidR="00F37C09">
        <w:rPr>
          <w:rFonts w:ascii="Times New Roman" w:hAnsi="Times New Roman" w:cs="Times New Roman"/>
          <w:i/>
          <w:sz w:val="28"/>
          <w:szCs w:val="28"/>
          <w:lang w:val="ru-RU" w:eastAsia="ru-RU"/>
        </w:rPr>
        <w:t>;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568D7" w:rsidRDefault="00FF1480" w:rsidP="006568D7">
      <w:pPr>
        <w:pStyle w:val="af6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творческий</w:t>
      </w:r>
      <w:r w:rsidR="006568D7">
        <w:rPr>
          <w:rFonts w:ascii="Times New Roman" w:hAnsi="Times New Roman" w:cs="Times New Roman"/>
          <w:i/>
          <w:sz w:val="28"/>
          <w:szCs w:val="28"/>
          <w:lang w:val="ru-RU" w:eastAsia="ru-RU"/>
        </w:rPr>
        <w:t>;</w:t>
      </w:r>
    </w:p>
    <w:p w:rsidR="006568D7" w:rsidRPr="00B629E6" w:rsidRDefault="00FF1480" w:rsidP="006568D7">
      <w:pPr>
        <w:pStyle w:val="af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ролево</w:t>
      </w:r>
      <w:proofErr w:type="spellEnd"/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-игровой</w:t>
      </w:r>
      <w:r w:rsidR="00F37C09">
        <w:rPr>
          <w:rFonts w:ascii="Times New Roman" w:hAnsi="Times New Roman" w:cs="Times New Roman"/>
          <w:i/>
          <w:sz w:val="28"/>
          <w:szCs w:val="28"/>
          <w:lang w:val="ru-RU" w:eastAsia="ru-RU"/>
        </w:rPr>
        <w:t>;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F1480" w:rsidRPr="00B629E6" w:rsidRDefault="00FF1480" w:rsidP="006568D7">
      <w:pPr>
        <w:pStyle w:val="af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информационный</w:t>
      </w:r>
      <w:proofErr w:type="gramStart"/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E65D39" w:rsidRPr="00B629E6" w:rsidRDefault="00FF1480" w:rsidP="006568D7">
      <w:pPr>
        <w:pStyle w:val="af6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r w:rsidRPr="00B629E6">
        <w:rPr>
          <w:rFonts w:ascii="Times New Roman" w:hAnsi="Times New Roman" w:cs="Times New Roman"/>
          <w:i/>
          <w:sz w:val="28"/>
          <w:szCs w:val="28"/>
          <w:lang w:val="ru-RU" w:eastAsia="ru-RU"/>
        </w:rPr>
        <w:t>практико-ориентированный</w:t>
      </w:r>
      <w:r w:rsidR="00F37C09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Pr="00B629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D5730" w:rsidRDefault="00FD5730" w:rsidP="006568D7">
      <w:pPr>
        <w:pStyle w:val="af2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65D39" w:rsidRPr="00B629E6" w:rsidRDefault="00E65D39" w:rsidP="006568D7">
      <w:pPr>
        <w:pStyle w:val="af2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629E6">
        <w:rPr>
          <w:rFonts w:ascii="Times New Roman" w:hAnsi="Times New Roman"/>
          <w:sz w:val="28"/>
          <w:szCs w:val="28"/>
          <w:u w:val="single"/>
          <w:lang w:val="ru-RU"/>
        </w:rPr>
        <w:t xml:space="preserve">Дизайн-петля – алгоритм проектной деятельности </w:t>
      </w:r>
    </w:p>
    <w:p w:rsidR="0036466A" w:rsidRPr="00B629E6" w:rsidRDefault="0036466A" w:rsidP="0036466A">
      <w:pPr>
        <w:pStyle w:val="af2"/>
        <w:tabs>
          <w:tab w:val="left" w:pos="1035"/>
        </w:tabs>
        <w:ind w:left="0"/>
        <w:rPr>
          <w:rFonts w:ascii="Times New Roman" w:hAnsi="Times New Roman"/>
          <w:b/>
          <w:color w:val="000000" w:themeColor="text1"/>
          <w:lang w:val="ru-RU"/>
        </w:rPr>
      </w:pPr>
    </w:p>
    <w:p w:rsidR="00E65D39" w:rsidRPr="00B629E6" w:rsidRDefault="0036466A" w:rsidP="00E65D39">
      <w:pPr>
        <w:pStyle w:val="af2"/>
        <w:tabs>
          <w:tab w:val="left" w:pos="1035"/>
        </w:tabs>
        <w:ind w:left="0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 xml:space="preserve">  1.</w:t>
      </w:r>
      <w:r w:rsidR="00E65D39" w:rsidRPr="00B629E6">
        <w:rPr>
          <w:rFonts w:ascii="Times New Roman" w:hAnsi="Times New Roman"/>
          <w:b/>
          <w:color w:val="000000" w:themeColor="text1"/>
          <w:lang w:val="ru-RU"/>
        </w:rPr>
        <w:t xml:space="preserve">Определение </w:t>
      </w:r>
    </w:p>
    <w:p w:rsidR="00E65D39" w:rsidRPr="00B629E6" w:rsidRDefault="00E65D39" w:rsidP="00E65D39">
      <w:pPr>
        <w:pStyle w:val="af2"/>
        <w:tabs>
          <w:tab w:val="left" w:pos="1035"/>
        </w:tabs>
        <w:ind w:left="0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lang w:val="ru-RU"/>
        </w:rPr>
        <w:t>потребности</w:t>
      </w:r>
    </w:p>
    <w:p w:rsidR="00E65D39" w:rsidRPr="00B629E6" w:rsidRDefault="00E65D39" w:rsidP="00E65D39">
      <w:pPr>
        <w:pStyle w:val="af2"/>
        <w:tabs>
          <w:tab w:val="left" w:pos="7380"/>
        </w:tabs>
        <w:ind w:left="0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</w:t>
      </w:r>
      <w:r w:rsidRPr="00B629E6">
        <w:rPr>
          <w:rFonts w:ascii="Times New Roman" w:hAnsi="Times New Roman"/>
          <w:b/>
          <w:color w:val="000000" w:themeColor="text1"/>
          <w:lang w:val="ru-RU"/>
        </w:rPr>
        <w:t xml:space="preserve">2.Исследование      </w:t>
      </w:r>
    </w:p>
    <w:p w:rsidR="00E65D39" w:rsidRPr="00B629E6" w:rsidRDefault="00BE48D5" w:rsidP="00E65D39">
      <w:pPr>
        <w:pStyle w:val="af2"/>
        <w:tabs>
          <w:tab w:val="left" w:pos="7380"/>
        </w:tabs>
        <w:ind w:left="0"/>
        <w:jc w:val="both"/>
        <w:rPr>
          <w:rFonts w:ascii="Times New Roman" w:hAnsi="Times New Roman"/>
          <w:b/>
          <w:color w:val="7030A0"/>
          <w:lang w:val="ru-RU"/>
        </w:rPr>
      </w:pPr>
      <w:r>
        <w:rPr>
          <w:rFonts w:ascii="Calibri" w:hAnsi="Calibri"/>
          <w:color w:val="000000" w:themeColor="text1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0" type="#_x0000_t99" style="position:absolute;left:0;text-align:left;margin-left:123.45pt;margin-top:2.5pt;width:222.75pt;height:177.5pt;z-index:251678720" adj="-6149258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hAnsi="Calibri"/>
        </w:rPr>
        <w:pict>
          <v:shape id="_x0000_s1032" type="#_x0000_t99" style="position:absolute;left:0;text-align:left;margin-left:47.5pt;margin-top:28.65pt;width:222.75pt;height:183.35pt;rotation:270;z-index:251680768" adj="-5897550" fillcolor="#c0504d" strokecolor="#f2f2f2" strokeweight="3pt">
            <v:shadow on="t" type="perspective" color="#622423" opacity=".5" offset="1pt" offset2="-1pt"/>
          </v:shape>
        </w:pict>
      </w:r>
      <w:r w:rsidR="00E65D39" w:rsidRPr="00B629E6">
        <w:rPr>
          <w:rFonts w:ascii="Times New Roman" w:hAnsi="Times New Roman"/>
          <w:b/>
          <w:color w:val="000000" w:themeColor="text1"/>
          <w:lang w:val="ru-RU"/>
        </w:rPr>
        <w:t xml:space="preserve">                                                                                                       (дизайн-анализ</w:t>
      </w:r>
      <w:r w:rsidR="00E65D39" w:rsidRPr="00B629E6">
        <w:rPr>
          <w:rFonts w:ascii="Times New Roman" w:hAnsi="Times New Roman"/>
          <w:b/>
          <w:color w:val="7030A0"/>
          <w:lang w:val="ru-RU"/>
        </w:rPr>
        <w:t>)</w:t>
      </w:r>
    </w:p>
    <w:p w:rsidR="00E65D39" w:rsidRPr="00B629E6" w:rsidRDefault="00E65D39" w:rsidP="00E65D39">
      <w:pPr>
        <w:pStyle w:val="af2"/>
        <w:tabs>
          <w:tab w:val="left" w:pos="1035"/>
        </w:tabs>
        <w:ind w:left="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D5730" w:rsidRDefault="00BE48D5" w:rsidP="00E65D39">
      <w:pPr>
        <w:pStyle w:val="af2"/>
        <w:tabs>
          <w:tab w:val="left" w:pos="772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Calibri" w:hAnsi="Calibri"/>
        </w:rPr>
        <w:pict>
          <v:shape id="_x0000_s1031" type="#_x0000_t99" style="position:absolute;left:0;text-align:left;margin-left:147.45pt;margin-top:23.9pt;width:222.75pt;height:183.75pt;rotation:90;z-index:251679744" adj="-6149258" fillcolor="#c0504d" strokecolor="#f2f2f2" strokeweight="3pt">
            <v:shadow on="t" type="perspective" color="#622423" opacity=".5" offset="1pt" offset2="-1pt"/>
          </v:shape>
        </w:pict>
      </w:r>
      <w:r w:rsidR="00E65D39" w:rsidRPr="00B629E6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FD5730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</w:t>
      </w:r>
      <w:r w:rsidR="00E009A8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</w:t>
      </w:r>
      <w:r w:rsidR="00FD5730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</w:t>
      </w:r>
      <w:r w:rsidR="00E65D39"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3. Обозначение</w:t>
      </w:r>
    </w:p>
    <w:p w:rsidR="00E65D39" w:rsidRPr="00B629E6" w:rsidRDefault="00E009A8" w:rsidP="00E65D39">
      <w:pPr>
        <w:pStyle w:val="af2"/>
        <w:tabs>
          <w:tab w:val="left" w:pos="772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E65D39"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требований к</w:t>
      </w:r>
      <w:r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</w:t>
      </w:r>
      <w:r w:rsidR="00E65D39"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ab/>
        <w:t xml:space="preserve">объекту </w:t>
      </w:r>
    </w:p>
    <w:p w:rsidR="00E65D39" w:rsidRPr="00B629E6" w:rsidRDefault="00E65D39" w:rsidP="00E65D39">
      <w:pPr>
        <w:pStyle w:val="af2"/>
        <w:tabs>
          <w:tab w:val="left" w:pos="772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                                                                                                                             </w:t>
      </w:r>
      <w:r w:rsidR="00E009A8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  </w:t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проектирования</w:t>
      </w:r>
    </w:p>
    <w:p w:rsidR="00E65D39" w:rsidRPr="00B629E6" w:rsidRDefault="00E65D39" w:rsidP="00E65D39">
      <w:pPr>
        <w:pStyle w:val="af2"/>
        <w:tabs>
          <w:tab w:val="left" w:pos="3195"/>
          <w:tab w:val="left" w:pos="772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65D39" w:rsidRPr="00B629E6" w:rsidRDefault="00E65D39" w:rsidP="00E65D39">
      <w:pPr>
        <w:pStyle w:val="af2"/>
        <w:tabs>
          <w:tab w:val="left" w:pos="3195"/>
          <w:tab w:val="left" w:pos="772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7030A0"/>
          <w:szCs w:val="28"/>
          <w:lang w:val="ru-RU"/>
        </w:rPr>
        <w:t xml:space="preserve">                                                  </w:t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9.Оценка</w:t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ab/>
      </w:r>
    </w:p>
    <w:p w:rsidR="00E65D39" w:rsidRPr="00B629E6" w:rsidRDefault="00BE48D5" w:rsidP="00E65D39">
      <w:pPr>
        <w:pStyle w:val="af2"/>
        <w:tabs>
          <w:tab w:val="left" w:pos="3195"/>
          <w:tab w:val="left" w:pos="772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Calibri" w:hAnsi="Calibri"/>
          <w:color w:val="000000" w:themeColor="text1"/>
        </w:rPr>
        <w:pict>
          <v:shape id="_x0000_s1033" type="#_x0000_t99" style="position:absolute;left:0;text-align:left;margin-left:98.7pt;margin-top:4.95pt;width:207.8pt;height:143.45pt;rotation:180;z-index:251681792" adj="-6149258" fillcolor="#c0504d" strokecolor="#f2f2f2" strokeweight="3pt">
            <v:shadow on="t" type="perspective" color="#622423" opacity=".5" offset="1pt" offset2="-1pt"/>
          </v:shape>
        </w:pict>
      </w:r>
      <w:r w:rsidR="00E65D39"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                                               </w:t>
      </w:r>
      <w:proofErr w:type="gramStart"/>
      <w:r w:rsidR="00E65D39"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(</w:t>
      </w:r>
      <w:r w:rsidR="006568D7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(</w:t>
      </w:r>
      <w:r w:rsidR="00E65D39"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рефлексия)</w:t>
      </w:r>
      <w:proofErr w:type="gramEnd"/>
    </w:p>
    <w:p w:rsidR="00E65D39" w:rsidRPr="00B629E6" w:rsidRDefault="00E65D39" w:rsidP="00E65D39">
      <w:pPr>
        <w:pStyle w:val="af2"/>
        <w:tabs>
          <w:tab w:val="left" w:pos="7635"/>
        </w:tabs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65D39" w:rsidRPr="00B629E6" w:rsidRDefault="00E65D39" w:rsidP="00E65D39">
      <w:pPr>
        <w:pStyle w:val="af2"/>
        <w:tabs>
          <w:tab w:val="left" w:pos="3345"/>
          <w:tab w:val="left" w:pos="736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7. Планирование</w:t>
      </w:r>
      <w:r w:rsidRPr="00B629E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4. Выработка</w:t>
      </w:r>
    </w:p>
    <w:p w:rsidR="00E65D39" w:rsidRPr="00B629E6" w:rsidRDefault="00E65D39" w:rsidP="00E65D39">
      <w:pPr>
        <w:pStyle w:val="af2"/>
        <w:tabs>
          <w:tab w:val="left" w:pos="736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ab/>
        <w:t>первоначальных</w:t>
      </w:r>
    </w:p>
    <w:p w:rsidR="00E65D39" w:rsidRPr="00B629E6" w:rsidRDefault="00E65D39" w:rsidP="00E65D39">
      <w:pPr>
        <w:pStyle w:val="af2"/>
        <w:tabs>
          <w:tab w:val="left" w:pos="736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ab/>
        <w:t>идей</w:t>
      </w:r>
    </w:p>
    <w:p w:rsidR="00E65D39" w:rsidRPr="00B629E6" w:rsidRDefault="00E65D39" w:rsidP="00E65D39">
      <w:pPr>
        <w:pStyle w:val="af2"/>
        <w:tabs>
          <w:tab w:val="left" w:pos="6990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="00E009A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</w:t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5. Анализ идей</w:t>
      </w:r>
    </w:p>
    <w:p w:rsidR="00E65D39" w:rsidRPr="00B629E6" w:rsidRDefault="00E65D39" w:rsidP="00E65D39">
      <w:pPr>
        <w:pStyle w:val="af2"/>
        <w:tabs>
          <w:tab w:val="left" w:pos="103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    8.Изготовление</w:t>
      </w:r>
    </w:p>
    <w:p w:rsidR="00E65D39" w:rsidRPr="00B629E6" w:rsidRDefault="00E65D39" w:rsidP="00E65D39">
      <w:pPr>
        <w:pStyle w:val="af2"/>
        <w:tabs>
          <w:tab w:val="left" w:pos="6855"/>
        </w:tabs>
        <w:ind w:left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B629E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Pr="00B629E6">
        <w:rPr>
          <w:rFonts w:ascii="Times New Roman" w:hAnsi="Times New Roman"/>
          <w:b/>
          <w:color w:val="000000" w:themeColor="text1"/>
          <w:szCs w:val="28"/>
          <w:lang w:val="ru-RU"/>
        </w:rPr>
        <w:t>6. Выбор одной</w:t>
      </w:r>
      <w:r w:rsidR="006568D7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идеи</w:t>
      </w:r>
    </w:p>
    <w:p w:rsidR="00E65D39" w:rsidRPr="00B629E6" w:rsidRDefault="00E65D39" w:rsidP="00E65D39">
      <w:pPr>
        <w:pStyle w:val="af2"/>
        <w:tabs>
          <w:tab w:val="left" w:pos="1035"/>
        </w:tabs>
        <w:ind w:left="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D5730" w:rsidRDefault="00FD5730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FD5730" w:rsidRDefault="00FD5730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FD5730" w:rsidRDefault="00FD5730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FD5730" w:rsidRDefault="00FD5730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FD5730" w:rsidRPr="00B629E6" w:rsidRDefault="0036466A" w:rsidP="00FD5730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FD5730" w:rsidRPr="00B629E6">
        <w:rPr>
          <w:rFonts w:ascii="Times New Roman" w:hAnsi="Times New Roman" w:cs="Times New Roman"/>
          <w:sz w:val="28"/>
          <w:szCs w:val="28"/>
          <w:lang w:val="ru-RU" w:eastAsia="ru-RU"/>
        </w:rPr>
        <w:t>Проект  предполагает наличие определённых этапов и оценки результатов.  В ходе работы над проектом учитель является консультантом, источником информации, координатором и помощником. Он должен помочь в выборе способов работы, но не давать конкретных знаний.</w:t>
      </w:r>
    </w:p>
    <w:p w:rsidR="00FD5730" w:rsidRDefault="00FD5730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FD5730" w:rsidRDefault="00FD5730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E009A8" w:rsidRDefault="00E009A8" w:rsidP="00FF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FF1480" w:rsidRPr="004544E8" w:rsidRDefault="00EC1747" w:rsidP="00FF14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</w:pPr>
      <w:r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5</w:t>
      </w:r>
      <w:r w:rsidR="005B292E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. </w:t>
      </w:r>
      <w:r w:rsidR="00FF1480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5924D4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Новизна </w:t>
      </w:r>
      <w:r w:rsidR="00FF1480" w:rsidRPr="004544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опыта</w:t>
      </w:r>
    </w:p>
    <w:p w:rsidR="00FF1480" w:rsidRPr="00B629E6" w:rsidRDefault="00FF1480" w:rsidP="00FF14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eastAsia="Calibri" w:hAnsi="Times New Roman" w:cs="Times New Roman"/>
          <w:i/>
          <w:color w:val="000000"/>
          <w:sz w:val="32"/>
          <w:szCs w:val="32"/>
          <w:lang w:val="ru-RU"/>
        </w:rPr>
        <w:tab/>
      </w:r>
      <w:r w:rsidRPr="00B629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«Ученик - это не сосуд, </w:t>
      </w:r>
    </w:p>
    <w:p w:rsidR="00FF1480" w:rsidRPr="00B629E6" w:rsidRDefault="00FF1480" w:rsidP="00FF14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который нужно наполнить,</w:t>
      </w:r>
    </w:p>
    <w:p w:rsidR="00FF1480" w:rsidRPr="00B629E6" w:rsidRDefault="00FF1480" w:rsidP="00FF14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 факел, который нужно зажечь».</w:t>
      </w:r>
    </w:p>
    <w:p w:rsidR="00FF1480" w:rsidRPr="00B629E6" w:rsidRDefault="00FF1480" w:rsidP="00FF14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629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Плутарх</w:t>
      </w:r>
    </w:p>
    <w:p w:rsidR="00BC3F3B" w:rsidRDefault="00CD3B45" w:rsidP="0060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Опыт по характеру </w:t>
      </w:r>
      <w:r w:rsidR="00FF1480" w:rsidRPr="00B629E6">
        <w:rPr>
          <w:rFonts w:ascii="Times New Roman" w:eastAsia="Arial Unicode MS" w:hAnsi="Times New Roman"/>
          <w:sz w:val="28"/>
          <w:szCs w:val="28"/>
          <w:lang w:val="ru-RU"/>
        </w:rPr>
        <w:t>продуктивный, так как я использую технологию  развивающего и проблемного обучения, опираясь на передов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ой педагогический опыт учителей – </w:t>
      </w:r>
      <w:r w:rsidR="00FF1480" w:rsidRPr="00B629E6">
        <w:rPr>
          <w:rFonts w:ascii="Times New Roman" w:eastAsia="Arial Unicode MS" w:hAnsi="Times New Roman"/>
          <w:sz w:val="28"/>
          <w:szCs w:val="28"/>
          <w:lang w:val="ru-RU"/>
        </w:rPr>
        <w:t>новаторов.</w:t>
      </w:r>
      <w:r w:rsidR="00840A2D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Метод проектов можно рассматривать и как технологию сотрудничества. </w:t>
      </w:r>
    </w:p>
    <w:p w:rsidR="00BC3F3B" w:rsidRDefault="00BC3F3B" w:rsidP="0060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F3B" w:rsidRDefault="00BC3F3B" w:rsidP="00BC3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3F3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4340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3B" w:rsidRDefault="00BC3F3B" w:rsidP="0060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F3B" w:rsidRDefault="00BC3F3B" w:rsidP="0060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480" w:rsidRPr="00B629E6" w:rsidRDefault="00840A2D" w:rsidP="0060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В процессе работы над проектом происходит тесное личностное взаимодействие ученика с учителем на принципах равного партнерства, общение старшего по опыту товарища с младшим с одновременным отсутствием диктата со стороны учителя и достаточной степенью самостоятельности для ученика</w:t>
      </w:r>
      <w:r w:rsidR="00CD3B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6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480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Совместная </w:t>
      </w:r>
      <w:r w:rsidR="00E05F55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творческая </w:t>
      </w:r>
      <w:r w:rsidR="00FF1480" w:rsidRPr="00B629E6">
        <w:rPr>
          <w:rFonts w:ascii="Times New Roman" w:hAnsi="Times New Roman" w:cs="Times New Roman"/>
          <w:sz w:val="28"/>
          <w:szCs w:val="28"/>
          <w:lang w:val="ru-RU"/>
        </w:rPr>
        <w:t>деятельность способствует формиро</w:t>
      </w:r>
      <w:r w:rsidR="00FF1480" w:rsidRPr="00B629E6">
        <w:rPr>
          <w:rFonts w:ascii="Times New Roman" w:hAnsi="Times New Roman" w:cs="Times New Roman"/>
          <w:sz w:val="28"/>
          <w:szCs w:val="28"/>
          <w:lang w:val="ru-RU"/>
        </w:rPr>
        <w:softHyphen/>
        <w:t>ванию у учащихся положительных взаимоотношений со сверстни</w:t>
      </w:r>
      <w:r w:rsidR="00FF1480" w:rsidRPr="00B629E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ками, умения сотрудничать, понимать и ценить творчество других. </w:t>
      </w:r>
    </w:p>
    <w:p w:rsidR="0060062D" w:rsidRDefault="0060062D" w:rsidP="0060062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C3F3B" w:rsidRDefault="00BC3F3B" w:rsidP="0060062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C3F3B" w:rsidRDefault="00BC3F3B" w:rsidP="0060062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24D4" w:rsidRDefault="00EC1747" w:rsidP="00592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45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6</w:t>
      </w:r>
      <w:r w:rsidR="004F27EF" w:rsidRPr="0045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. Возникшие трудности и проблемы</w:t>
      </w:r>
    </w:p>
    <w:p w:rsidR="004544E8" w:rsidRPr="004544E8" w:rsidRDefault="004544E8" w:rsidP="00592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</w:pPr>
    </w:p>
    <w:p w:rsidR="0060062D" w:rsidRPr="00B629E6" w:rsidRDefault="0060062D" w:rsidP="005924D4">
      <w:pPr>
        <w:pStyle w:val="af6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В процессе проектной деятельности возникают трудности:</w:t>
      </w:r>
    </w:p>
    <w:p w:rsidR="005924D4" w:rsidRPr="00B629E6" w:rsidRDefault="00D1494D" w:rsidP="003505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924D4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проектов требует времени, значительно превышающего  </w:t>
      </w:r>
    </w:p>
    <w:p w:rsidR="005924D4" w:rsidRPr="00B629E6" w:rsidRDefault="005924D4" w:rsidP="003505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время    урока;</w:t>
      </w:r>
    </w:p>
    <w:p w:rsidR="005924D4" w:rsidRPr="00B629E6" w:rsidRDefault="00D1494D" w:rsidP="003505A7">
      <w:pPr>
        <w:pStyle w:val="af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="005924D4" w:rsidRPr="00B629E6">
        <w:rPr>
          <w:rFonts w:ascii="Times New Roman" w:hAnsi="Times New Roman"/>
          <w:sz w:val="28"/>
          <w:szCs w:val="28"/>
          <w:lang w:val="ru-RU" w:eastAsia="ru-RU"/>
        </w:rPr>
        <w:t xml:space="preserve">  неравномерность нагрузки на разных этапах деятельности,</w:t>
      </w:r>
    </w:p>
    <w:p w:rsidR="005924D4" w:rsidRPr="00B629E6" w:rsidRDefault="005924D4" w:rsidP="0035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ru-RU" w:eastAsia="ru-RU"/>
        </w:rPr>
      </w:pPr>
      <w:r w:rsidRPr="00B629E6">
        <w:rPr>
          <w:rFonts w:ascii="Times New Roman" w:hAnsi="Times New Roman"/>
          <w:sz w:val="28"/>
          <w:szCs w:val="28"/>
          <w:lang w:val="ru-RU" w:eastAsia="ru-RU"/>
        </w:rPr>
        <w:t xml:space="preserve"> повышение эмоциональной нагрузки на учителя и учеников;</w:t>
      </w:r>
    </w:p>
    <w:p w:rsidR="005924D4" w:rsidRPr="00B629E6" w:rsidRDefault="00D1494D" w:rsidP="003505A7">
      <w:pPr>
        <w:pStyle w:val="Style3"/>
        <w:rPr>
          <w:rStyle w:val="FontStyle16"/>
          <w:b w:val="0"/>
          <w:sz w:val="28"/>
          <w:szCs w:val="28"/>
          <w:lang w:val="ru-RU"/>
        </w:rPr>
      </w:pPr>
      <w:r>
        <w:rPr>
          <w:rStyle w:val="FontStyle16"/>
          <w:b w:val="0"/>
          <w:sz w:val="28"/>
          <w:szCs w:val="28"/>
          <w:lang w:val="ru-RU"/>
        </w:rPr>
        <w:t xml:space="preserve">- </w:t>
      </w:r>
      <w:r w:rsidR="005924D4" w:rsidRPr="00B629E6">
        <w:rPr>
          <w:rStyle w:val="FontStyle16"/>
          <w:b w:val="0"/>
          <w:sz w:val="28"/>
          <w:szCs w:val="28"/>
          <w:lang w:val="ru-RU"/>
        </w:rPr>
        <w:t xml:space="preserve"> дети</w:t>
      </w:r>
      <w:r w:rsidR="00D61498">
        <w:rPr>
          <w:rStyle w:val="FontStyle16"/>
          <w:b w:val="0"/>
          <w:sz w:val="28"/>
          <w:szCs w:val="28"/>
          <w:lang w:val="ru-RU"/>
        </w:rPr>
        <w:t xml:space="preserve"> легко  </w:t>
      </w:r>
      <w:r w:rsidR="005924D4" w:rsidRPr="00B629E6">
        <w:rPr>
          <w:rStyle w:val="FontStyle16"/>
          <w:b w:val="0"/>
          <w:sz w:val="28"/>
          <w:szCs w:val="28"/>
          <w:lang w:val="ru-RU"/>
        </w:rPr>
        <w:t>увлекаю</w:t>
      </w:r>
      <w:r w:rsidR="00D61498">
        <w:rPr>
          <w:rStyle w:val="FontStyle16"/>
          <w:b w:val="0"/>
          <w:sz w:val="28"/>
          <w:szCs w:val="28"/>
          <w:lang w:val="ru-RU"/>
        </w:rPr>
        <w:t>т</w:t>
      </w:r>
      <w:r w:rsidR="005924D4" w:rsidRPr="00B629E6">
        <w:rPr>
          <w:rStyle w:val="FontStyle16"/>
          <w:b w:val="0"/>
          <w:sz w:val="28"/>
          <w:szCs w:val="28"/>
          <w:lang w:val="ru-RU"/>
        </w:rPr>
        <w:t xml:space="preserve">ся, поэтому работу начинают с желанием, </w:t>
      </w:r>
    </w:p>
    <w:p w:rsidR="00D1494D" w:rsidRDefault="005924D4" w:rsidP="00D61498">
      <w:pPr>
        <w:pStyle w:val="Style3"/>
        <w:rPr>
          <w:rStyle w:val="FontStyle16"/>
          <w:b w:val="0"/>
          <w:sz w:val="28"/>
          <w:szCs w:val="28"/>
          <w:lang w:val="ru-RU"/>
        </w:rPr>
      </w:pPr>
      <w:r w:rsidRPr="00B629E6">
        <w:rPr>
          <w:rStyle w:val="FontStyle16"/>
          <w:b w:val="0"/>
          <w:sz w:val="28"/>
          <w:szCs w:val="28"/>
          <w:lang w:val="ru-RU"/>
        </w:rPr>
        <w:t xml:space="preserve">   энтузиазмом, но, сталкиваясь с </w:t>
      </w:r>
      <w:proofErr w:type="gramStart"/>
      <w:r w:rsidRPr="00B629E6">
        <w:rPr>
          <w:rStyle w:val="FontStyle16"/>
          <w:b w:val="0"/>
          <w:sz w:val="28"/>
          <w:szCs w:val="28"/>
          <w:lang w:val="ru-RU"/>
        </w:rPr>
        <w:t>трудностями</w:t>
      </w:r>
      <w:proofErr w:type="gramEnd"/>
      <w:r w:rsidRPr="00B629E6">
        <w:rPr>
          <w:rStyle w:val="FontStyle16"/>
          <w:b w:val="0"/>
          <w:sz w:val="28"/>
          <w:szCs w:val="28"/>
          <w:lang w:val="ru-RU"/>
        </w:rPr>
        <w:t xml:space="preserve"> </w:t>
      </w:r>
      <w:r w:rsidR="0036466A">
        <w:rPr>
          <w:rStyle w:val="FontStyle16"/>
          <w:b w:val="0"/>
          <w:sz w:val="28"/>
          <w:szCs w:val="28"/>
          <w:lang w:val="ru-RU"/>
        </w:rPr>
        <w:t xml:space="preserve"> </w:t>
      </w:r>
      <w:r w:rsidR="00D61498">
        <w:rPr>
          <w:rStyle w:val="FontStyle16"/>
          <w:b w:val="0"/>
          <w:sz w:val="28"/>
          <w:szCs w:val="28"/>
          <w:lang w:val="ru-RU"/>
        </w:rPr>
        <w:t xml:space="preserve"> </w:t>
      </w:r>
      <w:r w:rsidRPr="00B629E6">
        <w:rPr>
          <w:rStyle w:val="FontStyle16"/>
          <w:b w:val="0"/>
          <w:sz w:val="28"/>
          <w:szCs w:val="28"/>
          <w:lang w:val="ru-RU"/>
        </w:rPr>
        <w:t>могут</w:t>
      </w:r>
      <w:r w:rsidR="00D1494D">
        <w:rPr>
          <w:rStyle w:val="FontStyle16"/>
          <w:b w:val="0"/>
          <w:sz w:val="28"/>
          <w:szCs w:val="28"/>
          <w:lang w:val="ru-RU"/>
        </w:rPr>
        <w:t xml:space="preserve"> </w:t>
      </w:r>
      <w:r w:rsidRPr="00B629E6">
        <w:rPr>
          <w:rStyle w:val="FontStyle16"/>
          <w:b w:val="0"/>
          <w:sz w:val="28"/>
          <w:szCs w:val="28"/>
          <w:lang w:val="ru-RU"/>
        </w:rPr>
        <w:t xml:space="preserve"> бросить работу над</w:t>
      </w:r>
    </w:p>
    <w:p w:rsidR="00DD358F" w:rsidRPr="00D61498" w:rsidRDefault="00D1494D" w:rsidP="00D61498">
      <w:pPr>
        <w:pStyle w:val="Style3"/>
        <w:rPr>
          <w:bCs/>
          <w:sz w:val="28"/>
          <w:szCs w:val="28"/>
          <w:lang w:val="ru-RU"/>
        </w:rPr>
      </w:pPr>
      <w:r>
        <w:rPr>
          <w:rStyle w:val="FontStyle16"/>
          <w:b w:val="0"/>
          <w:sz w:val="28"/>
          <w:szCs w:val="28"/>
          <w:lang w:val="ru-RU"/>
        </w:rPr>
        <w:t xml:space="preserve">   </w:t>
      </w:r>
      <w:r w:rsidR="005924D4" w:rsidRPr="00B629E6">
        <w:rPr>
          <w:rStyle w:val="FontStyle16"/>
          <w:b w:val="0"/>
          <w:sz w:val="28"/>
          <w:szCs w:val="28"/>
          <w:lang w:val="ru-RU"/>
        </w:rPr>
        <w:t>проектом;</w:t>
      </w:r>
    </w:p>
    <w:p w:rsidR="00DD358F" w:rsidRPr="0060062D" w:rsidRDefault="00D1494D" w:rsidP="00DD35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1494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D358F" w:rsidRPr="00D149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94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D358F" w:rsidRPr="00DD3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58F" w:rsidRPr="00DD358F">
        <w:rPr>
          <w:rFonts w:ascii="Times New Roman" w:hAnsi="Times New Roman" w:cs="Times New Roman"/>
          <w:sz w:val="28"/>
          <w:szCs w:val="28"/>
          <w:lang w:val="ru-RU"/>
        </w:rPr>
        <w:t xml:space="preserve">начале </w:t>
      </w:r>
      <w:r w:rsidR="00DD358F" w:rsidRPr="006006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внедрения </w:t>
      </w:r>
      <w:r w:rsidR="00D61498" w:rsidRPr="006006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метода </w:t>
      </w:r>
      <w:r w:rsidR="00DD358F" w:rsidRPr="006006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проектов </w:t>
      </w:r>
      <w:r w:rsidR="00D61498" w:rsidRPr="006006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практику работы </w:t>
      </w:r>
      <w:r w:rsidR="00DD358F" w:rsidRPr="006006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ребят был дополнительный стимул – проект</w:t>
      </w:r>
      <w:r w:rsidR="006006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это экзамен, теперь его нет.</w:t>
      </w:r>
    </w:p>
    <w:p w:rsidR="00C71FF7" w:rsidRDefault="00D1494D" w:rsidP="00B629E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ru-RU" w:eastAsia="ru-RU" w:bidi="ar-SA"/>
        </w:rPr>
        <w:t xml:space="preserve">                               </w:t>
      </w:r>
    </w:p>
    <w:p w:rsidR="00FF1480" w:rsidRPr="004544E8" w:rsidRDefault="00C71FF7" w:rsidP="00B629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ru-RU" w:eastAsia="ru-RU" w:bidi="ar-SA"/>
        </w:rPr>
        <w:t xml:space="preserve">                            </w:t>
      </w:r>
      <w:r w:rsidR="00D1494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ru-RU" w:eastAsia="ru-RU" w:bidi="ar-SA"/>
        </w:rPr>
        <w:t xml:space="preserve">   </w:t>
      </w:r>
      <w:r w:rsidR="00EC1747" w:rsidRPr="004544E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7</w:t>
      </w:r>
      <w:r w:rsidR="00FF1480" w:rsidRPr="004544E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.</w:t>
      </w:r>
      <w:r w:rsidR="00FF1480" w:rsidRPr="004544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 w:eastAsia="ru-RU"/>
        </w:rPr>
        <w:t xml:space="preserve"> </w:t>
      </w:r>
      <w:r w:rsidR="00FF1480" w:rsidRPr="004544E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Технология опыта </w:t>
      </w:r>
    </w:p>
    <w:p w:rsidR="00C040D6" w:rsidRPr="00B629E6" w:rsidRDefault="00C040D6" w:rsidP="00FF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62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</w:p>
    <w:p w:rsidR="00D1494D" w:rsidRDefault="00D1494D" w:rsidP="003F6E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                         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>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вообще есть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F6EC9" w:rsidRDefault="00D1494D" w:rsidP="003F6E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«совместное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>исследование,</w:t>
      </w:r>
    </w:p>
    <w:p w:rsidR="00C040D6" w:rsidRDefault="00D1494D" w:rsidP="003F6E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>проводимое</w:t>
      </w:r>
      <w:proofErr w:type="gramEnd"/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>учителем и учеником»</w:t>
      </w:r>
    </w:p>
    <w:p w:rsidR="0006115C" w:rsidRPr="00B629E6" w:rsidRDefault="0006115C" w:rsidP="0006115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D1494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С.Л. Рубинштейн                                                                           </w:t>
      </w:r>
    </w:p>
    <w:p w:rsidR="0006115C" w:rsidRDefault="00D1494D" w:rsidP="00D1494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C040D6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15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C02BC" w:rsidRPr="0060062D" w:rsidRDefault="00B47C5B" w:rsidP="0060062D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B629E6">
        <w:rPr>
          <w:rFonts w:ascii="Times New Roman" w:eastAsia="Times New Roman" w:hAnsi="Times New Roman"/>
          <w:bCs/>
          <w:color w:val="C00000"/>
          <w:sz w:val="28"/>
          <w:szCs w:val="24"/>
          <w:lang w:val="ru-RU" w:eastAsia="ru-RU"/>
        </w:rPr>
        <w:t xml:space="preserve">       </w:t>
      </w:r>
      <w:r w:rsidRPr="00B629E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Проектный метод используется в моей профессиональной деятельности уже много лет. </w:t>
      </w:r>
      <w:r w:rsidR="0006115C">
        <w:rPr>
          <w:bCs/>
          <w:sz w:val="28"/>
          <w:lang w:val="ru-RU"/>
        </w:rPr>
        <w:t xml:space="preserve"> </w:t>
      </w:r>
      <w:r w:rsidRPr="0060062D">
        <w:rPr>
          <w:rFonts w:ascii="Times New Roman" w:hAnsi="Times New Roman" w:cs="Times New Roman"/>
          <w:bCs/>
          <w:sz w:val="28"/>
          <w:lang w:val="ru-RU"/>
        </w:rPr>
        <w:t>За это время была разработана система методов и приемов организации проекта – сложн</w:t>
      </w:r>
      <w:r w:rsidR="0006115C" w:rsidRPr="0060062D">
        <w:rPr>
          <w:rFonts w:ascii="Times New Roman" w:hAnsi="Times New Roman" w:cs="Times New Roman"/>
          <w:bCs/>
          <w:sz w:val="28"/>
          <w:lang w:val="ru-RU"/>
        </w:rPr>
        <w:t xml:space="preserve">ой, трудоемкой, но </w:t>
      </w:r>
      <w:r w:rsidRPr="0060062D">
        <w:rPr>
          <w:rFonts w:ascii="Times New Roman" w:hAnsi="Times New Roman" w:cs="Times New Roman"/>
          <w:bCs/>
          <w:sz w:val="28"/>
          <w:lang w:val="ru-RU"/>
        </w:rPr>
        <w:t xml:space="preserve"> интересной работы.</w:t>
      </w:r>
    </w:p>
    <w:p w:rsidR="00FC02BC" w:rsidRPr="00B629E6" w:rsidRDefault="0006115C" w:rsidP="009263BF">
      <w:pPr>
        <w:spacing w:after="0" w:line="240" w:lineRule="auto"/>
        <w:ind w:right="-81"/>
        <w:jc w:val="both"/>
        <w:rPr>
          <w:rStyle w:val="FontStyle16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C02BC" w:rsidRPr="00B629E6">
        <w:rPr>
          <w:rFonts w:ascii="Times New Roman" w:hAnsi="Times New Roman" w:cs="Times New Roman"/>
          <w:sz w:val="28"/>
          <w:szCs w:val="28"/>
          <w:lang w:val="ru-RU"/>
        </w:rPr>
        <w:t>В начале учебного года я знакомлю своих учеников со всеми основными темами курса в логической цепочке. Моя задача показать, насколько полезны и практически значимы, они являются для каждого из них.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В организации проектной деятельности очень важен первый этап – выбор темы проекта. Этот этап требует педагогического сопровождения, так как детей нужно ненавязчиво подвести к теме, которая будет им интересна и полезна, позволит обеспечить творческую деятельность. </w:t>
      </w:r>
      <w:r w:rsidR="00FC02BC" w:rsidRPr="00B629E6">
        <w:rPr>
          <w:rStyle w:val="FontStyle16"/>
          <w:b w:val="0"/>
          <w:sz w:val="28"/>
          <w:szCs w:val="28"/>
          <w:lang w:val="ru-RU"/>
        </w:rPr>
        <w:t xml:space="preserve"> При этом на первый план выступает мотивация, в которой очень важен интерес ребенка.</w:t>
      </w:r>
    </w:p>
    <w:p w:rsidR="00150BAA" w:rsidRPr="00B629E6" w:rsidRDefault="00150BAA" w:rsidP="0015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Для </w:t>
      </w:r>
      <w:r w:rsidRPr="00150BAA">
        <w:rPr>
          <w:rFonts w:ascii="Times New Roman" w:hAnsi="Times New Roman" w:cs="Times New Roman"/>
          <w:sz w:val="28"/>
          <w:szCs w:val="28"/>
          <w:lang w:val="ru-RU"/>
        </w:rPr>
        <w:t>повышения мотивации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учения, выполнения проек</w:t>
      </w:r>
      <w:r>
        <w:rPr>
          <w:rFonts w:ascii="Times New Roman" w:hAnsi="Times New Roman" w:cs="Times New Roman"/>
          <w:sz w:val="28"/>
          <w:szCs w:val="28"/>
          <w:lang w:val="ru-RU"/>
        </w:rPr>
        <w:t>тов, создаю необходимые условия</w:t>
      </w:r>
      <w:r w:rsidR="003646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стимулирующие творческую деят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ельность в классных коллективах:</w:t>
      </w:r>
    </w:p>
    <w:p w:rsidR="00150BAA" w:rsidRPr="00B629E6" w:rsidRDefault="00150BAA" w:rsidP="00150B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благоприятный психологический климат, формирование совместных рабочих групп для делового сотрудничества;</w:t>
      </w:r>
    </w:p>
    <w:p w:rsidR="00150BAA" w:rsidRPr="00B629E6" w:rsidRDefault="00150BAA" w:rsidP="00150BAA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творческую атмосферу, поддержка учителем новых идей, поощрение инициативы и творчества;</w:t>
      </w:r>
    </w:p>
    <w:p w:rsidR="00150BAA" w:rsidRPr="004D2F4D" w:rsidRDefault="00150BAA" w:rsidP="00150BAA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4D2F4D">
        <w:rPr>
          <w:rFonts w:ascii="Times New Roman" w:hAnsi="Times New Roman" w:cs="Times New Roman"/>
          <w:sz w:val="28"/>
          <w:szCs w:val="28"/>
        </w:rPr>
        <w:t>постоянное</w:t>
      </w:r>
      <w:proofErr w:type="spellEnd"/>
      <w:r w:rsidRPr="004D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4D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spellEnd"/>
      <w:r w:rsidRPr="004D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4D">
        <w:rPr>
          <w:rFonts w:ascii="Times New Roman" w:hAnsi="Times New Roman" w:cs="Times New Roman"/>
          <w:sz w:val="28"/>
          <w:szCs w:val="28"/>
        </w:rPr>
        <w:t>изобретательности</w:t>
      </w:r>
      <w:proofErr w:type="spellEnd"/>
      <w:r w:rsidRPr="004D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4D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4D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F4D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4D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AA" w:rsidRPr="0036466A" w:rsidRDefault="00150BAA" w:rsidP="00150BAA">
      <w:pPr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  <w:lang w:val="ru-RU"/>
        </w:rPr>
      </w:pPr>
      <w:r w:rsidRPr="004D2F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66A" w:rsidRPr="0036466A">
        <w:rPr>
          <w:rFonts w:ascii="Times New Roman" w:hAnsi="Times New Roman" w:cs="Times New Roman"/>
          <w:sz w:val="28"/>
          <w:szCs w:val="28"/>
          <w:lang w:val="ru-RU"/>
        </w:rPr>
        <w:t>чрезмерной опеки</w:t>
      </w:r>
      <w:r w:rsidR="003646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64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0BAA" w:rsidRPr="00055173" w:rsidRDefault="00150BAA" w:rsidP="00150BAA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150BAA">
        <w:rPr>
          <w:rFonts w:ascii="Times New Roman" w:hAnsi="Times New Roman" w:cs="Times New Roman"/>
          <w:sz w:val="28"/>
          <w:szCs w:val="28"/>
          <w:lang w:val="ru-RU"/>
        </w:rPr>
        <w:t>Для активизации творческой деятельности у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чащихся рекомендую, прежде всего, определить значимость создаваемого ученицами  изделия. </w:t>
      </w:r>
      <w:r w:rsidRPr="00055173">
        <w:rPr>
          <w:rFonts w:ascii="Times New Roman" w:hAnsi="Times New Roman" w:cs="Times New Roman"/>
          <w:sz w:val="28"/>
          <w:szCs w:val="28"/>
          <w:lang w:val="ru-RU"/>
        </w:rPr>
        <w:t>Для этого использую приемы</w:t>
      </w:r>
      <w:r w:rsidRPr="00055173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150BAA" w:rsidRPr="00B629E6" w:rsidRDefault="00150BAA" w:rsidP="00150BAA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right="-8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прием одобрения – эмоционально заряжает учащихся;</w:t>
      </w:r>
    </w:p>
    <w:p w:rsidR="00150BAA" w:rsidRPr="00B629E6" w:rsidRDefault="00150BAA" w:rsidP="00150BAA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right="-8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использование в качестве образца наиболее удачных работ и  проектов для показа в обучении; рекомендации лучших работ на выставку, конкурсы.</w:t>
      </w:r>
    </w:p>
    <w:p w:rsidR="003C4D97" w:rsidRPr="00B629E6" w:rsidRDefault="003C4D97" w:rsidP="003C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способности присущи любому человеку, любому 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ребёнку, только нужно во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время их раскрыть и развить. Логика подтверждает, что чем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больше идей порождает человек, тем больше шансов, что среди них будут хорошие идеи.      </w:t>
      </w:r>
    </w:p>
    <w:p w:rsidR="003C4D97" w:rsidRPr="00B629E6" w:rsidRDefault="003C4D97" w:rsidP="003C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sz w:val="28"/>
          <w:szCs w:val="28"/>
          <w:lang w:val="ru-RU"/>
        </w:rPr>
        <w:t xml:space="preserve">    </w:t>
      </w:r>
      <w:r w:rsidR="003F6EC9" w:rsidRPr="00B629E6">
        <w:rPr>
          <w:sz w:val="28"/>
          <w:szCs w:val="28"/>
          <w:lang w:val="ru-RU"/>
        </w:rPr>
        <w:t xml:space="preserve"> </w:t>
      </w:r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Степень самостоятельности учащихся в работе над проектом зависит не от их возраста, а от </w:t>
      </w:r>
      <w:proofErr w:type="spellStart"/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умений проектной деятельности. </w:t>
      </w:r>
      <w:r w:rsidR="0060062D">
        <w:rPr>
          <w:rFonts w:ascii="Times New Roman" w:hAnsi="Times New Roman" w:cs="Times New Roman"/>
          <w:sz w:val="28"/>
          <w:szCs w:val="28"/>
          <w:lang w:val="ru-RU"/>
        </w:rPr>
        <w:t>Роль учителя на первом и последних этапах особенно значима.</w:t>
      </w:r>
      <w:r w:rsidR="0066133E">
        <w:rPr>
          <w:rFonts w:ascii="Times New Roman" w:hAnsi="Times New Roman" w:cs="Times New Roman"/>
          <w:sz w:val="28"/>
          <w:szCs w:val="28"/>
          <w:lang w:val="ru-RU"/>
        </w:rPr>
        <w:t xml:space="preserve"> От того, как учитель </w:t>
      </w:r>
      <w:proofErr w:type="gramStart"/>
      <w:r w:rsidR="0066133E">
        <w:rPr>
          <w:rFonts w:ascii="Times New Roman" w:hAnsi="Times New Roman" w:cs="Times New Roman"/>
          <w:sz w:val="28"/>
          <w:szCs w:val="28"/>
          <w:lang w:val="ru-RU"/>
        </w:rPr>
        <w:t>выполнит</w:t>
      </w:r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свою роль</w:t>
      </w:r>
      <w:proofErr w:type="gramEnd"/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на этапе погружения в проект, зависит судьба проекта</w:t>
      </w:r>
      <w:r w:rsidR="00D53E4C">
        <w:rPr>
          <w:rFonts w:ascii="Times New Roman" w:hAnsi="Times New Roman" w:cs="Times New Roman"/>
          <w:sz w:val="28"/>
          <w:szCs w:val="28"/>
          <w:lang w:val="ru-RU"/>
        </w:rPr>
        <w:t xml:space="preserve"> в целом. На последнем этапе </w:t>
      </w:r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роль</w:t>
      </w:r>
      <w:r w:rsidR="00D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C5B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велика потому, что учащиеся не всегда способны сделать обобщение всей работы над проектом, придти к неожиданным умозаключениям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2BFE" w:rsidRDefault="003C4D97" w:rsidP="003C4D97">
      <w:pPr>
        <w:spacing w:after="0" w:line="240" w:lineRule="auto"/>
        <w:jc w:val="both"/>
        <w:rPr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>определила для себя последовательность выполнения учебного проекта, при этом  степень активности учащихся и учителя на разных этапах различна</w:t>
      </w:r>
      <w:r w:rsidR="003F6EC9" w:rsidRPr="00B629E6">
        <w:rPr>
          <w:sz w:val="28"/>
          <w:szCs w:val="28"/>
          <w:lang w:val="ru-RU"/>
        </w:rPr>
        <w:t>.</w:t>
      </w:r>
    </w:p>
    <w:p w:rsidR="0066133E" w:rsidRPr="00B629E6" w:rsidRDefault="0066133E" w:rsidP="003C4D97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92BFE" w:rsidRPr="004D2F4D" w:rsidRDefault="00B92BFE" w:rsidP="004027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2F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proofErr w:type="spellEnd"/>
      <w:r w:rsidRPr="004D2F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D2F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выполнения</w:t>
      </w:r>
      <w:proofErr w:type="spellEnd"/>
      <w:r w:rsidRPr="004D2F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D2F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проекта</w:t>
      </w:r>
      <w:proofErr w:type="spellEnd"/>
    </w:p>
    <w:p w:rsidR="00B92BFE" w:rsidRPr="004D2F4D" w:rsidRDefault="00BE48D5" w:rsidP="00B92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9" editas="canvas" style="width:459pt;height:270pt;mso-position-horizontal-relative:char;mso-position-vertical-relative:line" coordorigin="2589,7472" coordsize="7200,4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589;top:7472;width:7200;height:4181" o:preferrelative="f" filled="t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4565;top:7612;width:3106;height:1254" fillcolor="white [3201]" strokecolor="#92cddc [1944]" strokeweight="1.5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81">
                <w:txbxContent>
                  <w:p w:rsidR="00EC1747" w:rsidRPr="00B629E6" w:rsidRDefault="00EC1747" w:rsidP="00B92BFE">
                    <w:pPr>
                      <w:jc w:val="center"/>
                      <w:rPr>
                        <w:u w:val="single"/>
                        <w:lang w:val="ru-RU"/>
                      </w:rPr>
                    </w:pPr>
                    <w:r w:rsidRPr="00B629E6">
                      <w:rPr>
                        <w:b/>
                        <w:u w:val="single"/>
                        <w:lang w:val="ru-RU"/>
                      </w:rPr>
                      <w:t>Исследовательский</w:t>
                    </w:r>
                    <w:r w:rsidRPr="00B629E6">
                      <w:rPr>
                        <w:u w:val="single"/>
                        <w:lang w:val="ru-RU"/>
                      </w:rPr>
                      <w:t>: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поиск проблемы,  выбор темы,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анализ предстоящей деятельности</w:t>
                    </w:r>
                    <w:r w:rsidRPr="00B629E6">
                      <w:rPr>
                        <w:lang w:val="ru-RU"/>
                      </w:rPr>
                      <w:t>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>разработка технологической документации</w:t>
                    </w:r>
                  </w:p>
                </w:txbxContent>
              </v:textbox>
            </v:shape>
            <v:shape id="_x0000_s1082" type="#_x0000_t202" style="position:absolute;left:4565;top:9005;width:3106;height:1254" fillcolor="white [3201]" strokecolor="#92cddc [1944]" strokeweight="2.25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82">
                <w:txbxContent>
                  <w:p w:rsidR="00EC1747" w:rsidRPr="00B629E6" w:rsidRDefault="00EC1747" w:rsidP="00B92BFE">
                    <w:pPr>
                      <w:jc w:val="center"/>
                      <w:rPr>
                        <w:b/>
                        <w:u w:val="single"/>
                        <w:lang w:val="ru-RU"/>
                      </w:rPr>
                    </w:pPr>
                    <w:r w:rsidRPr="00B629E6">
                      <w:rPr>
                        <w:b/>
                        <w:u w:val="single"/>
                        <w:lang w:val="ru-RU"/>
                      </w:rPr>
                      <w:t>Технологический: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выполнение технологических операций, соблюдение трудовой дисциплины, безопасных условий</w:t>
                    </w:r>
                    <w:r w:rsidRPr="00B629E6">
                      <w:rPr>
                        <w:lang w:val="ru-RU"/>
                      </w:rPr>
                      <w:t xml:space="preserve"> труда</w:t>
                    </w:r>
                  </w:p>
                </w:txbxContent>
              </v:textbox>
            </v:shape>
            <v:shape id="_x0000_s1083" type="#_x0000_t202" style="position:absolute;left:4565;top:10398;width:3106;height:976" fillcolor="white [3201]" strokecolor="#92cddc [1944]" strokeweight="2.25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83">
                <w:txbxContent>
                  <w:p w:rsidR="00EC1747" w:rsidRPr="00B629E6" w:rsidRDefault="00EC1747" w:rsidP="00B92BFE">
                    <w:pPr>
                      <w:jc w:val="center"/>
                      <w:rPr>
                        <w:lang w:val="ru-RU"/>
                      </w:rPr>
                    </w:pPr>
                    <w:r w:rsidRPr="00B629E6">
                      <w:rPr>
                        <w:b/>
                        <w:u w:val="single"/>
                        <w:lang w:val="ru-RU"/>
                      </w:rPr>
                      <w:t>Заключительный</w:t>
                    </w:r>
                    <w:r w:rsidRPr="00B629E6">
                      <w:rPr>
                        <w:lang w:val="ru-RU"/>
                      </w:rPr>
                      <w:t>: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контроль и испытание изд</w:t>
                    </w:r>
                    <w:r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елия, экономическое обоснование</w:t>
                    </w:r>
                    <w:r w:rsidRPr="00B629E6">
                      <w:rPr>
                        <w:lang w:val="ru-RU"/>
                      </w:rPr>
                      <w:t xml:space="preserve"> подведение итогов, защита проекта</w:t>
                    </w:r>
                  </w:p>
                </w:txbxContent>
              </v:textbox>
            </v:shape>
            <v:shape id="_x0000_s1084" type="#_x0000_t202" style="position:absolute;left:7954;top:7751;width:1694;height:3344" fillcolor="white [3201]" strokecolor="#e36c0a [2409]" strokeweight="1.5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84">
                <w:txbxContent>
                  <w:p w:rsidR="00EC1747" w:rsidRPr="00B629E6" w:rsidRDefault="00EC1747" w:rsidP="00B92BFE">
                    <w:pPr>
                      <w:jc w:val="center"/>
                      <w:rPr>
                        <w:b/>
                        <w:u w:val="single"/>
                        <w:lang w:val="ru-RU"/>
                      </w:rPr>
                    </w:pPr>
                    <w:r w:rsidRPr="00B629E6">
                      <w:rPr>
                        <w:b/>
                        <w:u w:val="single"/>
                        <w:lang w:val="ru-RU"/>
                      </w:rPr>
                      <w:t>Деятельность учащихся: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анализируют,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сравнивают,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выбирают,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исследуют,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изучают,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формулируют,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конспектируют</w:t>
                    </w:r>
                    <w:r w:rsidRPr="00B629E6">
                      <w:rPr>
                        <w:lang w:val="ru-RU"/>
                      </w:rPr>
                      <w:t>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>- разрабатывают,</w:t>
                    </w:r>
                  </w:p>
                  <w:p w:rsidR="00EC1747" w:rsidRDefault="00EC1747" w:rsidP="00B92BFE">
                    <w:r>
                      <w:t xml:space="preserve">- </w:t>
                    </w:r>
                    <w:proofErr w:type="spellStart"/>
                    <w:proofErr w:type="gramStart"/>
                    <w:r>
                      <w:t>подсчитывают</w:t>
                    </w:r>
                    <w:proofErr w:type="spellEnd"/>
                    <w:proofErr w:type="gramEnd"/>
                    <w:r>
                      <w:t>,</w:t>
                    </w:r>
                  </w:p>
                  <w:p w:rsidR="00EC1747" w:rsidRDefault="00EC1747" w:rsidP="00B92BFE">
                    <w:r>
                      <w:t xml:space="preserve">- </w:t>
                    </w:r>
                    <w:proofErr w:type="spellStart"/>
                    <w:proofErr w:type="gramStart"/>
                    <w:r>
                      <w:t>контролируют</w:t>
                    </w:r>
                    <w:proofErr w:type="spellEnd"/>
                    <w:proofErr w:type="gramEnd"/>
                    <w:r>
                      <w:t>,</w:t>
                    </w:r>
                  </w:p>
                  <w:p w:rsidR="00EC1747" w:rsidRDefault="00EC1747" w:rsidP="00B92BFE">
                    <w:r>
                      <w:t xml:space="preserve">- </w:t>
                    </w:r>
                    <w:proofErr w:type="spellStart"/>
                    <w:proofErr w:type="gramStart"/>
                    <w:r>
                      <w:t>оформляют</w:t>
                    </w:r>
                    <w:proofErr w:type="spellEnd"/>
                    <w:proofErr w:type="gramEnd"/>
                    <w:r>
                      <w:t>,</w:t>
                    </w:r>
                  </w:p>
                  <w:p w:rsidR="00EC1747" w:rsidRDefault="00EC1747" w:rsidP="00B92BFE">
                    <w:r>
                      <w:t xml:space="preserve">- </w:t>
                    </w:r>
                    <w:proofErr w:type="spellStart"/>
                    <w:proofErr w:type="gramStart"/>
                    <w:r>
                      <w:t>защищают</w:t>
                    </w:r>
                    <w:proofErr w:type="spellEnd"/>
                    <w:proofErr w:type="gramEnd"/>
                    <w:r>
                      <w:t xml:space="preserve">    </w:t>
                    </w:r>
                  </w:p>
                  <w:p w:rsidR="00EC1747" w:rsidRDefault="00EC1747" w:rsidP="00B92BFE">
                    <w:r>
                      <w:t xml:space="preserve">  </w:t>
                    </w:r>
                    <w:proofErr w:type="spellStart"/>
                    <w:proofErr w:type="gramStart"/>
                    <w:r>
                      <w:t>проект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5" type="#_x0000_t202" style="position:absolute;left:2589;top:7751;width:1694;height:3344" fillcolor="white [3201]" strokecolor="#f79646 [3209]" strokeweight="2.25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85">
                <w:txbxContent>
                  <w:p w:rsidR="00EC1747" w:rsidRPr="00B629E6" w:rsidRDefault="00EC1747" w:rsidP="00B92BFE">
                    <w:pPr>
                      <w:jc w:val="center"/>
                      <w:rPr>
                        <w:b/>
                        <w:u w:val="single"/>
                        <w:lang w:val="ru-RU"/>
                      </w:rPr>
                    </w:pPr>
                    <w:r w:rsidRPr="00B629E6">
                      <w:rPr>
                        <w:b/>
                        <w:u w:val="single"/>
                        <w:lang w:val="ru-RU"/>
                      </w:rPr>
                      <w:t>Деятельность учителя: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наблюдает,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советует,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помогает,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уточняет,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проверяет,</w:t>
                    </w:r>
                  </w:p>
                  <w:p w:rsidR="00EC1747" w:rsidRPr="00B629E6" w:rsidRDefault="00EC1747" w:rsidP="00B92BFE">
                    <w:pPr>
                      <w:rPr>
                        <w:rFonts w:ascii="Times New Roman" w:hAnsi="Times New Roman" w:cs="Times New Roman"/>
                        <w:b/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дополняет,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rFonts w:ascii="Times New Roman" w:hAnsi="Times New Roman" w:cs="Times New Roman"/>
                        <w:b/>
                        <w:lang w:val="ru-RU"/>
                      </w:rPr>
                      <w:t>- обобщает,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>- консультирует,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>- контролирует,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>- следит,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 xml:space="preserve">- участвует в </w:t>
                    </w:r>
                  </w:p>
                  <w:p w:rsidR="00EC1747" w:rsidRPr="00B629E6" w:rsidRDefault="00EC1747" w:rsidP="00B92BFE">
                    <w:pPr>
                      <w:rPr>
                        <w:lang w:val="ru-RU"/>
                      </w:rPr>
                    </w:pPr>
                    <w:r w:rsidRPr="00B629E6">
                      <w:rPr>
                        <w:lang w:val="ru-RU"/>
                      </w:rPr>
                      <w:t xml:space="preserve">   оценке проекта</w:t>
                    </w:r>
                  </w:p>
                </w:txbxContent>
              </v:textbox>
            </v:shape>
            <v:line id="_x0000_s1086" style="position:absolute" from="4283,9423" to="4565,9423">
              <v:stroke endarrow="block"/>
            </v:line>
            <v:line id="_x0000_s1087" style="position:absolute" from="4283,9423" to="4565,10956">
              <v:stroke endarrow="block"/>
            </v:line>
            <v:line id="_x0000_s1088" style="position:absolute;flip:y" from="4283,8169" to="4565,9423">
              <v:stroke endarrow="block"/>
            </v:line>
            <v:line id="_x0000_s1089" style="position:absolute;flip:x" from="7671,9423" to="7954,9423">
              <v:stroke endarrow="block"/>
            </v:line>
            <v:line id="_x0000_s1090" style="position:absolute;flip:x" from="7671,9423" to="7954,10956">
              <v:stroke endarrow="block"/>
            </v:line>
            <v:line id="_x0000_s1091" style="position:absolute;flip:x y" from="7671,8169" to="7954,9423">
              <v:stroke endarrow="block"/>
            </v:line>
            <w10:wrap type="none"/>
            <w10:anchorlock/>
          </v:group>
        </w:pict>
      </w:r>
    </w:p>
    <w:p w:rsidR="0066133E" w:rsidRDefault="004027B8" w:rsidP="00402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Самая первая ступень в выполнении проекта - выбор проблемы. Главная задача на этой ступени - выявить из множества проблем наиболее </w:t>
      </w:r>
      <w:proofErr w:type="gramStart"/>
      <w:r w:rsidRPr="00B629E6">
        <w:rPr>
          <w:rFonts w:ascii="Times New Roman" w:hAnsi="Times New Roman" w:cs="Times New Roman"/>
          <w:sz w:val="28"/>
          <w:szCs w:val="28"/>
          <w:lang w:val="ru-RU"/>
        </w:rPr>
        <w:t>существенную</w:t>
      </w:r>
      <w:proofErr w:type="gram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.  Без нее, вероятно, не было бы смысла вообще выполнять что - либо. Ведь что нас толкает к действию? Конечно же, возникшие проблемы. Предлагаю порассуждать, посмотреть на близких, друзей, с какими трудностями они сталкиваются. Чем помочь себе и им? Какие умения и навыки они хотят развить в себе? Отвечая на эти и подобные вопросы, можно понять, сколько еще не решенных проблем стоит перед каждым человеком. </w:t>
      </w:r>
    </w:p>
    <w:p w:rsidR="004027B8" w:rsidRPr="0066133E" w:rsidRDefault="0066133E" w:rsidP="00402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4027B8" w:rsidRPr="0066133E">
        <w:rPr>
          <w:rFonts w:ascii="Times New Roman" w:hAnsi="Times New Roman" w:cs="Times New Roman"/>
          <w:sz w:val="28"/>
          <w:szCs w:val="28"/>
          <w:lang w:val="ru-RU"/>
        </w:rPr>
        <w:t>Предлагаю детям</w:t>
      </w:r>
      <w:r w:rsidR="00BC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7B8" w:rsidRPr="0066133E">
        <w:rPr>
          <w:rFonts w:ascii="Times New Roman" w:hAnsi="Times New Roman" w:cs="Times New Roman"/>
          <w:sz w:val="28"/>
          <w:szCs w:val="28"/>
          <w:lang w:val="ru-RU"/>
        </w:rPr>
        <w:t xml:space="preserve"> составить «звездочку  обдумывания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27B8" w:rsidRPr="006613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92BFE" w:rsidRPr="004D2F4D" w:rsidRDefault="00BE48D5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4" editas="canvas" style="width:459pt;height:170.95pt;mso-position-horizontal-relative:char;mso-position-vertical-relative:line" coordorigin="2281,3128" coordsize="7200,2647">
            <o:lock v:ext="edit" aspectratio="t"/>
            <v:shape id="_x0000_s1065" type="#_x0000_t75" style="position:absolute;left:2281;top:3128;width:7200;height:2647" o:preferrelative="f">
              <v:fill o:detectmouseclick="t"/>
              <v:path o:extrusionok="t" o:connecttype="none"/>
            </v:shape>
            <v:shape id="_x0000_s1066" type="#_x0000_t202" style="position:absolute;left:4963;top:4103;width:1553;height:697" fillcolor="white [3201]" strokecolor="#4f81bd [3204]" strokeweight="5pt">
              <v:stroke linestyle="thickThin"/>
              <v:shadow color="#868686"/>
              <v:textbox style="mso-next-textbox:#_x0000_s1066">
                <w:txbxContent>
                  <w:p w:rsidR="00EC1747" w:rsidRPr="0066133E" w:rsidRDefault="00EC1747" w:rsidP="00B92BF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66133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Изделие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4963;top:3267;width:1553;height:558" fillcolor="#92cddc [1944]" strokecolor="#0070c0">
              <v:fill color2="#daeef3 [664]" angle="-45" focus="-50%" type="gradient"/>
              <v:shadow on="t" type="perspective" color="#205867 [1608]" opacity=".5" offset="1pt" offset2="-3pt"/>
              <v:textbox style="mso-next-textbox:#_x0000_s1067">
                <w:txbxContent>
                  <w:p w:rsidR="00EC1747" w:rsidRPr="0066133E" w:rsidRDefault="00EC1747" w:rsidP="00B92BF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66133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История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2810;top:3825;width:1589;height:557" fillcolor="#92cddc [1944]" strokecolor="#92cddc [1944]">
              <v:fill color2="#daeef3 [664]" angle="-45" focusposition="1" focussize="" focus="-50%" type="gradient"/>
              <v:shadow on="t" type="perspective" color="#205867 [1608]" opacity=".5" offset="1pt" offset2="-3pt"/>
              <v:textbox style="mso-next-textbox:#_x0000_s1068">
                <w:txbxContent>
                  <w:p w:rsidR="00EC1747" w:rsidRPr="00BC2AD3" w:rsidRDefault="00EC1747" w:rsidP="00B92B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BC2A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Материал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2810;top:4661;width:1662;height:557" fillcolor="#92cddc [1944]" strokecolor="#0070c0">
              <v:fill color2="#daeef3 [664]" angle="-45" focus="-50%" type="gradient"/>
              <v:shadow on="t" type="perspective" color="#205867 [1608]" opacity=".5" offset="1pt" offset2="-3pt"/>
              <v:textbox style="mso-next-textbox:#_x0000_s1069">
                <w:txbxContent>
                  <w:p w:rsidR="00EC1747" w:rsidRPr="00BC2AD3" w:rsidRDefault="00EC1747" w:rsidP="00B92B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BC2A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Стоимость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6799;top:3825;width:2054;height:696" fillcolor="#92cddc [1944]" strokecolor="#365f91 [2404]">
              <v:fill color2="#daeef3 [664]" angle="-45" focus="-50%" type="gradient"/>
              <v:shadow on="t" type="perspective" color="#205867 [1608]" opacity=".5" offset="1pt" offset2="-3pt"/>
              <v:textbox style="mso-next-textbox:#_x0000_s1070">
                <w:txbxContent>
                  <w:p w:rsidR="00EC1747" w:rsidRPr="0066133E" w:rsidRDefault="00EC1747" w:rsidP="00B92B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66133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Технология</w:t>
                    </w:r>
                    <w:proofErr w:type="spellEnd"/>
                    <w:r w:rsidRPr="0066133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6133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изготовления</w:t>
                    </w:r>
                    <w:proofErr w:type="spellEnd"/>
                  </w:p>
                </w:txbxContent>
              </v:textbox>
            </v:shape>
            <v:shape id="_x0000_s1071" type="#_x0000_t202" style="position:absolute;left:6799;top:4661;width:2054;height:557" fillcolor="#92cddc [1944]" strokecolor="#548dd4 [1951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71">
                <w:txbxContent>
                  <w:p w:rsidR="00EC1747" w:rsidRPr="00BC2AD3" w:rsidRDefault="00EC1747" w:rsidP="00B92BF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BC2A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Размер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5105;top:5063;width:1411;height:712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72">
                <w:txbxContent>
                  <w:p w:rsidR="00EC1747" w:rsidRPr="00BC2AD3" w:rsidRDefault="00EC1747" w:rsidP="00B92BF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BC2A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Традиции</w:t>
                    </w:r>
                    <w:proofErr w:type="spellEnd"/>
                    <w:r w:rsidRPr="00BC2A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BC2A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мода</w:t>
                    </w:r>
                    <w:proofErr w:type="spellEnd"/>
                  </w:p>
                </w:txbxContent>
              </v:textbox>
            </v:shape>
            <v:line id="_x0000_s1073" style="position:absolute" from="5669,3825" to="5669,4103"/>
            <v:line id="_x0000_s1074" style="position:absolute" from="5670,4800" to="5671,5063"/>
            <v:line id="_x0000_s1075" style="position:absolute;flip:x y" from="4399,4103" to="4963,4382"/>
            <v:line id="_x0000_s1076" style="position:absolute;flip:x" from="4540,4521" to="4963,4939"/>
            <v:line id="_x0000_s1077" style="position:absolute;flip:y" from="6512,4016" to="6794,4434"/>
            <v:line id="_x0000_s1078" style="position:absolute" from="6512,4573" to="6794,4991"/>
            <w10:wrap type="none"/>
            <w10:anchorlock/>
          </v:group>
        </w:pict>
      </w:r>
    </w:p>
    <w:p w:rsidR="0076038A" w:rsidRDefault="0076038A" w:rsidP="004027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27B8" w:rsidRPr="00B629E6" w:rsidRDefault="004027B8" w:rsidP="004027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этого надо взять чистый лист и записать все возникшие идеи по данной проблеме. Они могут быть записаны в виде фраз, отдельных слов, нарисованы в картинках или эскизах Выбранную идею можно выделить цветом. В начале занятия я делю детей на группы по 5-6 человек и над такими разделами проекта как «Выбор модели», «Выбор материалов», «Выбор оборудования, инструментов и приспособлений» они работают совместно. Эти этапы мы тоже представляем «звездочками обдумывания». Для этого надо еще один чистый лист. В центре листа необходимо написать название изделия, а дальше по сторонам (как лучики солнца) зарисовать модели или записать материалы. Всем идеям нужно вынести вердикт «да» или «нет». Для этого необходимо ответить на следующие вопросы: доступность, себестоимость, обеспеченность материалами, трудоемкость. </w:t>
      </w:r>
    </w:p>
    <w:p w:rsidR="004027B8" w:rsidRPr="00B629E6" w:rsidRDefault="004027B8" w:rsidP="004027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Когда оценена с этих сторон каждая из выбранных идей, легко найти и остановиться на самой лучшей.</w:t>
      </w:r>
    </w:p>
    <w:p w:rsidR="003F6EC9" w:rsidRPr="00B629E6" w:rsidRDefault="004027B8" w:rsidP="003F6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92BFE" w:rsidRPr="00B629E6">
        <w:rPr>
          <w:rFonts w:ascii="Times New Roman" w:hAnsi="Times New Roman" w:cs="Times New Roman"/>
          <w:sz w:val="28"/>
          <w:szCs w:val="28"/>
          <w:lang w:val="ru-RU"/>
        </w:rPr>
        <w:t>Технологический этап требует повышенного внимания и усидчивости. Здесь мы вместе обсуждаем последовательность изготовления изделия, а практическую работу каждый выполняет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 xml:space="preserve"> свою. При изготовлении изделия</w:t>
      </w:r>
      <w:r w:rsidR="00B92BFE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я обращаю внимание детей на организацию рабочего места, на соблюдение правил техники безопасности.</w:t>
      </w:r>
      <w:r w:rsidR="003F6EC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6EC9"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Подготовка учащихся 5-х классов к этой работе требует особого внимания. Они должны понять практический смысл процесса проектирования, что повысит мотивацию их дальнейшей работы над проектом. </w:t>
      </w:r>
    </w:p>
    <w:p w:rsidR="00B92BFE" w:rsidRPr="00B629E6" w:rsidRDefault="00B92BFE" w:rsidP="00B92BFE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BC2AD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2AD3">
        <w:rPr>
          <w:rFonts w:ascii="Times New Roman" w:hAnsi="Times New Roman" w:cs="Times New Roman"/>
          <w:sz w:val="28"/>
          <w:szCs w:val="28"/>
          <w:lang w:val="ru-RU"/>
        </w:rPr>
        <w:t>азработа</w:t>
      </w:r>
      <w:r w:rsidR="000F0201" w:rsidRPr="00BC2AD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C2AD3">
        <w:rPr>
          <w:rFonts w:ascii="Times New Roman" w:hAnsi="Times New Roman" w:cs="Times New Roman"/>
          <w:sz w:val="28"/>
          <w:szCs w:val="28"/>
          <w:lang w:val="ru-RU"/>
        </w:rPr>
        <w:t xml:space="preserve"> алгоритм работы над проектом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, который помогает учени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кам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в планир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 xml:space="preserve">овании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и  приучает детей к четкому порядку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Чтобы научить детей уже в 5 классе писать отчет о работе, предлагаю им в качестве черновика воспользоваться шаблоном.</w:t>
      </w:r>
    </w:p>
    <w:p w:rsidR="00B92BFE" w:rsidRPr="004544E8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Введение.</w:t>
      </w:r>
    </w:p>
    <w:p w:rsidR="00B92BFE" w:rsidRPr="00B629E6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Тема моего проекта____________</w:t>
      </w:r>
    </w:p>
    <w:p w:rsidR="00B92BFE" w:rsidRPr="00B629E6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Я выбрала эту тему, потому что ___________</w:t>
      </w:r>
    </w:p>
    <w:p w:rsidR="00B92BFE" w:rsidRPr="00B629E6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Цель моей работы______________</w:t>
      </w:r>
    </w:p>
    <w:p w:rsidR="00B92BFE" w:rsidRPr="00B629E6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Проектным продуктом будет ___________________</w:t>
      </w:r>
    </w:p>
    <w:p w:rsidR="00B92BFE" w:rsidRPr="00B629E6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План моей работы________________</w:t>
      </w:r>
    </w:p>
    <w:p w:rsidR="00055173" w:rsidRDefault="00055173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2BFE" w:rsidRPr="004544E8" w:rsidRDefault="00B92BFE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Основная часть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Я начала свою работу с того, что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Потом я приступила </w:t>
      </w:r>
      <w:proofErr w:type="gramStart"/>
      <w:r w:rsidRPr="00B629E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Я завершила работу тем, что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В ходе работы я столкнулась с такими проблемами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>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Чтобы справиться с  возникшими проблемами, я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 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План моей работы был нарушен, потому, что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>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Но все же мне удалось достичь цели проекта</w:t>
      </w:r>
      <w:r w:rsidRPr="00B629E6"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</w:p>
    <w:p w:rsidR="00055173" w:rsidRDefault="00055173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71FF7" w:rsidRDefault="00C71FF7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71FF7" w:rsidRDefault="00C71FF7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2BFE" w:rsidRPr="004544E8" w:rsidRDefault="00B92BFE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Заключение</w:t>
      </w:r>
    </w:p>
    <w:p w:rsidR="00B92BFE" w:rsidRPr="004544E8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Закончив свой проект, я могу сказать, что не все из того, что было задумано, получилось, например</w:t>
      </w:r>
      <w:r w:rsidRPr="004544E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Это произошло, потому что</w:t>
      </w:r>
      <w:r w:rsidRPr="00B629E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Если бы я начала работу заново, я бы</w:t>
      </w: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В следующем году, я, может быть, продолжу эту работу для того, чтобы_____________________________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Я думаю, что я решила проблему своего проекта, так как______________</w:t>
      </w:r>
    </w:p>
    <w:p w:rsidR="00B92BFE" w:rsidRPr="00B629E6" w:rsidRDefault="00B92BFE" w:rsidP="00B92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Работа над проектом показала мне, что (что узнала о  себе и о проблеме, над которой работала)___________________</w:t>
      </w:r>
    </w:p>
    <w:p w:rsidR="00BC2AD3" w:rsidRDefault="00B92BFE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92BFE" w:rsidRPr="00B629E6" w:rsidRDefault="00BC2AD3" w:rsidP="00B9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BFE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Описание в 5 классе по шаблону помогает ребенку проанализировать свои успехи и неудачи, отрефлексировать свои чувства и эмоции.</w:t>
      </w:r>
    </w:p>
    <w:p w:rsidR="00B92BFE" w:rsidRPr="00B629E6" w:rsidRDefault="00B92BFE" w:rsidP="00B92BFE">
      <w:pPr>
        <w:tabs>
          <w:tab w:val="num" w:pos="0"/>
          <w:tab w:val="left" w:pos="9279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В разработанном алгоритме проектирования фундаментом является мотивация, а вершиной – защита проекта. </w:t>
      </w:r>
    </w:p>
    <w:p w:rsidR="00650C3E" w:rsidRDefault="00B92BFE" w:rsidP="00BC3F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Учи</w:t>
      </w:r>
      <w:r w:rsidR="00BC2AD3">
        <w:rPr>
          <w:rFonts w:ascii="Times New Roman" w:hAnsi="Times New Roman" w:cs="Times New Roman"/>
          <w:sz w:val="28"/>
          <w:szCs w:val="28"/>
          <w:lang w:val="ru-RU"/>
        </w:rPr>
        <w:t xml:space="preserve">тывая разную степень </w:t>
      </w:r>
      <w:proofErr w:type="gramStart"/>
      <w:r w:rsidR="00BC2AD3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proofErr w:type="gramEnd"/>
      <w:r w:rsidR="00BC2AD3">
        <w:rPr>
          <w:rFonts w:ascii="Times New Roman" w:hAnsi="Times New Roman" w:cs="Times New Roman"/>
          <w:sz w:val="28"/>
          <w:szCs w:val="28"/>
          <w:lang w:val="ru-RU"/>
        </w:rPr>
        <w:t xml:space="preserve"> дети получают задания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соответствующие уровню их возможностей и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способностей. При этом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задания постепенно усложняются. Благодаря методу проектов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у учащихся значительно повышается творческая активность не только на уроках технологии, но и за 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его пределами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. Часть практических работ, которые требуют большой затраты времени, выполняются учащимися в домашней обстановке. Это способствует общению детей с родителями. В повседневных и совместных делах появляются взаимопонимание, уважение, доверие, чувство партнерства и ответственности. </w:t>
      </w:r>
    </w:p>
    <w:p w:rsidR="001769AD" w:rsidRDefault="001769AD" w:rsidP="00B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9AD">
        <w:rPr>
          <w:rFonts w:ascii="Times New Roman" w:hAnsi="Times New Roman" w:cs="Times New Roman"/>
          <w:sz w:val="28"/>
          <w:szCs w:val="28"/>
          <w:lang w:val="ru-RU"/>
        </w:rPr>
        <w:t>Особое внимание на занятиях уделяю групповым проектам. В творческих коллективах складываются отношения дружбы, взаимных симпатий, эмоциональной притягательности, взаимопонимания, доверия, уважения, где учащиеся ориентируются на продуктивные формы общения и сотворчества.</w:t>
      </w:r>
    </w:p>
    <w:p w:rsidR="00BC2AD3" w:rsidRPr="001769AD" w:rsidRDefault="00BC2AD3" w:rsidP="00B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69AD" w:rsidRDefault="001769AD" w:rsidP="00176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9AD">
        <w:rPr>
          <w:rFonts w:ascii="Times New Roman" w:hAnsi="Times New Roman" w:cs="Times New Roman"/>
          <w:sz w:val="28"/>
          <w:szCs w:val="28"/>
          <w:lang w:val="ru-RU"/>
        </w:rPr>
        <w:t xml:space="preserve"> Уроки 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1769AD">
        <w:rPr>
          <w:rFonts w:ascii="Times New Roman" w:hAnsi="Times New Roman" w:cs="Times New Roman"/>
          <w:sz w:val="28"/>
          <w:szCs w:val="28"/>
          <w:lang w:val="ru-RU"/>
        </w:rPr>
        <w:t xml:space="preserve"> – это уроки жизни.    </w:t>
      </w:r>
      <w:r w:rsidR="000F0201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Pr="001769AD">
        <w:rPr>
          <w:rFonts w:ascii="Times New Roman" w:hAnsi="Times New Roman" w:cs="Times New Roman"/>
          <w:sz w:val="28"/>
          <w:szCs w:val="28"/>
          <w:lang w:val="ru-RU"/>
        </w:rPr>
        <w:t xml:space="preserve"> предмет  дает </w:t>
      </w:r>
      <w:r w:rsidR="00BC3F3B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1769A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знания и умения, которые необходимы каждый день в обыденной жизни, все разделы и темы идеально подходят для творческого проектирования.  </w:t>
      </w:r>
    </w:p>
    <w:p w:rsidR="000303F7" w:rsidRDefault="000303F7" w:rsidP="00176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8B1" w:rsidRPr="00946B0C" w:rsidRDefault="00BE48D5" w:rsidP="00A948B1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lastRenderedPageBreak/>
        <w:pict>
          <v:roundrect id="_x0000_s1098" style="position:absolute;left:0;text-align:left;margin-left:16.95pt;margin-top:.65pt;width:426.75pt;height:33pt;z-index:251693056" arcsize="10923f" fillcolor="#f2dbdb [661]">
            <v:textbox>
              <w:txbxContent>
                <w:p w:rsidR="00EC1747" w:rsidRPr="00855B65" w:rsidRDefault="00EC1747" w:rsidP="00855B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5B6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Использование метода проектов во внеурочной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95" style="position:absolute;left:0;text-align:left;z-index:251692032" from="3in,-92.25pt" to="3in,-92.25pt"/>
        </w:pict>
      </w:r>
      <w:r w:rsidR="00A948B1" w:rsidRPr="00946B0C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метода проектов во внеурочной деятельности</w:t>
      </w:r>
    </w:p>
    <w:p w:rsidR="00120209" w:rsidRDefault="00BE48D5" w:rsidP="00946B0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308pt;margin-top:5.1pt;width:.05pt;height:114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4" type="#_x0000_t32" style="position:absolute;left:0;text-align:left;margin-left:132.45pt;margin-top:5.1pt;width:1.5pt;height:114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3" type="#_x0000_t32" style="position:absolute;left:0;text-align:left;margin-left:56.7pt;margin-top:5.1pt;width:0;height:4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2" type="#_x0000_t32" style="position:absolute;left:0;text-align:left;margin-left:375.45pt;margin-top:5.1pt;width:0;height:4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1" type="#_x0000_t32" style="position:absolute;left:0;text-align:left;margin-left:3in;margin-top:5.1pt;width:0;height:45pt;z-index:251702272" o:connectortype="straight">
            <v:stroke endarrow="block"/>
          </v:shape>
        </w:pict>
      </w:r>
    </w:p>
    <w:p w:rsidR="00A948B1" w:rsidRPr="00946B0C" w:rsidRDefault="00BE48D5" w:rsidP="00946B0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05" type="#_x0000_t202" style="position:absolute;left:0;text-align:left;margin-left:316.95pt;margin-top:21.6pt;width:144.75pt;height:33pt;z-index:251699200">
            <v:fill r:id="rId9" o:title="Букет" type="tile"/>
            <v:textbox>
              <w:txbxContent>
                <w:p w:rsidR="00EC1747" w:rsidRPr="00855B65" w:rsidRDefault="00EC174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5B6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Предметные недели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04" type="#_x0000_t202" style="position:absolute;left:0;text-align:left;margin-left:149.7pt;margin-top:21.6pt;width:2in;height:33pt;z-index:251698176">
            <v:fill r:id="rId9" o:title="Букет" type="tile"/>
            <v:textbox>
              <w:txbxContent>
                <w:p w:rsidR="00EC1747" w:rsidRPr="00855B65" w:rsidRDefault="00EC174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5B6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Элективные курсы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03" type="#_x0000_t202" style="position:absolute;left:0;text-align:left;margin-left:-19.05pt;margin-top:21.6pt;width:139.5pt;height:33pt;z-index:251697152">
            <v:fill r:id="rId9" o:title="Букет" type="tile"/>
            <v:textbox>
              <w:txbxContent>
                <w:p w:rsidR="00EC1747" w:rsidRPr="00855B65" w:rsidRDefault="00EC174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5B6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Кружковая работа</w:t>
                  </w:r>
                </w:p>
              </w:txbxContent>
            </v:textbox>
          </v:shape>
        </w:pict>
      </w:r>
    </w:p>
    <w:p w:rsidR="00855B65" w:rsidRDefault="00855B65" w:rsidP="00B62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B65" w:rsidRDefault="00855B65" w:rsidP="00B62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B65" w:rsidRDefault="00855B65" w:rsidP="00B62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0209" w:rsidRDefault="00BE48D5" w:rsidP="00B62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07" type="#_x0000_t202" style="position:absolute;left:0;text-align:left;margin-left:248.7pt;margin-top:13.8pt;width:138.75pt;height:33.75pt;z-index:251701248">
            <v:fill r:id="rId9" o:title="Букет" type="tile"/>
            <v:textbox>
              <w:txbxContent>
                <w:p w:rsidR="00EC1747" w:rsidRPr="00120209" w:rsidRDefault="00EC174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2020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Аукцион проектов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06" type="#_x0000_t202" style="position:absolute;left:0;text-align:left;margin-left:40.95pt;margin-top:13.8pt;width:151.5pt;height:33.75pt;z-index:251700224">
            <v:fill r:id="rId9" o:title="Букет" type="tile"/>
            <v:textbox>
              <w:txbxContent>
                <w:p w:rsidR="00EC1747" w:rsidRPr="00120209" w:rsidRDefault="00EC174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2020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Выставки, ярмарки</w:t>
                  </w:r>
                </w:p>
              </w:txbxContent>
            </v:textbox>
          </v:shape>
        </w:pict>
      </w:r>
    </w:p>
    <w:p w:rsidR="00120209" w:rsidRDefault="00120209" w:rsidP="00B62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0209" w:rsidRDefault="00120209" w:rsidP="00B62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E96" w:rsidRPr="00B629E6" w:rsidRDefault="00BD1E96" w:rsidP="00BD1E96">
      <w:pPr>
        <w:pStyle w:val="af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629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познавательных интересов и творческих способностей учащихся происходит через активное привлечение детей к подготовке и проведению внеклассных мероприятий, выполнению докладов, проектов, КТД. Творческие работы учащихся использую в учебной и внеклассной работе, что повышает их значимость в глазах учеников. </w:t>
      </w:r>
    </w:p>
    <w:p w:rsidR="004D2F4D" w:rsidRPr="00B629E6" w:rsidRDefault="00BD1E96" w:rsidP="004D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F4D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Моя система педагогической</w:t>
      </w:r>
      <w:r w:rsidR="004D2F4D" w:rsidRPr="004D2F4D">
        <w:rPr>
          <w:rFonts w:ascii="Times New Roman" w:hAnsi="Times New Roman" w:cs="Times New Roman"/>
          <w:sz w:val="28"/>
          <w:szCs w:val="28"/>
        </w:rPr>
        <w:t> </w:t>
      </w:r>
      <w:r w:rsidR="004D2F4D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направлена на формирование у каждого учащегося универсальных знаний, умений, навыков, чувства ответственности, а также важной</w:t>
      </w:r>
      <w:r w:rsidR="004D2F4D" w:rsidRPr="004D2F4D">
        <w:rPr>
          <w:rFonts w:ascii="Times New Roman" w:hAnsi="Times New Roman" w:cs="Times New Roman"/>
          <w:sz w:val="28"/>
          <w:szCs w:val="28"/>
        </w:rPr>
        <w:t> </w:t>
      </w:r>
      <w:r w:rsidR="004D2F4D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жизненной установки: быть гибким, творческим, находчивым, способным воспринимать критику, уметь планировать, исследовать, экспериментировать и на этой основе создавать высококачественные изделия в ответ на существующие потребности.  При таком подходе ученики приобретают на занятиях навыки решения проблем</w:t>
      </w:r>
      <w:r w:rsidR="004D2F4D" w:rsidRPr="004D2F4D">
        <w:rPr>
          <w:rFonts w:ascii="Times New Roman" w:hAnsi="Times New Roman" w:cs="Times New Roman"/>
          <w:sz w:val="28"/>
          <w:szCs w:val="28"/>
        </w:rPr>
        <w:t>  </w:t>
      </w:r>
      <w:r w:rsidR="004D2F4D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потому, что сами этого хотят, а не потому, что кто-то решил, что им это необходимо.</w:t>
      </w:r>
    </w:p>
    <w:p w:rsidR="004D2F4D" w:rsidRPr="00B629E6" w:rsidRDefault="004D2F4D" w:rsidP="004D2F4D">
      <w:pPr>
        <w:tabs>
          <w:tab w:val="num" w:pos="0"/>
          <w:tab w:val="left" w:pos="9279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Для оценки творческой деятельности учащихся р</w:t>
      </w:r>
      <w:r w:rsidR="00150BAA">
        <w:rPr>
          <w:rFonts w:ascii="Times New Roman" w:hAnsi="Times New Roman" w:cs="Times New Roman"/>
          <w:sz w:val="28"/>
          <w:szCs w:val="28"/>
          <w:lang w:val="ru-RU"/>
        </w:rPr>
        <w:t>азработаны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возможные критерии оценки проекта: оценку качества  оформления и выполнения проекта; оценку защиты проекта.</w:t>
      </w:r>
    </w:p>
    <w:p w:rsidR="004D2F4D" w:rsidRPr="00B629E6" w:rsidRDefault="004D2F4D" w:rsidP="004D2F4D">
      <w:pPr>
        <w:tabs>
          <w:tab w:val="num" w:pos="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Каждый этап проекта отражается в дизайн - папке, где у учащихся собирается своеобразный портфолио  «Мои проекты» по классам. </w:t>
      </w:r>
    </w:p>
    <w:p w:rsidR="004D2F4D" w:rsidRPr="000303F7" w:rsidRDefault="004D2F4D" w:rsidP="004D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Сочетание двух технологий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: технологии проектного обучения и технологии «портфолио»  дает хорошие показатели обучения. Технология «Портфолио» формирует умение учиться – ставить цели, планировать и организовывать соб</w:t>
      </w:r>
      <w:r w:rsidR="000303F7">
        <w:rPr>
          <w:rFonts w:ascii="Times New Roman" w:hAnsi="Times New Roman" w:cs="Times New Roman"/>
          <w:sz w:val="28"/>
          <w:szCs w:val="28"/>
          <w:lang w:val="ru-RU"/>
        </w:rPr>
        <w:t>ственную учебную деятельность.</w:t>
      </w:r>
    </w:p>
    <w:p w:rsidR="004D2F4D" w:rsidRPr="00B629E6" w:rsidRDefault="00BD1E96" w:rsidP="00EB27E1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lang w:val="ru-RU"/>
        </w:rPr>
        <w:t xml:space="preserve">  </w:t>
      </w:r>
      <w:r w:rsidR="004D2F4D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В процессе проектной деятельности у школьников развиваются следующие способности: 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коммуникативные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: защищать самые   смелые идеи; 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личностные: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самобытность и гибкость мышления, любознательность;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социальные: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способности к коллективной деятельности;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литературно-лингвистические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: описание идеи;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математические</w:t>
      </w:r>
      <w:proofErr w:type="gram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: расчёт затрат и времени; 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художественные</w:t>
      </w:r>
      <w:proofErr w:type="gram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: разработка дизайна изделий; </w:t>
      </w:r>
    </w:p>
    <w:p w:rsidR="004D2F4D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манипулятивные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: координация движений; </w:t>
      </w:r>
    </w:p>
    <w:p w:rsidR="004D2F4D" w:rsidRPr="00B629E6" w:rsidRDefault="004D2F4D" w:rsidP="004D2F4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технологические</w:t>
      </w:r>
      <w:proofErr w:type="gram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: наглядно-образная память; абстрактно-образное мышление. </w:t>
      </w:r>
    </w:p>
    <w:p w:rsidR="00C71FF7" w:rsidRDefault="004D2F4D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52AE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 xml:space="preserve">     </w:t>
      </w:r>
      <w:r w:rsidR="000B70E9"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2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</w:t>
      </w: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1FF7" w:rsidRDefault="00C71FF7" w:rsidP="000674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6743F" w:rsidRPr="004544E8" w:rsidRDefault="00C71FF7" w:rsidP="000674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EC1747" w:rsidRPr="004544E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</w:t>
      </w:r>
      <w:r w:rsidR="00EC1747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D355AD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.  Результативность опыта</w:t>
      </w:r>
    </w:p>
    <w:p w:rsidR="00055173" w:rsidRPr="00B144B4" w:rsidRDefault="00055173" w:rsidP="0006743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055173" w:rsidRPr="00B144B4" w:rsidRDefault="00055173" w:rsidP="0005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  Вся  моя педагогическая деятельность ориентирована на качество</w:t>
      </w:r>
      <w:r w:rsidRPr="00B144B4">
        <w:rPr>
          <w:rFonts w:ascii="Times New Roman" w:hAnsi="Times New Roman" w:cs="Times New Roman"/>
          <w:sz w:val="28"/>
          <w:szCs w:val="28"/>
        </w:rPr>
        <w:t> </w:t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 и качество результатов, которое выражается в достижениях учащихся.</w:t>
      </w:r>
    </w:p>
    <w:p w:rsidR="00055173" w:rsidRPr="00B144B4" w:rsidRDefault="00055173" w:rsidP="0005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173" w:rsidRPr="00B144B4" w:rsidRDefault="00055173" w:rsidP="00055173">
      <w:pPr>
        <w:tabs>
          <w:tab w:val="left" w:pos="1140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Позитивная динамика «качества знаний» учащихся</w:t>
      </w:r>
    </w:p>
    <w:p w:rsidR="00055173" w:rsidRPr="00B144B4" w:rsidRDefault="00055173" w:rsidP="0005517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>за 2009 – 2011 годы</w:t>
      </w:r>
    </w:p>
    <w:p w:rsidR="00055173" w:rsidRPr="00B144B4" w:rsidRDefault="00055173" w:rsidP="00055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225"/>
        <w:gridCol w:w="1499"/>
        <w:gridCol w:w="649"/>
        <w:gridCol w:w="649"/>
        <w:gridCol w:w="649"/>
        <w:gridCol w:w="649"/>
        <w:gridCol w:w="1191"/>
        <w:gridCol w:w="1690"/>
      </w:tblGrid>
      <w:tr w:rsidR="00055173" w:rsidRPr="00B144B4" w:rsidTr="00055173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 xml:space="preserve">Год обучения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Количество учащихся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на «5»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на «4»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на «3»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на «2»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%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ус</w:t>
            </w:r>
            <w:proofErr w:type="spellStart"/>
            <w:r w:rsidRPr="00B144B4">
              <w:rPr>
                <w:rFonts w:ascii="Times New Roman" w:hAnsi="Times New Roman" w:cs="Times New Roman"/>
              </w:rPr>
              <w:t>певаемости</w:t>
            </w:r>
            <w:proofErr w:type="spellEnd"/>
          </w:p>
        </w:tc>
      </w:tr>
      <w:tr w:rsidR="00055173" w:rsidRPr="00B144B4" w:rsidTr="00055173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73" w:rsidRPr="00B144B4" w:rsidTr="00055173">
        <w:trPr>
          <w:trHeight w:val="7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173" w:rsidRPr="00B144B4" w:rsidRDefault="00055173" w:rsidP="000551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</w:rPr>
            </w:pPr>
            <w:r w:rsidRPr="00B144B4">
              <w:rPr>
                <w:rFonts w:ascii="Times New Roman" w:hAnsi="Times New Roman" w:cs="Times New Roman"/>
              </w:rPr>
              <w:t xml:space="preserve"> 2008-</w:t>
            </w: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88 %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100%</w:t>
            </w:r>
          </w:p>
        </w:tc>
      </w:tr>
      <w:tr w:rsidR="00055173" w:rsidRPr="00B144B4" w:rsidTr="0005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100%</w:t>
            </w:r>
          </w:p>
        </w:tc>
      </w:tr>
      <w:tr w:rsidR="00055173" w:rsidRPr="00B144B4" w:rsidTr="0005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3" w:rsidRPr="00B144B4" w:rsidRDefault="00055173" w:rsidP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3" w:rsidRPr="00B144B4" w:rsidRDefault="00055173" w:rsidP="0005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73" w:rsidRPr="00B144B4" w:rsidRDefault="00055173" w:rsidP="000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55173" w:rsidRPr="00B144B4" w:rsidRDefault="00055173" w:rsidP="000551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173" w:rsidRPr="00B144B4" w:rsidRDefault="00055173" w:rsidP="000551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38125" cy="171450"/>
            <wp:effectExtent l="0" t="0" r="0" b="0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144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86450" cy="2771775"/>
            <wp:effectExtent l="0" t="0" r="0" b="0"/>
            <wp:docPr id="1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Вывод: система преподавания технологии </w:t>
      </w:r>
      <w:r w:rsidR="000303F7">
        <w:rPr>
          <w:rFonts w:ascii="Times New Roman" w:hAnsi="Times New Roman" w:cs="Times New Roman"/>
          <w:sz w:val="28"/>
          <w:szCs w:val="28"/>
          <w:lang w:val="ru-RU"/>
        </w:rPr>
        <w:t>с использованием</w:t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0303F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обеспечивает 100% успеваемость учащихся и позволяет  повысить качество обучения с 88%  до  94%.</w:t>
      </w:r>
    </w:p>
    <w:p w:rsidR="0006743F" w:rsidRPr="00B144B4" w:rsidRDefault="0006743F" w:rsidP="0006743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055173" w:rsidRPr="00B144B4" w:rsidRDefault="00055173" w:rsidP="007C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6F07" w:rsidRPr="00B144B4" w:rsidRDefault="00E96F07" w:rsidP="007C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Позитивная динамика уровня </w:t>
      </w:r>
      <w:proofErr w:type="spell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</w:p>
    <w:p w:rsidR="00E96F07" w:rsidRPr="00B144B4" w:rsidRDefault="00E96F07" w:rsidP="007C64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>за 2009 – 2011 годы</w:t>
      </w:r>
    </w:p>
    <w:p w:rsidR="00E96F07" w:rsidRPr="00B144B4" w:rsidRDefault="00E96F07" w:rsidP="007C64C8">
      <w:pPr>
        <w:spacing w:after="0" w:line="240" w:lineRule="auto"/>
        <w:ind w:right="278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color w:val="003300"/>
          <w:sz w:val="28"/>
          <w:szCs w:val="28"/>
          <w:lang w:val="ru-RU"/>
        </w:rPr>
        <w:tab/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9335BA"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проектного метода обучения и других</w:t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современных педагогических технологий, нетрадиционных форм организации урочной и внеурочной деятельности с учетом </w:t>
      </w:r>
      <w:proofErr w:type="spell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- возрастных и индивидуальных особенностей учащихся позволяют мне повысить эффективность образовательного процесса. Динамика эффективности образовательного процесса проводилась по нескольким методикам: через определение процента качества, расчет СОУ-ЭФ-</w:t>
      </w:r>
      <w:r w:rsidRPr="00B144B4">
        <w:rPr>
          <w:rFonts w:ascii="Times New Roman" w:hAnsi="Times New Roman" w:cs="Times New Roman"/>
          <w:sz w:val="28"/>
          <w:szCs w:val="28"/>
        </w:rPr>
        <w:t>I</w:t>
      </w: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- степени </w:t>
      </w:r>
      <w:proofErr w:type="spell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учащихся (технология В. П. Симонова), </w:t>
      </w:r>
      <w:proofErr w:type="gram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отклонение</w:t>
      </w:r>
      <w:proofErr w:type="gram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от минимальной средней общей успеваемости и ТЕ - тенденции повышения уровня </w:t>
      </w:r>
      <w:proofErr w:type="spell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(технология О. Ф. Никонова).</w:t>
      </w: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9"/>
        <w:gridCol w:w="889"/>
        <w:gridCol w:w="890"/>
        <w:gridCol w:w="890"/>
        <w:gridCol w:w="890"/>
        <w:gridCol w:w="356"/>
        <w:gridCol w:w="890"/>
        <w:gridCol w:w="1247"/>
        <w:gridCol w:w="1068"/>
        <w:gridCol w:w="1069"/>
      </w:tblGrid>
      <w:tr w:rsidR="00E96F07" w:rsidRPr="00B144B4" w:rsidTr="007C64C8">
        <w:trPr>
          <w:trHeight w:val="3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Год</w:t>
            </w:r>
            <w:proofErr w:type="spellEnd"/>
            <w:r w:rsidRPr="00B1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4B4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B144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7C64C8">
            <w:pPr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Кол</w:t>
            </w:r>
            <w:proofErr w:type="spellEnd"/>
            <w:r w:rsidRPr="00B144B4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E96F07" w:rsidRPr="00B144B4">
              <w:rPr>
                <w:rFonts w:ascii="Times New Roman" w:hAnsi="Times New Roman" w:cs="Times New Roman"/>
              </w:rPr>
              <w:t>во</w:t>
            </w:r>
            <w:proofErr w:type="spellEnd"/>
            <w:r w:rsidR="00E96F07" w:rsidRPr="00B1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F07" w:rsidRPr="00B144B4">
              <w:rPr>
                <w:rFonts w:ascii="Times New Roman" w:hAnsi="Times New Roman" w:cs="Times New Roman"/>
              </w:rPr>
              <w:t>учащихся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на</w:t>
            </w:r>
            <w:proofErr w:type="spellEnd"/>
            <w:r w:rsidRPr="00B144B4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на</w:t>
            </w:r>
            <w:proofErr w:type="spellEnd"/>
            <w:r w:rsidRPr="00B144B4">
              <w:rPr>
                <w:rFonts w:ascii="Times New Roman" w:hAnsi="Times New Roman" w:cs="Times New Roman"/>
              </w:rPr>
              <w:t xml:space="preserve"> «4»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на</w:t>
            </w:r>
            <w:proofErr w:type="spellEnd"/>
            <w:r w:rsidRPr="00B144B4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B4">
              <w:rPr>
                <w:rFonts w:ascii="Times New Roman" w:hAnsi="Times New Roman" w:cs="Times New Roman"/>
              </w:rPr>
              <w:t>на</w:t>
            </w:r>
            <w:proofErr w:type="spellEnd"/>
            <w:r w:rsidRPr="00B144B4">
              <w:rPr>
                <w:rFonts w:ascii="Times New Roman" w:hAnsi="Times New Roman" w:cs="Times New Roman"/>
              </w:rPr>
              <w:t xml:space="preserve"> «2»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144B4">
              <w:rPr>
                <w:rFonts w:ascii="Times New Roman" w:hAnsi="Times New Roman" w:cs="Times New Roman"/>
              </w:rPr>
              <w:t>качества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 w:rsidP="007C64C8">
            <w:pPr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 xml:space="preserve">СОУ-ЭФ </w:t>
            </w:r>
            <w:r w:rsidRPr="00B144B4">
              <w:rPr>
                <w:rFonts w:ascii="Times New Roman" w:hAnsi="Times New Roman" w:cs="Times New Roman"/>
              </w:rPr>
              <w:t>I</w:t>
            </w:r>
            <w:r w:rsidRPr="00B144B4">
              <w:rPr>
                <w:rFonts w:ascii="Times New Roman" w:hAnsi="Times New Roman" w:cs="Times New Roman"/>
                <w:lang w:val="ru-RU"/>
              </w:rPr>
              <w:t xml:space="preserve"> (по В. </w:t>
            </w:r>
            <w:r w:rsidR="007C64C8" w:rsidRPr="00B144B4">
              <w:rPr>
                <w:rFonts w:ascii="Times New Roman" w:hAnsi="Times New Roman" w:cs="Times New Roman"/>
                <w:lang w:val="ru-RU"/>
              </w:rPr>
              <w:t>п</w:t>
            </w:r>
            <w:r w:rsidRPr="00B144B4">
              <w:rPr>
                <w:rFonts w:ascii="Times New Roman" w:hAnsi="Times New Roman" w:cs="Times New Roman"/>
                <w:lang w:val="ru-RU"/>
              </w:rPr>
              <w:t>. Симонову)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по Никонову</w:t>
            </w:r>
          </w:p>
        </w:tc>
      </w:tr>
      <w:tr w:rsidR="00E96F07" w:rsidRPr="00B144B4" w:rsidTr="007C64C8">
        <w:trPr>
          <w:trHeight w:val="1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ТЕ</w:t>
            </w:r>
          </w:p>
        </w:tc>
      </w:tr>
      <w:tr w:rsidR="00E96F07" w:rsidRPr="00B144B4" w:rsidTr="007C64C8">
        <w:trPr>
          <w:trHeight w:val="9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7" w:rsidRPr="00B144B4" w:rsidRDefault="00E96F07">
            <w:pPr>
              <w:ind w:left="113"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7" w:rsidRPr="00B144B4" w:rsidRDefault="00E96F07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 xml:space="preserve"> 2008-</w:t>
            </w:r>
          </w:p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2009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88 %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0,64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0,95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E96F07" w:rsidRPr="00B144B4" w:rsidTr="007C64C8">
        <w:trPr>
          <w:trHeight w:val="1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2009-2010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4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0,05</w:t>
            </w:r>
          </w:p>
        </w:tc>
      </w:tr>
      <w:tr w:rsidR="00E96F07" w:rsidRPr="00B144B4" w:rsidTr="007C64C8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7" w:rsidRPr="00B144B4" w:rsidRDefault="00E9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7" w:rsidRPr="00B144B4" w:rsidRDefault="00E96F07">
            <w:pPr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B4">
              <w:rPr>
                <w:rFonts w:ascii="Times New Roman" w:hAnsi="Times New Roman" w:cs="Times New Roman"/>
              </w:rPr>
              <w:t>0,07</w:t>
            </w:r>
          </w:p>
        </w:tc>
      </w:tr>
    </w:tbl>
    <w:p w:rsidR="007C64C8" w:rsidRPr="00B144B4" w:rsidRDefault="00E96F07" w:rsidP="007C64C8">
      <w:pPr>
        <w:tabs>
          <w:tab w:val="left" w:pos="1140"/>
        </w:tabs>
        <w:ind w:right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Вывод: степень </w:t>
      </w:r>
      <w:proofErr w:type="spell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за три года повысилась с 0,64 до 0,76.          </w:t>
      </w:r>
    </w:p>
    <w:p w:rsidR="00E96F07" w:rsidRPr="00B144B4" w:rsidRDefault="00E96F07" w:rsidP="007C64C8">
      <w:pPr>
        <w:tabs>
          <w:tab w:val="left" w:pos="1140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              Диаграмма отклонения от </w:t>
      </w:r>
      <w:proofErr w:type="gram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минимальной</w:t>
      </w:r>
      <w:proofErr w:type="gram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средней общей</w:t>
      </w:r>
    </w:p>
    <w:p w:rsidR="00E96F07" w:rsidRPr="00B144B4" w:rsidRDefault="00E96F07" w:rsidP="007C64C8">
      <w:pPr>
        <w:spacing w:after="0" w:line="240" w:lineRule="auto"/>
        <w:ind w:right="2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успеваемости и тенденции повышения уровня </w:t>
      </w:r>
      <w:proofErr w:type="spell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F07" w:rsidRPr="00B144B4" w:rsidRDefault="00E96F07" w:rsidP="007C64C8">
      <w:pPr>
        <w:spacing w:after="0" w:line="240" w:lineRule="auto"/>
        <w:ind w:right="278"/>
        <w:jc w:val="center"/>
        <w:rPr>
          <w:rFonts w:ascii="Times New Roman" w:hAnsi="Times New Roman" w:cs="Times New Roman"/>
          <w:sz w:val="28"/>
          <w:szCs w:val="28"/>
        </w:rPr>
      </w:pPr>
      <w:r w:rsidRPr="00B14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144B4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B144B4">
        <w:rPr>
          <w:rFonts w:ascii="Times New Roman" w:hAnsi="Times New Roman" w:cs="Times New Roman"/>
          <w:sz w:val="28"/>
          <w:szCs w:val="28"/>
        </w:rPr>
        <w:t xml:space="preserve"> (О.Ф. </w:t>
      </w:r>
      <w:proofErr w:type="spellStart"/>
      <w:r w:rsidRPr="00B144B4">
        <w:rPr>
          <w:rFonts w:ascii="Times New Roman" w:hAnsi="Times New Roman" w:cs="Times New Roman"/>
          <w:sz w:val="28"/>
          <w:szCs w:val="28"/>
        </w:rPr>
        <w:t>Никонову</w:t>
      </w:r>
      <w:proofErr w:type="spellEnd"/>
      <w:r w:rsidRPr="00B144B4">
        <w:rPr>
          <w:rFonts w:ascii="Times New Roman" w:hAnsi="Times New Roman" w:cs="Times New Roman"/>
          <w:sz w:val="28"/>
          <w:szCs w:val="28"/>
        </w:rPr>
        <w:t>)</w:t>
      </w:r>
    </w:p>
    <w:p w:rsidR="00E96F07" w:rsidRPr="00B144B4" w:rsidRDefault="00E96F07" w:rsidP="007C64C8">
      <w:pPr>
        <w:spacing w:after="0"/>
        <w:ind w:right="278"/>
        <w:jc w:val="center"/>
        <w:rPr>
          <w:rFonts w:ascii="Times New Roman" w:hAnsi="Times New Roman" w:cs="Times New Roman"/>
          <w:sz w:val="28"/>
          <w:szCs w:val="28"/>
        </w:rPr>
      </w:pPr>
      <w:r w:rsidRPr="00B144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05300" cy="111442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6F07" w:rsidRPr="00E96F07" w:rsidRDefault="00E96F07" w:rsidP="00E96F07">
      <w:pPr>
        <w:ind w:right="27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44B4">
        <w:rPr>
          <w:rFonts w:ascii="Times New Roman" w:hAnsi="Times New Roman" w:cs="Times New Roman"/>
          <w:sz w:val="28"/>
          <w:szCs w:val="28"/>
          <w:lang w:val="ru-RU"/>
        </w:rPr>
        <w:t>Вывод: в период с 2009 по 2011 год показ</w:t>
      </w:r>
      <w:r w:rsidRPr="00E96F07">
        <w:rPr>
          <w:rFonts w:ascii="Times New Roman" w:hAnsi="Times New Roman" w:cs="Times New Roman"/>
          <w:sz w:val="28"/>
          <w:szCs w:val="28"/>
          <w:lang w:val="ru-RU"/>
        </w:rPr>
        <w:t xml:space="preserve">атель ОТ вырос с 0,95 до 1,07; ТЕ (тенденция  повышения уровня  </w:t>
      </w:r>
      <w:proofErr w:type="spellStart"/>
      <w:r w:rsidRPr="00E96F07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E96F07">
        <w:rPr>
          <w:rFonts w:ascii="Times New Roman" w:hAnsi="Times New Roman" w:cs="Times New Roman"/>
          <w:sz w:val="28"/>
          <w:szCs w:val="28"/>
          <w:lang w:val="ru-RU"/>
        </w:rPr>
        <w:t>) - положительная.</w:t>
      </w:r>
      <w:proofErr w:type="gramEnd"/>
    </w:p>
    <w:p w:rsidR="00E96F07" w:rsidRPr="00E96F07" w:rsidRDefault="00E96F07" w:rsidP="00E96F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6F07" w:rsidRPr="00E96F07" w:rsidRDefault="00E96F07" w:rsidP="00E96F07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E96F07"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val="ru-RU" w:eastAsia="ru-RU" w:bidi="ar-SA"/>
        </w:rPr>
        <w:drawing>
          <wp:inline distT="0" distB="0" distL="0" distR="0">
            <wp:extent cx="5524500" cy="2171700"/>
            <wp:effectExtent l="19050" t="0" r="0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522D" w:rsidRDefault="00E96F07" w:rsidP="008C522D">
      <w:pPr>
        <w:pStyle w:val="af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6F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Вывод: </w:t>
      </w:r>
      <w:r w:rsidRPr="00E96F07">
        <w:rPr>
          <w:rFonts w:ascii="Times New Roman" w:hAnsi="Times New Roman" w:cs="Times New Roman"/>
          <w:sz w:val="28"/>
          <w:szCs w:val="28"/>
          <w:lang w:val="ru-RU"/>
        </w:rPr>
        <w:t xml:space="preserve">степень </w:t>
      </w:r>
      <w:proofErr w:type="spellStart"/>
      <w:r w:rsidRPr="00E96F07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E96F07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за три года повысилась с 0,64 до   0,76.</w:t>
      </w:r>
      <w:r w:rsidR="008C5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C522D" w:rsidRDefault="008C522D" w:rsidP="008C522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C522D" w:rsidRPr="004544E8" w:rsidRDefault="008C522D" w:rsidP="008C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sz w:val="28"/>
          <w:szCs w:val="28"/>
          <w:u w:val="single"/>
          <w:lang w:val="ru-RU"/>
        </w:rPr>
        <w:t xml:space="preserve"> </w:t>
      </w: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Увеличение количества и повышение качества творческих работ учащихся по технологии (проектов, исследований и др.) </w:t>
      </w:r>
    </w:p>
    <w:p w:rsidR="008C522D" w:rsidRPr="008E1FED" w:rsidRDefault="008C522D" w:rsidP="008C5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522D" w:rsidRPr="00F15ACB" w:rsidRDefault="008C522D" w:rsidP="008C5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1FED">
        <w:rPr>
          <w:rFonts w:ascii="Times New Roman" w:hAnsi="Times New Roman" w:cs="Times New Roman"/>
          <w:sz w:val="28"/>
          <w:szCs w:val="28"/>
          <w:lang w:val="ru-RU"/>
        </w:rPr>
        <w:tab/>
        <w:t>За три года увеличилось количество творческих, исследовательских проектов учащихся (победителей и призеров</w:t>
      </w:r>
      <w:r w:rsidRPr="00F15ACB">
        <w:rPr>
          <w:rFonts w:ascii="Times New Roman" w:hAnsi="Times New Roman" w:cs="Times New Roman"/>
          <w:sz w:val="28"/>
          <w:szCs w:val="28"/>
          <w:lang w:val="ru-RU"/>
        </w:rPr>
        <w:t xml:space="preserve">), представленных на научных конференциях.  </w:t>
      </w:r>
    </w:p>
    <w:p w:rsidR="008C522D" w:rsidRPr="00066ED6" w:rsidRDefault="008C522D" w:rsidP="008C522D">
      <w:pPr>
        <w:spacing w:after="0"/>
        <w:rPr>
          <w:sz w:val="28"/>
          <w:szCs w:val="28"/>
          <w:lang w:val="ru-RU"/>
        </w:rPr>
      </w:pPr>
    </w:p>
    <w:tbl>
      <w:tblPr>
        <w:tblStyle w:val="af9"/>
        <w:tblW w:w="0" w:type="auto"/>
        <w:tblInd w:w="-432" w:type="dxa"/>
        <w:tblLook w:val="01E0" w:firstRow="1" w:lastRow="1" w:firstColumn="1" w:lastColumn="1" w:noHBand="0" w:noVBand="0"/>
      </w:tblPr>
      <w:tblGrid>
        <w:gridCol w:w="788"/>
        <w:gridCol w:w="1483"/>
        <w:gridCol w:w="822"/>
        <w:gridCol w:w="2250"/>
        <w:gridCol w:w="2293"/>
        <w:gridCol w:w="2145"/>
      </w:tblGrid>
      <w:tr w:rsidR="008C522D" w:rsidTr="00243D2F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9B6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B6">
              <w:rPr>
                <w:rFonts w:ascii="Times New Roman" w:hAnsi="Times New Roman" w:cs="Times New Roman"/>
                <w:b/>
              </w:rPr>
              <w:t xml:space="preserve">Ф.И.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учащихся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9B6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9B6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004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творческой</w:t>
            </w:r>
            <w:proofErr w:type="spellEnd"/>
            <w:r w:rsidRPr="00004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9B6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004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творческой</w:t>
            </w:r>
            <w:proofErr w:type="spellEnd"/>
            <w:r w:rsidRPr="00004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9B6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004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участия</w:t>
            </w:r>
            <w:proofErr w:type="spellEnd"/>
          </w:p>
        </w:tc>
      </w:tr>
      <w:tr w:rsidR="008C522D" w:rsidTr="00243D2F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b/>
              </w:rPr>
            </w:pPr>
            <w:r w:rsidRPr="000049B6">
              <w:rPr>
                <w:rFonts w:ascii="Times New Roman" w:hAnsi="Times New Roman" w:cs="Times New Roman"/>
                <w:b/>
              </w:rPr>
              <w:t>2008-2009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Половинина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Александра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Сучкова Евгения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Петрищев Андрей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5 В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11 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0049B6">
              <w:rPr>
                <w:rFonts w:ascii="Times New Roman" w:hAnsi="Times New Roman" w:cs="Times New Roman"/>
              </w:rPr>
              <w:t xml:space="preserve"> 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проект</w:t>
            </w:r>
            <w:proofErr w:type="spell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 xml:space="preserve">         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 xml:space="preserve">  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 xml:space="preserve">          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проект</w:t>
            </w:r>
            <w:proofErr w:type="spellEnd"/>
          </w:p>
          <w:p w:rsidR="008C522D" w:rsidRPr="000049B6" w:rsidRDefault="008C522D" w:rsidP="0024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Народные мотивы в современном фартуке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Использование предметов декоративно-прикладного творчества в интерьере жилища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Есть такая профессия – Родину защищать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мест.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региональный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школьный</w:t>
            </w:r>
            <w:proofErr w:type="spellEnd"/>
            <w:r w:rsidRPr="000049B6">
              <w:rPr>
                <w:rFonts w:ascii="Times New Roman" w:hAnsi="Times New Roman" w:cs="Times New Roman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0049B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федеральный</w:t>
            </w:r>
            <w:proofErr w:type="spell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22D" w:rsidRPr="006544C1" w:rsidTr="00243D2F">
        <w:trPr>
          <w:trHeight w:val="2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B6">
              <w:rPr>
                <w:rFonts w:ascii="Times New Roman" w:hAnsi="Times New Roman" w:cs="Times New Roman"/>
                <w:b/>
              </w:rPr>
              <w:t>2009-2010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Половинина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Александра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Мороз Светлана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Ермакова Анастасия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Лапшина</w:t>
            </w:r>
            <w:proofErr w:type="spellEnd"/>
            <w:r w:rsidRPr="00004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</w:rPr>
              <w:t>Дарья</w:t>
            </w:r>
            <w:proofErr w:type="spell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004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9B6">
              <w:rPr>
                <w:rFonts w:ascii="Times New Roman" w:hAnsi="Times New Roman" w:cs="Times New Roman"/>
              </w:rPr>
              <w:t>Григорова</w:t>
            </w:r>
            <w:proofErr w:type="spellEnd"/>
            <w:r w:rsidRPr="00004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9B6">
              <w:rPr>
                <w:rFonts w:ascii="Times New Roman" w:hAnsi="Times New Roman" w:cs="Times New Roman"/>
              </w:rPr>
              <w:t>Юля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6В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5 Б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7 В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6 Б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</w:rPr>
            </w:pPr>
            <w:r w:rsidRPr="000049B6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Исследовательская работа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Дорога к храму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Маленькие шедевры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Народные обряды, обычаи, традиции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Волшебный лоскуток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Интерьер кухни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 xml:space="preserve">школьный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</w:t>
            </w:r>
            <w:proofErr w:type="gramStart"/>
            <w:r w:rsidRPr="000049B6"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>ородской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городской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</w:p>
        </w:tc>
      </w:tr>
      <w:tr w:rsidR="008C522D" w:rsidRPr="00BE48D5" w:rsidTr="000049B6">
        <w:trPr>
          <w:trHeight w:val="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</w:rPr>
              <w:t>2010-2011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  <w:lang w:val="ru-RU"/>
              </w:rPr>
              <w:t>2011-2012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Тищенко Людмила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Петрищев Андрей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Федоров Сергей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Пинигина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Екатерина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Литвинцева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Арина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Половинина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Александра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Белозерова Анна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Найденова Олеся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Денисенко Женя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Шамрелюк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Олеся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Бацеко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 Люда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Мороз Света</w:t>
            </w: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8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8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8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Б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6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8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6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7</w:t>
            </w: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9 "В"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7 "Б"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7 "Б"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исследовательская работа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tabs>
                <w:tab w:val="left" w:pos="510"/>
                <w:tab w:val="center" w:pos="1014"/>
              </w:tabs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ab/>
            </w:r>
          </w:p>
          <w:p w:rsidR="008C522D" w:rsidRPr="000049B6" w:rsidRDefault="008C522D" w:rsidP="00243D2F">
            <w:pPr>
              <w:tabs>
                <w:tab w:val="left" w:pos="510"/>
                <w:tab w:val="center" w:pos="1014"/>
              </w:tabs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ab/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tabs>
                <w:tab w:val="left" w:pos="480"/>
                <w:tab w:val="center" w:pos="1014"/>
              </w:tabs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ab/>
            </w:r>
          </w:p>
          <w:p w:rsidR="008C522D" w:rsidRPr="000049B6" w:rsidRDefault="008C522D" w:rsidP="00243D2F">
            <w:pPr>
              <w:tabs>
                <w:tab w:val="left" w:pos="480"/>
                <w:tab w:val="center" w:pos="1014"/>
              </w:tabs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ab/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исследовательская работа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исследовательская работа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 xml:space="preserve">Народные умельцы микрорайона </w:t>
            </w: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Амурсельмаш</w:t>
            </w:r>
            <w:proofErr w:type="spellEnd"/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Портфолио – путь к профессиональному самоопределению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«Патриотом быть, а не слыть»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903C83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"Л</w:t>
            </w:r>
            <w:r w:rsidR="008C522D" w:rsidRPr="000049B6">
              <w:rPr>
                <w:rFonts w:ascii="Times New Roman" w:hAnsi="Times New Roman" w:cs="Times New Roman"/>
                <w:lang w:val="ru-RU"/>
              </w:rPr>
              <w:t>юбимая игрушка</w:t>
            </w:r>
            <w:r>
              <w:rPr>
                <w:rFonts w:ascii="Times New Roman" w:hAnsi="Times New Roman" w:cs="Times New Roman"/>
                <w:lang w:val="ru-RU"/>
              </w:rPr>
              <w:t>"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903C83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"Н</w:t>
            </w:r>
            <w:r w:rsidR="008C522D" w:rsidRPr="000049B6">
              <w:rPr>
                <w:rFonts w:ascii="Times New Roman" w:hAnsi="Times New Roman" w:cs="Times New Roman"/>
                <w:lang w:val="ru-RU"/>
              </w:rPr>
              <w:t>овогодний калейдоскоп</w:t>
            </w:r>
            <w:r>
              <w:rPr>
                <w:rFonts w:ascii="Times New Roman" w:hAnsi="Times New Roman" w:cs="Times New Roman"/>
                <w:lang w:val="ru-RU"/>
              </w:rPr>
              <w:t>"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Овеянные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славою флаг наш и герб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«Ретро – елочка»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Знаки зодиака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О профессии пожарного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"Влияние семьи на профессиональное становление подростков"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Школьная форма: "за" и "против"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"Волшебный мир оригами"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49B6">
              <w:rPr>
                <w:rFonts w:ascii="Times New Roman" w:hAnsi="Times New Roman" w:cs="Times New Roman"/>
                <w:lang w:val="ru-RU"/>
              </w:rPr>
              <w:t>муниц</w:t>
            </w:r>
            <w:proofErr w:type="spellEnd"/>
            <w:r w:rsidRPr="000049B6">
              <w:rPr>
                <w:rFonts w:ascii="Times New Roman" w:hAnsi="Times New Roman" w:cs="Times New Roman"/>
                <w:lang w:val="ru-RU"/>
              </w:rPr>
              <w:t xml:space="preserve">.»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3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049B6">
              <w:rPr>
                <w:rFonts w:ascii="Times New Roman" w:hAnsi="Times New Roman" w:cs="Times New Roman"/>
                <w:lang w:val="ru-RU"/>
              </w:rPr>
              <w:t>школьный</w:t>
            </w:r>
            <w:proofErr w:type="gramEnd"/>
            <w:r w:rsidRPr="0000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региональный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 xml:space="preserve">муниципальный 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 xml:space="preserve">региональный 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  <w:p w:rsidR="008C522D" w:rsidRPr="000049B6" w:rsidRDefault="008C522D" w:rsidP="00243D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9B6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</w:tbl>
    <w:p w:rsidR="008C522D" w:rsidRPr="000F4EE9" w:rsidRDefault="008C522D" w:rsidP="008C522D">
      <w:pPr>
        <w:rPr>
          <w:sz w:val="28"/>
          <w:szCs w:val="28"/>
          <w:lang w:val="ru-RU"/>
        </w:rPr>
      </w:pPr>
    </w:p>
    <w:p w:rsidR="008C522D" w:rsidRDefault="008C522D" w:rsidP="008C522D">
      <w:pPr>
        <w:pStyle w:val="af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Л</w:t>
      </w:r>
      <w:r w:rsidRPr="00B629E6">
        <w:rPr>
          <w:rFonts w:ascii="Times New Roman" w:eastAsia="Calibri" w:hAnsi="Times New Roman" w:cs="Times New Roman"/>
          <w:sz w:val="28"/>
          <w:szCs w:val="28"/>
          <w:lang w:val="ru-RU"/>
        </w:rPr>
        <w:t>учшей характеристикой результативности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моего</w:t>
      </w:r>
      <w:r w:rsidRPr="00B629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опыта могут служить показатели участия моих учеников различных выставках, конкурсах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8C522D" w:rsidRPr="00B629E6" w:rsidRDefault="008C522D" w:rsidP="008C522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Приведу примеры творческих исследовательских проектов учащихся, которые были представлены на конкурсах различного уровня и заняли призовые места:</w:t>
      </w:r>
    </w:p>
    <w:p w:rsidR="008C522D" w:rsidRPr="00B629E6" w:rsidRDefault="008C522D" w:rsidP="008C52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краеведческой направленности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«Народные умельцы микрорайона </w:t>
      </w:r>
      <w:proofErr w:type="spellStart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Амурсельмаш</w:t>
      </w:r>
      <w:proofErr w:type="spellEnd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»; «Народные мотивы в современном фартуке»</w:t>
      </w:r>
    </w:p>
    <w:p w:rsidR="008C522D" w:rsidRPr="00B629E6" w:rsidRDefault="008C522D" w:rsidP="008C52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629E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профориентационной</w:t>
      </w:r>
      <w:proofErr w:type="spellEnd"/>
      <w:r w:rsidRPr="00B629E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направленности</w:t>
      </w:r>
      <w:r w:rsidRPr="00B629E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«Есть такая профессия  - Родину защищать»; «Портфолио – путь к профессиональному самоопределению»; «Влияние семьи на мой профессиональный выбор»</w:t>
      </w:r>
      <w:r w:rsidR="00911E0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C522D" w:rsidRPr="00B629E6" w:rsidRDefault="008C522D" w:rsidP="008C52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экологической направленности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«Вторая жизнь пластиковой бутылки», «Мусорный карнавал»</w:t>
      </w:r>
      <w:r w:rsidR="00911E0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C522D" w:rsidRPr="00B629E6" w:rsidRDefault="008C522D" w:rsidP="008C52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эстетической направленности</w:t>
      </w:r>
      <w:r w:rsidRPr="00B629E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«История русского костюма»; «Школьная форма: за и против»; </w:t>
      </w:r>
    </w:p>
    <w:p w:rsidR="008C522D" w:rsidRPr="00B629E6" w:rsidRDefault="008C522D" w:rsidP="008C52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«Интерьер кухни»;   «Маленькие шедевры» (</w:t>
      </w:r>
      <w:proofErr w:type="spellStart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изонить</w:t>
      </w:r>
      <w:proofErr w:type="spellEnd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«Использование предметов декоративно – прикладного творчества в интерьере жилого дома»                                                      </w:t>
      </w:r>
    </w:p>
    <w:p w:rsidR="008C522D" w:rsidRPr="00B629E6" w:rsidRDefault="008C522D" w:rsidP="008C52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патриотической направленности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«Моя малая Родина – Белогорск»; «</w:t>
      </w:r>
      <w:proofErr w:type="gramStart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Овеянные</w:t>
      </w:r>
      <w:proofErr w:type="gramEnd"/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славою флаг наш и герб»; «Патриотом быть, а не слыть»</w:t>
      </w:r>
    </w:p>
    <w:p w:rsidR="008C522D" w:rsidRPr="00B629E6" w:rsidRDefault="008C522D" w:rsidP="008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духовно</w:t>
      </w:r>
      <w:r w:rsidR="000303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-нравственной </w:t>
      </w: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направленности: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«Дорога к храму»;  «Пробуждение»</w:t>
      </w:r>
      <w:r w:rsidR="000303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1E05" w:rsidRDefault="00903C83" w:rsidP="00C7080D">
      <w:pPr>
        <w:pStyle w:val="af6"/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A02FBE" w:rsidRDefault="008C522D" w:rsidP="00C7080D">
      <w:pPr>
        <w:pStyle w:val="af6"/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303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2011 году учащаяся 8 "В" класса Тищенко Людмила участвовала в городском конкурсе "Интеллектуальная ассамблея", где защищала проект "Народные умельцы микрорайона </w:t>
      </w:r>
      <w:proofErr w:type="spellStart"/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>Амурсельмаш</w:t>
      </w:r>
      <w:proofErr w:type="spellEnd"/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>" - итог 1 место.</w:t>
      </w:r>
    </w:p>
    <w:p w:rsidR="00A02FBE" w:rsidRDefault="00A02FBE" w:rsidP="00A02FBE">
      <w:pPr>
        <w:pStyle w:val="af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Учащиеся 9 "В"  класса  приняли участие в</w:t>
      </w:r>
      <w:r w:rsidR="000303F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всероссийских конкурсах центра гражданско-правового образования "Восхождение":</w:t>
      </w:r>
    </w:p>
    <w:p w:rsidR="00A02FBE" w:rsidRDefault="00A02FBE" w:rsidP="00A02FBE">
      <w:pPr>
        <w:pStyle w:val="af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конкурс "Сила мысли"  - Федоров Сергей "Патриотом быть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не слыть"</w:t>
      </w:r>
    </w:p>
    <w:p w:rsidR="00A02FBE" w:rsidRDefault="00A02FBE" w:rsidP="00A02FBE">
      <w:pPr>
        <w:pStyle w:val="af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конкурс социальных проектов: Петрищев Андрей "Портфолио - путь к профессиональному самоопределению" и Тищенко Людмила "Народные умельцы микрорайона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Амурсельмаш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".</w:t>
      </w:r>
    </w:p>
    <w:p w:rsidR="00A02FBE" w:rsidRDefault="008C522D" w:rsidP="00A02FBE">
      <w:pPr>
        <w:pStyle w:val="af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Межрегиональный к</w:t>
      </w:r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онкурс творческих работ "Выбор профессии - путевка в жизнь" город Томск  - </w:t>
      </w:r>
      <w:proofErr w:type="spellStart"/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>Шамрелюк</w:t>
      </w:r>
      <w:proofErr w:type="spellEnd"/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Олеся "Влияние семьи на профессиональное самоопределение подростков"  </w:t>
      </w:r>
      <w:r w:rsidR="001769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="00A02FBE">
        <w:rPr>
          <w:rFonts w:ascii="Times New Roman" w:eastAsia="Calibri" w:hAnsi="Times New Roman" w:cs="Times New Roman"/>
          <w:sz w:val="28"/>
          <w:szCs w:val="28"/>
          <w:lang w:val="ru-RU"/>
        </w:rPr>
        <w:t>победитель</w:t>
      </w:r>
    </w:p>
    <w:p w:rsidR="00911E05" w:rsidRDefault="00911E05" w:rsidP="00C7080D">
      <w:pPr>
        <w:spacing w:after="0" w:line="240" w:lineRule="auto"/>
        <w:ind w:right="27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080D" w:rsidRDefault="00C7080D" w:rsidP="00C7080D">
      <w:pPr>
        <w:spacing w:after="0" w:line="240" w:lineRule="auto"/>
        <w:ind w:right="27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6E">
        <w:rPr>
          <w:rFonts w:ascii="Times New Roman" w:hAnsi="Times New Roman" w:cs="Times New Roman"/>
          <w:sz w:val="28"/>
          <w:szCs w:val="28"/>
          <w:lang w:val="ru-RU"/>
        </w:rPr>
        <w:t>Количество  участников заочного фестиваля исследовательских и творческих работ «Портфолио</w:t>
      </w:r>
      <w:r>
        <w:rPr>
          <w:rFonts w:ascii="Times New Roman" w:hAnsi="Times New Roman" w:cs="Times New Roman"/>
          <w:sz w:val="28"/>
          <w:szCs w:val="28"/>
          <w:lang w:val="ru-RU"/>
        </w:rPr>
        <w:t>"  с каждым годом растет:</w:t>
      </w:r>
    </w:p>
    <w:p w:rsidR="00C7080D" w:rsidRDefault="00C7080D" w:rsidP="00C7080D">
      <w:pPr>
        <w:spacing w:after="0" w:line="240" w:lineRule="auto"/>
        <w:ind w:right="27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2009-2010  -  Петрищев Андрей,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Половинина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</w:t>
      </w:r>
    </w:p>
    <w:p w:rsidR="00C7080D" w:rsidRDefault="00C7080D" w:rsidP="00C7080D">
      <w:pPr>
        <w:spacing w:after="0" w:line="240" w:lineRule="auto"/>
        <w:ind w:right="27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2010-2011 - Федоров Сергей, Тищенко Людмила,  Петрищев Андрей</w:t>
      </w:r>
    </w:p>
    <w:p w:rsidR="00C7080D" w:rsidRDefault="00C7080D" w:rsidP="00C7080D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Этих успехов мне удается  достигать</w:t>
      </w:r>
      <w:r w:rsidRPr="002E466E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индивидуальной работе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66E">
        <w:rPr>
          <w:rFonts w:ascii="Times New Roman" w:hAnsi="Times New Roman" w:cs="Times New Roman"/>
          <w:sz w:val="28"/>
          <w:szCs w:val="28"/>
          <w:lang w:val="ru-RU"/>
        </w:rPr>
        <w:t>с учащимися, использованию проектных технологий в образовательном процессе, направленных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Pr="002E466E">
        <w:rPr>
          <w:rFonts w:ascii="Times New Roman" w:hAnsi="Times New Roman" w:cs="Times New Roman"/>
          <w:sz w:val="28"/>
          <w:szCs w:val="28"/>
          <w:lang w:val="ru-RU"/>
        </w:rPr>
        <w:t xml:space="preserve">витие  творческих   способностей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уча</w:t>
      </w:r>
      <w:r w:rsidRPr="002E466E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C7080D" w:rsidRDefault="00C7080D" w:rsidP="00C7080D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080D" w:rsidRDefault="00C7080D" w:rsidP="00903C83">
      <w:pPr>
        <w:ind w:right="278"/>
        <w:jc w:val="center"/>
        <w:rPr>
          <w:rFonts w:ascii="Times New Roman" w:hAnsi="Times New Roman" w:cs="Times New Roman"/>
          <w:i/>
          <w:color w:val="003300"/>
          <w:sz w:val="28"/>
          <w:szCs w:val="28"/>
          <w:lang w:val="ru-RU"/>
        </w:rPr>
      </w:pPr>
    </w:p>
    <w:p w:rsidR="00C7080D" w:rsidRDefault="00C7080D" w:rsidP="00903C83">
      <w:pPr>
        <w:ind w:right="278"/>
        <w:jc w:val="center"/>
        <w:rPr>
          <w:rFonts w:ascii="Times New Roman" w:hAnsi="Times New Roman" w:cs="Times New Roman"/>
          <w:i/>
          <w:color w:val="003300"/>
          <w:sz w:val="28"/>
          <w:szCs w:val="28"/>
          <w:lang w:val="ru-RU"/>
        </w:rPr>
      </w:pPr>
    </w:p>
    <w:p w:rsidR="00066ED6" w:rsidRPr="004544E8" w:rsidRDefault="00903C83" w:rsidP="000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066ED6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тоги успешности обучения учащихся проектной деятельности по  технологии за 2009-2011 учебные года (по О. Ф. Никонову)</w:t>
      </w:r>
    </w:p>
    <w:p w:rsidR="00066ED6" w:rsidRPr="00066ED6" w:rsidRDefault="00066ED6" w:rsidP="000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6ED6" w:rsidRPr="00066ED6" w:rsidRDefault="00066ED6" w:rsidP="00066ED6">
      <w:pPr>
        <w:spacing w:after="0"/>
        <w:ind w:firstLine="709"/>
        <w:jc w:val="both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19050</wp:posOffset>
            </wp:positionV>
            <wp:extent cx="5372100" cy="1714500"/>
            <wp:effectExtent l="0" t="0" r="0" b="0"/>
            <wp:wrapTight wrapText="bothSides">
              <wp:wrapPolygon edited="0">
                <wp:start x="2681" y="720"/>
                <wp:lineTo x="2604" y="3360"/>
                <wp:lineTo x="4366" y="4560"/>
                <wp:lineTo x="5668" y="4800"/>
                <wp:lineTo x="1838" y="7200"/>
                <wp:lineTo x="1838" y="8400"/>
                <wp:lineTo x="1455" y="12240"/>
                <wp:lineTo x="1455" y="13200"/>
                <wp:lineTo x="8732" y="16080"/>
                <wp:lineTo x="1838" y="16560"/>
                <wp:lineTo x="1762" y="17760"/>
                <wp:lineTo x="4213" y="19920"/>
                <wp:lineTo x="4213" y="19920"/>
                <wp:lineTo x="17157" y="19920"/>
                <wp:lineTo x="17311" y="18960"/>
                <wp:lineTo x="10800" y="16080"/>
                <wp:lineTo x="17694" y="16080"/>
                <wp:lineTo x="21217" y="14880"/>
                <wp:lineTo x="21370" y="11520"/>
                <wp:lineTo x="2221" y="8400"/>
                <wp:lineTo x="15396" y="5760"/>
                <wp:lineTo x="15472" y="4560"/>
                <wp:lineTo x="8349" y="4560"/>
                <wp:lineTo x="19455" y="4080"/>
                <wp:lineTo x="19838" y="720"/>
                <wp:lineTo x="16468" y="720"/>
                <wp:lineTo x="2681" y="720"/>
              </wp:wrapPolygon>
            </wp:wrapTight>
            <wp:docPr id="93" name="Объект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66ED6" w:rsidRPr="00066ED6" w:rsidRDefault="00066ED6" w:rsidP="00066ED6">
      <w:pPr>
        <w:ind w:firstLine="709"/>
        <w:jc w:val="both"/>
        <w:rPr>
          <w:b/>
          <w:lang w:val="ru-RU"/>
        </w:rPr>
      </w:pPr>
    </w:p>
    <w:p w:rsidR="00066ED6" w:rsidRPr="00066ED6" w:rsidRDefault="00066ED6" w:rsidP="00066ED6">
      <w:pPr>
        <w:ind w:firstLine="709"/>
        <w:jc w:val="both"/>
        <w:rPr>
          <w:b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  <w:r>
        <w:rPr>
          <w:noProof/>
          <w:color w:val="003300"/>
          <w:lang w:val="ru-RU" w:eastAsia="ru-RU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284480</wp:posOffset>
            </wp:positionV>
            <wp:extent cx="5305425" cy="1457325"/>
            <wp:effectExtent l="0" t="0" r="0" b="0"/>
            <wp:wrapTight wrapText="bothSides">
              <wp:wrapPolygon edited="0">
                <wp:start x="4266" y="847"/>
                <wp:lineTo x="2637" y="3388"/>
                <wp:lineTo x="2715" y="4800"/>
                <wp:lineTo x="8066" y="5365"/>
                <wp:lineTo x="1939" y="6776"/>
                <wp:lineTo x="2017" y="8471"/>
                <wp:lineTo x="10781" y="9882"/>
                <wp:lineTo x="1396" y="11576"/>
                <wp:lineTo x="1474" y="13553"/>
                <wp:lineTo x="20475" y="14400"/>
                <wp:lineTo x="1939" y="16659"/>
                <wp:lineTo x="1861" y="18353"/>
                <wp:lineTo x="10781" y="18918"/>
                <wp:lineTo x="4188" y="19200"/>
                <wp:lineTo x="4188" y="20612"/>
                <wp:lineTo x="17063" y="20612"/>
                <wp:lineTo x="17218" y="19482"/>
                <wp:lineTo x="11168" y="18918"/>
                <wp:lineTo x="21096" y="14682"/>
                <wp:lineTo x="21329" y="11576"/>
                <wp:lineTo x="20708" y="11294"/>
                <wp:lineTo x="10781" y="9882"/>
                <wp:lineTo x="14348" y="6776"/>
                <wp:lineTo x="14348" y="5365"/>
                <wp:lineTo x="10781" y="5365"/>
                <wp:lineTo x="19622" y="4518"/>
                <wp:lineTo x="19855" y="3953"/>
                <wp:lineTo x="18226" y="847"/>
                <wp:lineTo x="4266" y="847"/>
              </wp:wrapPolygon>
            </wp:wrapTight>
            <wp:docPr id="94" name="Объект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  <w:r>
        <w:rPr>
          <w:noProof/>
          <w:color w:val="003300"/>
          <w:lang w:val="ru-RU" w:eastAsia="ru-RU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41910</wp:posOffset>
            </wp:positionV>
            <wp:extent cx="5581650" cy="2028825"/>
            <wp:effectExtent l="0" t="0" r="0" b="0"/>
            <wp:wrapTight wrapText="bothSides">
              <wp:wrapPolygon edited="0">
                <wp:start x="2801" y="2028"/>
                <wp:lineTo x="2728" y="4056"/>
                <wp:lineTo x="5898" y="5273"/>
                <wp:lineTo x="2506" y="5679"/>
                <wp:lineTo x="2433" y="8924"/>
                <wp:lineTo x="1990" y="9127"/>
                <wp:lineTo x="1990" y="17848"/>
                <wp:lineTo x="3317" y="18254"/>
                <wp:lineTo x="4718" y="18659"/>
                <wp:lineTo x="4718" y="19673"/>
                <wp:lineTo x="17177" y="19673"/>
                <wp:lineTo x="17324" y="18862"/>
                <wp:lineTo x="10689" y="18254"/>
                <wp:lineTo x="2801" y="15008"/>
                <wp:lineTo x="18430" y="15008"/>
                <wp:lineTo x="21305" y="14603"/>
                <wp:lineTo x="21231" y="11561"/>
                <wp:lineTo x="10763" y="8518"/>
                <wp:lineTo x="13565" y="6287"/>
                <wp:lineTo x="13565" y="5273"/>
                <wp:lineTo x="10763" y="5273"/>
                <wp:lineTo x="19610" y="4868"/>
                <wp:lineTo x="19831" y="2028"/>
                <wp:lineTo x="16071" y="2028"/>
                <wp:lineTo x="2801" y="2028"/>
              </wp:wrapPolygon>
            </wp:wrapTight>
            <wp:docPr id="95" name="Объект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  <w:r>
        <w:rPr>
          <w:noProof/>
          <w:color w:val="003300"/>
          <w:lang w:val="ru-RU" w:eastAsia="ru-RU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5124450" cy="2038350"/>
            <wp:effectExtent l="0" t="0" r="0" b="0"/>
            <wp:wrapTight wrapText="bothSides">
              <wp:wrapPolygon edited="0">
                <wp:start x="3694" y="606"/>
                <wp:lineTo x="2409" y="2422"/>
                <wp:lineTo x="2489" y="3432"/>
                <wp:lineTo x="6022" y="3836"/>
                <wp:lineTo x="5862" y="4441"/>
                <wp:lineTo x="6263" y="4845"/>
                <wp:lineTo x="10760" y="7065"/>
                <wp:lineTo x="1847" y="7065"/>
                <wp:lineTo x="1285" y="10093"/>
                <wp:lineTo x="1285" y="15948"/>
                <wp:lineTo x="3935" y="16755"/>
                <wp:lineTo x="1847" y="16755"/>
                <wp:lineTo x="1767" y="17764"/>
                <wp:lineTo x="4095" y="19783"/>
                <wp:lineTo x="17264" y="19783"/>
                <wp:lineTo x="17425" y="18976"/>
                <wp:lineTo x="10760" y="16755"/>
                <wp:lineTo x="21199" y="14736"/>
                <wp:lineTo x="21118" y="13727"/>
                <wp:lineTo x="2168" y="13525"/>
                <wp:lineTo x="21199" y="12718"/>
                <wp:lineTo x="21199" y="11708"/>
                <wp:lineTo x="1927" y="10295"/>
                <wp:lineTo x="10680" y="7065"/>
                <wp:lineTo x="10760" y="7065"/>
                <wp:lineTo x="15899" y="4845"/>
                <wp:lineTo x="15899" y="3836"/>
                <wp:lineTo x="10680" y="3836"/>
                <wp:lineTo x="19271" y="3230"/>
                <wp:lineTo x="19512" y="3028"/>
                <wp:lineTo x="18147" y="606"/>
                <wp:lineTo x="3694" y="606"/>
              </wp:wrapPolygon>
            </wp:wrapTight>
            <wp:docPr id="96" name="Объект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066ED6" w:rsidRPr="00066ED6" w:rsidRDefault="00066ED6" w:rsidP="00066ED6">
      <w:pPr>
        <w:rPr>
          <w:color w:val="003300"/>
          <w:lang w:val="ru-RU"/>
        </w:rPr>
      </w:pPr>
    </w:p>
    <w:p w:rsidR="008B7E41" w:rsidRDefault="008B7E41" w:rsidP="00066ED6">
      <w:pPr>
        <w:tabs>
          <w:tab w:val="left" w:pos="1480"/>
        </w:tabs>
        <w:spacing w:after="0" w:line="240" w:lineRule="auto"/>
        <w:ind w:right="458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ED6" w:rsidRPr="008B7E41" w:rsidRDefault="00066ED6" w:rsidP="00066ED6">
      <w:pPr>
        <w:tabs>
          <w:tab w:val="left" w:pos="1480"/>
        </w:tabs>
        <w:spacing w:after="0" w:line="240" w:lineRule="auto"/>
        <w:ind w:right="45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8B7E41">
        <w:rPr>
          <w:rFonts w:ascii="Times New Roman" w:hAnsi="Times New Roman" w:cs="Times New Roman"/>
          <w:sz w:val="24"/>
          <w:szCs w:val="24"/>
          <w:lang w:val="ru-RU"/>
        </w:rPr>
        <w:t xml:space="preserve">Глубокое диагностирование и мониторинг уровня развития, овладения учащимися объемом знаний дает возможность оценить даже малый сдвиг успешности в учении каждого учащегося, определить истинное время начала отставания, снижения уровня успеваемости ученика. Анализ показал, что с 2009 года по 2011 год показатели отклонения от социальной нормы и динамики отклонения плавно возросли. Данный анализ показывает, что использование коммуникативного метода обучения приводит к положительным результатам. </w:t>
      </w:r>
    </w:p>
    <w:p w:rsidR="00243D2F" w:rsidRPr="004544E8" w:rsidRDefault="00243D2F" w:rsidP="00243D2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Распространение педагогического опыта</w:t>
      </w:r>
    </w:p>
    <w:p w:rsidR="00243D2F" w:rsidRPr="00A2627D" w:rsidRDefault="00243D2F" w:rsidP="00243D2F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2627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  городском ПМО</w:t>
      </w:r>
    </w:p>
    <w:p w:rsidR="00243D2F" w:rsidRPr="00243D2F" w:rsidRDefault="00DE6D3B" w:rsidP="00DE6D3B">
      <w:pPr>
        <w:pStyle w:val="af2"/>
        <w:numPr>
          <w:ilvl w:val="0"/>
          <w:numId w:val="25"/>
        </w:numPr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43D2F"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«Организация проектной деятельности учащихся »</w:t>
      </w:r>
    </w:p>
    <w:p w:rsidR="00243D2F" w:rsidRPr="00243D2F" w:rsidRDefault="00243D2F" w:rsidP="00243D2F">
      <w:pPr>
        <w:spacing w:after="0" w:line="240" w:lineRule="auto"/>
        <w:ind w:left="-1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3D2F" w:rsidRPr="00DE6D3B" w:rsidRDefault="00DE6D3B" w:rsidP="00DE6D3B">
      <w:pPr>
        <w:pStyle w:val="af2"/>
        <w:numPr>
          <w:ilvl w:val="0"/>
          <w:numId w:val="25"/>
        </w:numPr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3D2F" w:rsidRPr="00DE6D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Мастер – класс  «Организация </w:t>
      </w:r>
      <w:proofErr w:type="gramStart"/>
      <w:r w:rsidR="00243D2F" w:rsidRPr="00DE6D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индивидуальной</w:t>
      </w:r>
      <w:proofErr w:type="gramEnd"/>
      <w:r w:rsidR="00243D2F" w:rsidRPr="00DE6D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групповой проектно-</w:t>
      </w:r>
    </w:p>
    <w:p w:rsidR="00243D2F" w:rsidRPr="00243D2F" w:rsidRDefault="00243D2F" w:rsidP="00243D2F">
      <w:pPr>
        <w:spacing w:after="0" w:line="240" w:lineRule="auto"/>
        <w:ind w:left="-1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исследовательской деятельности в рамках преподавания предмета </w:t>
      </w:r>
    </w:p>
    <w:p w:rsidR="00243D2F" w:rsidRPr="00243D2F" w:rsidRDefault="00243D2F" w:rsidP="00243D2F">
      <w:pPr>
        <w:spacing w:after="0" w:line="240" w:lineRule="auto"/>
        <w:ind w:left="-1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«Технология»      март,      2009 год</w:t>
      </w:r>
    </w:p>
    <w:p w:rsidR="00243D2F" w:rsidRPr="00243D2F" w:rsidRDefault="00DE6D3B" w:rsidP="00243D2F">
      <w:pPr>
        <w:spacing w:after="0" w:line="240" w:lineRule="auto"/>
        <w:ind w:left="-1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3D2F"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Мастер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3D2F"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3D2F"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«Система действий учителя и учащихся на разных стадиях</w:t>
      </w:r>
    </w:p>
    <w:p w:rsidR="00243D2F" w:rsidRPr="00243D2F" w:rsidRDefault="00243D2F" w:rsidP="00DE6D3B">
      <w:pPr>
        <w:spacing w:after="0" w:line="240" w:lineRule="auto"/>
        <w:ind w:left="-1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D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работы над проектом»   ноябрь, 2009 год</w:t>
      </w:r>
    </w:p>
    <w:p w:rsidR="00A2627D" w:rsidRPr="00A2627D" w:rsidRDefault="00A2627D" w:rsidP="00A2627D">
      <w:pPr>
        <w:pStyle w:val="af2"/>
        <w:numPr>
          <w:ilvl w:val="0"/>
          <w:numId w:val="26"/>
        </w:numPr>
        <w:ind w:left="142"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27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городской ярмарке методических инноваций по теме: «Ведение ФГОС – новый вектор в развитии профессионализма учителя»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- 2011 год</w:t>
      </w:r>
    </w:p>
    <w:p w:rsidR="00DE6D3B" w:rsidRPr="00A2627D" w:rsidRDefault="00DE6D3B" w:rsidP="00DE6D3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  <w:r w:rsidRPr="00A2627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Выступление перед слушателями Амурского областного ИРО</w:t>
      </w:r>
    </w:p>
    <w:p w:rsidR="00DE6D3B" w:rsidRPr="000303F7" w:rsidRDefault="00DE6D3B" w:rsidP="000303F7">
      <w:pPr>
        <w:pStyle w:val="af2"/>
        <w:numPr>
          <w:ilvl w:val="0"/>
          <w:numId w:val="26"/>
        </w:numPr>
        <w:spacing w:after="0"/>
        <w:ind w:left="0" w:hanging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6D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Презентация опыта работы: «Использование метода проектов для</w:t>
      </w:r>
      <w:r w:rsidRPr="00030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развития творческого потенциала личности школьника</w:t>
      </w:r>
      <w:r w:rsidR="000303F7" w:rsidRPr="00030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3F7" w:rsidRPr="000303F7">
        <w:rPr>
          <w:rFonts w:ascii="Times New Roman" w:hAnsi="Times New Roman" w:cs="Times New Roman"/>
          <w:color w:val="000000"/>
          <w:sz w:val="28"/>
          <w:szCs w:val="28"/>
          <w:lang w:val="ru-RU"/>
        </w:rPr>
        <w:t>2011 год</w:t>
      </w:r>
    </w:p>
    <w:p w:rsidR="00DE6D3B" w:rsidRPr="00DE6D3B" w:rsidRDefault="00DE6D3B" w:rsidP="00DE6D3B">
      <w:pPr>
        <w:pStyle w:val="af2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2627D" w:rsidRPr="00A2627D" w:rsidRDefault="00A2627D" w:rsidP="00A2627D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2627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БГПУ  ИПФ  областная научно-практическая конференция</w:t>
      </w:r>
    </w:p>
    <w:p w:rsidR="00A2627D" w:rsidRPr="00A2627D" w:rsidRDefault="00A2627D" w:rsidP="00A2627D">
      <w:pPr>
        <w:pStyle w:val="af2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«Возрождение народных промыслов через проектную деятельность </w:t>
      </w:r>
    </w:p>
    <w:p w:rsidR="00A2627D" w:rsidRPr="00A2627D" w:rsidRDefault="00A2627D" w:rsidP="00A262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учащихся»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2009 год</w:t>
      </w:r>
    </w:p>
    <w:p w:rsidR="00243D2F" w:rsidRPr="00DE6D3B" w:rsidRDefault="00243D2F" w:rsidP="00A262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2627D" w:rsidRPr="00A2627D" w:rsidRDefault="00A2627D" w:rsidP="00A2627D">
      <w:pPr>
        <w:pStyle w:val="af2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«Использование метода проектов как эффективного средства раскрытия </w:t>
      </w:r>
    </w:p>
    <w:p w:rsidR="00A2627D" w:rsidRPr="00A2627D" w:rsidRDefault="00A2627D" w:rsidP="00A262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27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творческого потенциала личности»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2010 год</w:t>
      </w:r>
    </w:p>
    <w:p w:rsidR="00A2627D" w:rsidRPr="00243D2F" w:rsidRDefault="00A2627D" w:rsidP="00A2627D">
      <w:pPr>
        <w:spacing w:after="0"/>
        <w:rPr>
          <w:color w:val="000000"/>
          <w:sz w:val="28"/>
          <w:szCs w:val="28"/>
          <w:lang w:val="ru-RU"/>
        </w:rPr>
      </w:pPr>
    </w:p>
    <w:p w:rsidR="00243D2F" w:rsidRDefault="00A2627D" w:rsidP="00243D2F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2627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Всероссийские научно-практические конференции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</w:p>
    <w:p w:rsidR="00A2627D" w:rsidRDefault="003F6673" w:rsidP="00A2627D">
      <w:pPr>
        <w:pStyle w:val="af2"/>
        <w:numPr>
          <w:ilvl w:val="0"/>
          <w:numId w:val="26"/>
        </w:numPr>
        <w:ind w:left="284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26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1963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и развитие духовно-нравственных ценностей у школьников через проектную деятельность на уроках технологии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A1963">
        <w:rPr>
          <w:rFonts w:ascii="Times New Roman" w:hAnsi="Times New Roman" w:cs="Times New Roman"/>
          <w:sz w:val="28"/>
          <w:szCs w:val="28"/>
          <w:lang w:val="ru-RU"/>
        </w:rPr>
        <w:t xml:space="preserve"> - Центр </w:t>
      </w:r>
      <w:proofErr w:type="spellStart"/>
      <w:r w:rsidR="00EA1963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proofErr w:type="spellEnd"/>
      <w:r w:rsidR="00EA1963">
        <w:rPr>
          <w:rFonts w:ascii="Times New Roman" w:hAnsi="Times New Roman" w:cs="Times New Roman"/>
          <w:sz w:val="28"/>
          <w:szCs w:val="28"/>
          <w:lang w:val="ru-RU"/>
        </w:rPr>
        <w:t xml:space="preserve"> - правового образования  "Восхождение".</w:t>
      </w:r>
    </w:p>
    <w:p w:rsidR="00EA1963" w:rsidRDefault="003F6673" w:rsidP="00A2627D">
      <w:pPr>
        <w:pStyle w:val="af2"/>
        <w:numPr>
          <w:ilvl w:val="0"/>
          <w:numId w:val="26"/>
        </w:numPr>
        <w:ind w:left="284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A1963">
        <w:rPr>
          <w:rFonts w:ascii="Times New Roman" w:hAnsi="Times New Roman" w:cs="Times New Roman"/>
          <w:sz w:val="28"/>
          <w:szCs w:val="28"/>
          <w:lang w:val="ru-RU"/>
        </w:rPr>
        <w:t>Исчезающие художественные промыслы России: Инновационное измерение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EA1963">
        <w:rPr>
          <w:rFonts w:ascii="Times New Roman" w:hAnsi="Times New Roman" w:cs="Times New Roman"/>
          <w:sz w:val="28"/>
          <w:szCs w:val="28"/>
          <w:lang w:val="ru-RU"/>
        </w:rPr>
        <w:t xml:space="preserve"> - ФГБОУ ВПО "Шуйский государственный педагогический университет"  Ивановская область.</w:t>
      </w:r>
    </w:p>
    <w:p w:rsidR="00EA1963" w:rsidRDefault="00EA1963" w:rsidP="00A2627D">
      <w:pPr>
        <w:pStyle w:val="af2"/>
        <w:numPr>
          <w:ilvl w:val="0"/>
          <w:numId w:val="26"/>
        </w:numPr>
        <w:ind w:left="284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67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Проектно - исследовательская деятельность как средство развития творческих способностей учащихся</w:t>
      </w:r>
      <w:r w:rsidR="003F667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 журнал "Новое образование"</w:t>
      </w:r>
    </w:p>
    <w:p w:rsidR="00690E2C" w:rsidRDefault="00690E2C" w:rsidP="00690E2C">
      <w:pPr>
        <w:pStyle w:val="af2"/>
        <w:numPr>
          <w:ilvl w:val="0"/>
          <w:numId w:val="26"/>
        </w:numPr>
        <w:tabs>
          <w:tab w:val="left" w:pos="-284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90E2C">
        <w:rPr>
          <w:rFonts w:ascii="Times New Roman" w:hAnsi="Times New Roman" w:cs="Times New Roman"/>
          <w:sz w:val="28"/>
          <w:szCs w:val="28"/>
          <w:lang w:val="ru-RU"/>
        </w:rPr>
        <w:t>"Метод проектов в технологическом образовании школьников"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690E2C" w:rsidRDefault="00690E2C" w:rsidP="00690E2C">
      <w:pPr>
        <w:pStyle w:val="af2"/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VIII   Международная</w:t>
      </w:r>
      <w:r w:rsidR="0065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Интернет-конференция "Перспектива"</w:t>
      </w:r>
    </w:p>
    <w:p w:rsidR="00690E2C" w:rsidRPr="00690E2C" w:rsidRDefault="00690E2C" w:rsidP="00690E2C">
      <w:pPr>
        <w:pStyle w:val="af2"/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г.  Железного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рск </w:t>
      </w:r>
      <w:r w:rsidR="00030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асноярский край </w:t>
      </w:r>
    </w:p>
    <w:p w:rsidR="00690E2C" w:rsidRDefault="00690E2C" w:rsidP="00690E2C">
      <w:pPr>
        <w:pStyle w:val="af2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3F6673" w:rsidRPr="00690E2C" w:rsidRDefault="003F6673" w:rsidP="00690E2C">
      <w:pPr>
        <w:pStyle w:val="af2"/>
        <w:spacing w:after="0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243D2F" w:rsidP="00C71FF7">
      <w:pPr>
        <w:tabs>
          <w:tab w:val="left" w:pos="3285"/>
        </w:tabs>
        <w:spacing w:after="0"/>
        <w:jc w:val="center"/>
        <w:rPr>
          <w:b/>
          <w:sz w:val="28"/>
          <w:szCs w:val="28"/>
          <w:lang w:val="ru-RU"/>
        </w:rPr>
      </w:pPr>
      <w:r w:rsidRPr="00243D2F">
        <w:rPr>
          <w:b/>
          <w:sz w:val="28"/>
          <w:szCs w:val="28"/>
          <w:lang w:val="ru-RU"/>
        </w:rPr>
        <w:t xml:space="preserve">      </w:t>
      </w:r>
    </w:p>
    <w:p w:rsidR="00C71FF7" w:rsidRDefault="00243D2F" w:rsidP="00C71FF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43D2F">
        <w:rPr>
          <w:b/>
          <w:sz w:val="28"/>
          <w:szCs w:val="28"/>
          <w:lang w:val="ru-RU"/>
        </w:rPr>
        <w:t xml:space="preserve">  </w:t>
      </w:r>
      <w:r w:rsidR="00EC1747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="00C71FF7" w:rsidRPr="004544E8">
        <w:rPr>
          <w:rFonts w:ascii="Times New Roman" w:hAnsi="Times New Roman" w:cs="Times New Roman"/>
          <w:sz w:val="28"/>
          <w:szCs w:val="28"/>
          <w:u w:val="single"/>
          <w:lang w:val="ru-RU"/>
        </w:rPr>
        <w:t>. Перспективы использования в массовой практике</w:t>
      </w:r>
    </w:p>
    <w:p w:rsidR="004544E8" w:rsidRPr="004544E8" w:rsidRDefault="004544E8" w:rsidP="00C71FF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1FF7" w:rsidRPr="00B629E6" w:rsidRDefault="00C71FF7" w:rsidP="00C7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     Данный педагогический опыт может быть использован учителями технологии и других школьных дисциплин средних общеобразовательных школ, осваивающими новые образовательные технологии.   Методу проектов можно найти применение в работе с учащимися разных возрастных категорий и при изучении материала различной степени сложности. Этот метод адаптируется к особенностям всех без исключений учебных дисциплин, и в этом он универсален.</w:t>
      </w:r>
      <w:r w:rsidRPr="00B629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71FF7" w:rsidRPr="00B629E6" w:rsidRDefault="00C71FF7" w:rsidP="00C7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05A7">
        <w:rPr>
          <w:rFonts w:ascii="Times New Roman" w:hAnsi="Times New Roman" w:cs="Times New Roman"/>
          <w:sz w:val="28"/>
          <w:szCs w:val="28"/>
        </w:rPr>
        <w:t> </w:t>
      </w:r>
      <w:r w:rsidRPr="00B629E6">
        <w:rPr>
          <w:rFonts w:ascii="Times New Roman" w:hAnsi="Times New Roman" w:cs="Times New Roman"/>
          <w:sz w:val="28"/>
          <w:szCs w:val="28"/>
          <w:u w:val="single"/>
          <w:lang w:val="ru-RU"/>
        </w:rPr>
        <w:t>Перспективность данного опыта:</w:t>
      </w:r>
    </w:p>
    <w:p w:rsidR="00C71FF7" w:rsidRDefault="00C71FF7" w:rsidP="002F1818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использование 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больших возможностей для формирования индивидуальных, творческих, интеллектуальных, познавательных,  практических умений учащихся;  развитие исследовательской деятельности обучающихся</w:t>
      </w:r>
      <w:r w:rsidRPr="00B629E6">
        <w:rPr>
          <w:sz w:val="28"/>
          <w:szCs w:val="28"/>
          <w:lang w:val="ru-RU"/>
        </w:rPr>
        <w:t xml:space="preserve">.  </w:t>
      </w:r>
    </w:p>
    <w:p w:rsidR="002F1818" w:rsidRDefault="002F1818" w:rsidP="002F1818">
      <w:pPr>
        <w:autoSpaceDE w:val="0"/>
        <w:autoSpaceDN w:val="0"/>
        <w:spacing w:before="100" w:beforeAutospacing="1" w:after="100" w:afterAutospacing="1" w:line="240" w:lineRule="auto"/>
        <w:ind w:right="62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метода проекта позволяет сделать урок современным, более увлекательным и интересным для учащихся. Это позволяет перейти на новый, более высокий уровень обучения, направленный на творческую самореализацию развивающейся  личности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её интеллектуальных и творческих способностей. </w:t>
      </w:r>
    </w:p>
    <w:p w:rsidR="00690E2C" w:rsidRDefault="00243D2F" w:rsidP="00243D2F">
      <w:pPr>
        <w:rPr>
          <w:b/>
          <w:sz w:val="28"/>
          <w:szCs w:val="28"/>
          <w:lang w:val="ru-RU"/>
        </w:rPr>
      </w:pPr>
      <w:r w:rsidRPr="00243D2F">
        <w:rPr>
          <w:b/>
          <w:sz w:val="28"/>
          <w:szCs w:val="28"/>
          <w:lang w:val="ru-RU"/>
        </w:rPr>
        <w:t xml:space="preserve">              </w:t>
      </w:r>
    </w:p>
    <w:p w:rsidR="00C71FF7" w:rsidRDefault="00FF1480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58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15A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FF7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480" w:rsidRDefault="00C71FF7" w:rsidP="00F15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F15AC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D3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Литература</w:t>
      </w:r>
    </w:p>
    <w:p w:rsidR="00DD358F" w:rsidRPr="00DD358F" w:rsidRDefault="00DD358F" w:rsidP="00FF1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F1480" w:rsidRPr="00B629E6" w:rsidRDefault="00FF1480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29E6">
        <w:rPr>
          <w:rFonts w:ascii="Times New Roman" w:hAnsi="Times New Roman" w:cs="Times New Roman"/>
          <w:sz w:val="28"/>
          <w:szCs w:val="28"/>
          <w:lang w:val="ru-RU"/>
        </w:rPr>
        <w:t>Пахомова Н. Ю. Метод учебного проекта в образовательном учреждении: Пособие для учителей и студентов педагогических вузов. – М.: АРКТИ, 2008.</w:t>
      </w:r>
    </w:p>
    <w:p w:rsidR="00FF1480" w:rsidRPr="00B11A1C" w:rsidRDefault="00FF1480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/>
        </w:rPr>
        <w:t>Полат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Е.С., М.Ю. </w:t>
      </w: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/>
        </w:rPr>
        <w:t>Бухаркина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, М.В.Моисеева, А.Е. Петрова «Новые педагогические и    информационные технологии в системе образования». </w:t>
      </w:r>
      <w:proofErr w:type="gramStart"/>
      <w:r w:rsidR="00D35E74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="00D35E74">
        <w:rPr>
          <w:rFonts w:ascii="Times New Roman" w:hAnsi="Times New Roman" w:cs="Times New Roman"/>
          <w:sz w:val="28"/>
          <w:szCs w:val="28"/>
        </w:rPr>
        <w:t xml:space="preserve"> 200</w:t>
      </w:r>
      <w:r w:rsidR="00D35E7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11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480" w:rsidRPr="00B11A1C" w:rsidRDefault="00FF1480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/>
        </w:rPr>
        <w:t>Кульневич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С.В. Не совсем обычный урок: Практическое пособие. – Воронеж. </w:t>
      </w:r>
      <w:r w:rsidR="00D35E74">
        <w:rPr>
          <w:rFonts w:ascii="Times New Roman" w:hAnsi="Times New Roman" w:cs="Times New Roman"/>
          <w:sz w:val="28"/>
          <w:szCs w:val="28"/>
        </w:rPr>
        <w:t>200</w:t>
      </w:r>
      <w:r w:rsidR="00D35E7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11A1C">
        <w:rPr>
          <w:rFonts w:ascii="Times New Roman" w:hAnsi="Times New Roman" w:cs="Times New Roman"/>
          <w:sz w:val="28"/>
          <w:szCs w:val="28"/>
        </w:rPr>
        <w:t>.</w:t>
      </w:r>
    </w:p>
    <w:p w:rsidR="00FF1480" w:rsidRPr="00B629E6" w:rsidRDefault="00FF1480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9E6">
        <w:rPr>
          <w:rFonts w:ascii="Times New Roman" w:hAnsi="Times New Roman" w:cs="Times New Roman"/>
          <w:sz w:val="28"/>
          <w:szCs w:val="28"/>
          <w:lang w:val="ru-RU"/>
        </w:rPr>
        <w:t>Лакоценина</w:t>
      </w:r>
      <w:proofErr w:type="spellEnd"/>
      <w:r w:rsidRPr="00B629E6">
        <w:rPr>
          <w:rFonts w:ascii="Times New Roman" w:hAnsi="Times New Roman" w:cs="Times New Roman"/>
          <w:sz w:val="28"/>
          <w:szCs w:val="28"/>
          <w:lang w:val="ru-RU"/>
        </w:rPr>
        <w:t xml:space="preserve"> Т.П., Алимова Е.Е., Оганезова Л.М. Современный урок. Часть 4: Альтернативны</w:t>
      </w:r>
      <w:r w:rsidR="00D35E74">
        <w:rPr>
          <w:rFonts w:ascii="Times New Roman" w:hAnsi="Times New Roman" w:cs="Times New Roman"/>
          <w:sz w:val="28"/>
          <w:szCs w:val="28"/>
          <w:lang w:val="ru-RU"/>
        </w:rPr>
        <w:t>е уроки. – Из-во «Учитель», 2010</w:t>
      </w:r>
      <w:r w:rsidRPr="00B629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1480" w:rsidRPr="002A0122" w:rsidRDefault="00FF1480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1A1C">
        <w:rPr>
          <w:rFonts w:ascii="Times New Roman" w:hAnsi="Times New Roman" w:cs="Times New Roman"/>
          <w:sz w:val="28"/>
          <w:szCs w:val="28"/>
        </w:rPr>
        <w:t>Первое</w:t>
      </w:r>
      <w:proofErr w:type="spellEnd"/>
      <w:r w:rsidRPr="00B1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1C">
        <w:rPr>
          <w:rFonts w:ascii="Times New Roman" w:hAnsi="Times New Roman" w:cs="Times New Roman"/>
          <w:sz w:val="28"/>
          <w:szCs w:val="28"/>
        </w:rPr>
        <w:t>сентября</w:t>
      </w:r>
      <w:proofErr w:type="spellEnd"/>
      <w:r w:rsidRPr="00B11A1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www.1september.ru</w:t>
        </w:r>
      </w:hyperlink>
    </w:p>
    <w:p w:rsidR="00FF1480" w:rsidRPr="002A0122" w:rsidRDefault="00FF1480" w:rsidP="00AC3EF4">
      <w:pPr>
        <w:pStyle w:val="af6"/>
        <w:numPr>
          <w:ilvl w:val="0"/>
          <w:numId w:val="2"/>
        </w:numPr>
        <w:rPr>
          <w:rStyle w:val="af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2A01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Учитель.</w:t>
      </w:r>
      <w:proofErr w:type="spellStart"/>
      <w:r w:rsidRPr="002A0122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2A01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A01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9" w:history="1"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teacher</w:t>
        </w:r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2010.</w:t>
        </w:r>
        <w:proofErr w:type="spellStart"/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about</w:t>
        </w:r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php</w:t>
        </w:r>
        <w:proofErr w:type="spellEnd"/>
      </w:hyperlink>
      <w:r w:rsidRPr="002A0122">
        <w:rPr>
          <w:rStyle w:val="af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F1480" w:rsidRPr="002A0122" w:rsidRDefault="00BE48D5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F1480"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</w:hyperlink>
      <w:hyperlink r:id="rId21" w:history="1">
        <w:r w:rsidR="00FF1480"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http://www.zavuch.info/</w:t>
        </w:r>
      </w:hyperlink>
      <w:r w:rsidR="00FF1480" w:rsidRPr="002A01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1480" w:rsidRPr="002A0122" w:rsidRDefault="00FF1480" w:rsidP="00AC3EF4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2A01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http://www.proshkolu.ru/user/jrcfyf73/</w:t>
        </w:r>
      </w:hyperlink>
      <w:r w:rsidRPr="002A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480" w:rsidRPr="002A0122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C79" w:rsidRPr="00DD358F" w:rsidRDefault="00084C79" w:rsidP="00FF14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D358F" w:rsidRPr="00637E74" w:rsidRDefault="00DD358F" w:rsidP="00084C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480" w:rsidRPr="00637E74" w:rsidRDefault="00FF1480" w:rsidP="00FF1480">
      <w:pPr>
        <w:rPr>
          <w:i/>
        </w:rPr>
      </w:pPr>
    </w:p>
    <w:p w:rsidR="00EC2022" w:rsidRPr="00637E74" w:rsidRDefault="00EC2022"/>
    <w:sectPr w:rsidR="00EC2022" w:rsidRPr="00637E74" w:rsidSect="00EC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FD8"/>
    <w:multiLevelType w:val="hybridMultilevel"/>
    <w:tmpl w:val="3956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85F"/>
    <w:multiLevelType w:val="hybridMultilevel"/>
    <w:tmpl w:val="92F8A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A10C8"/>
    <w:multiLevelType w:val="hybridMultilevel"/>
    <w:tmpl w:val="635084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A10DE2"/>
    <w:multiLevelType w:val="hybridMultilevel"/>
    <w:tmpl w:val="D65E55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57237"/>
    <w:multiLevelType w:val="hybridMultilevel"/>
    <w:tmpl w:val="3A902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67773"/>
    <w:multiLevelType w:val="hybridMultilevel"/>
    <w:tmpl w:val="7D86F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66CA7"/>
    <w:multiLevelType w:val="hybridMultilevel"/>
    <w:tmpl w:val="0C986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91595"/>
    <w:multiLevelType w:val="hybridMultilevel"/>
    <w:tmpl w:val="9B905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268FE"/>
    <w:multiLevelType w:val="hybridMultilevel"/>
    <w:tmpl w:val="6422E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E2054"/>
    <w:multiLevelType w:val="hybridMultilevel"/>
    <w:tmpl w:val="61CC6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E4246"/>
    <w:multiLevelType w:val="hybridMultilevel"/>
    <w:tmpl w:val="8C40E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93875"/>
    <w:multiLevelType w:val="hybridMultilevel"/>
    <w:tmpl w:val="92764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1286"/>
    <w:multiLevelType w:val="hybridMultilevel"/>
    <w:tmpl w:val="90BE3A52"/>
    <w:lvl w:ilvl="0" w:tplc="C67E743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D89ECA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C04F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E273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D45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744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806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04DA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B0CB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C7322A6"/>
    <w:multiLevelType w:val="hybridMultilevel"/>
    <w:tmpl w:val="C7A0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7709"/>
    <w:multiLevelType w:val="hybridMultilevel"/>
    <w:tmpl w:val="F8DA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A06FA"/>
    <w:multiLevelType w:val="hybridMultilevel"/>
    <w:tmpl w:val="A37A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7624C"/>
    <w:multiLevelType w:val="hybridMultilevel"/>
    <w:tmpl w:val="79064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155AA"/>
    <w:multiLevelType w:val="hybridMultilevel"/>
    <w:tmpl w:val="E2464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F1BC0"/>
    <w:multiLevelType w:val="hybridMultilevel"/>
    <w:tmpl w:val="5212D9AE"/>
    <w:lvl w:ilvl="0" w:tplc="F50C75FE">
      <w:start w:val="1"/>
      <w:numFmt w:val="bullet"/>
      <w:lvlText w:val="-"/>
      <w:lvlJc w:val="left"/>
      <w:pPr>
        <w:tabs>
          <w:tab w:val="num" w:pos="660"/>
        </w:tabs>
        <w:ind w:left="660" w:hanging="30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C5ABA"/>
    <w:multiLevelType w:val="hybridMultilevel"/>
    <w:tmpl w:val="969EB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A3B1F"/>
    <w:multiLevelType w:val="hybridMultilevel"/>
    <w:tmpl w:val="AE7437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75EA5"/>
    <w:multiLevelType w:val="hybridMultilevel"/>
    <w:tmpl w:val="4790A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4869D6"/>
    <w:multiLevelType w:val="hybridMultilevel"/>
    <w:tmpl w:val="04DE0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C2327D"/>
    <w:multiLevelType w:val="hybridMultilevel"/>
    <w:tmpl w:val="C82AA4B8"/>
    <w:lvl w:ilvl="0" w:tplc="F50C75FE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BC1142"/>
    <w:multiLevelType w:val="hybridMultilevel"/>
    <w:tmpl w:val="ECC49FAC"/>
    <w:lvl w:ilvl="0" w:tplc="342004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22"/>
  </w:num>
  <w:num w:numId="14">
    <w:abstractNumId w:val="21"/>
  </w:num>
  <w:num w:numId="15">
    <w:abstractNumId w:val="5"/>
  </w:num>
  <w:num w:numId="16">
    <w:abstractNumId w:val="8"/>
  </w:num>
  <w:num w:numId="17">
    <w:abstractNumId w:val="10"/>
  </w:num>
  <w:num w:numId="18">
    <w:abstractNumId w:val="23"/>
  </w:num>
  <w:num w:numId="19">
    <w:abstractNumId w:val="14"/>
  </w:num>
  <w:num w:numId="20">
    <w:abstractNumId w:val="9"/>
  </w:num>
  <w:num w:numId="21">
    <w:abstractNumId w:val="2"/>
  </w:num>
  <w:num w:numId="22">
    <w:abstractNumId w:val="3"/>
  </w:num>
  <w:num w:numId="23">
    <w:abstractNumId w:val="17"/>
  </w:num>
  <w:num w:numId="2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732B"/>
    <w:rsid w:val="000049B6"/>
    <w:rsid w:val="00027D07"/>
    <w:rsid w:val="000303F7"/>
    <w:rsid w:val="00036CA3"/>
    <w:rsid w:val="00036ECF"/>
    <w:rsid w:val="00045947"/>
    <w:rsid w:val="00045ED0"/>
    <w:rsid w:val="0005022B"/>
    <w:rsid w:val="00055173"/>
    <w:rsid w:val="000560A5"/>
    <w:rsid w:val="000561BA"/>
    <w:rsid w:val="00057658"/>
    <w:rsid w:val="00060F37"/>
    <w:rsid w:val="0006115C"/>
    <w:rsid w:val="00066ED6"/>
    <w:rsid w:val="0006743F"/>
    <w:rsid w:val="000760B6"/>
    <w:rsid w:val="0008329C"/>
    <w:rsid w:val="00084C79"/>
    <w:rsid w:val="00094452"/>
    <w:rsid w:val="0009604F"/>
    <w:rsid w:val="000A03FA"/>
    <w:rsid w:val="000B1EEC"/>
    <w:rsid w:val="000B70E9"/>
    <w:rsid w:val="000C073A"/>
    <w:rsid w:val="000C27DC"/>
    <w:rsid w:val="000C5D26"/>
    <w:rsid w:val="000C698C"/>
    <w:rsid w:val="000F0201"/>
    <w:rsid w:val="000F260B"/>
    <w:rsid w:val="000F49E1"/>
    <w:rsid w:val="000F4EE9"/>
    <w:rsid w:val="001027B8"/>
    <w:rsid w:val="00103F3B"/>
    <w:rsid w:val="001149D0"/>
    <w:rsid w:val="00120209"/>
    <w:rsid w:val="001242B9"/>
    <w:rsid w:val="00127C5C"/>
    <w:rsid w:val="00132EEA"/>
    <w:rsid w:val="00135C48"/>
    <w:rsid w:val="001440E0"/>
    <w:rsid w:val="00150BAA"/>
    <w:rsid w:val="00156CCD"/>
    <w:rsid w:val="00157D20"/>
    <w:rsid w:val="001626E5"/>
    <w:rsid w:val="00173FF3"/>
    <w:rsid w:val="00174F67"/>
    <w:rsid w:val="001769AD"/>
    <w:rsid w:val="00180CC4"/>
    <w:rsid w:val="0018444A"/>
    <w:rsid w:val="00187843"/>
    <w:rsid w:val="001948CA"/>
    <w:rsid w:val="001971F9"/>
    <w:rsid w:val="001977B7"/>
    <w:rsid w:val="001B1C3B"/>
    <w:rsid w:val="001B2EAB"/>
    <w:rsid w:val="001D1D2A"/>
    <w:rsid w:val="001D3B80"/>
    <w:rsid w:val="001E4352"/>
    <w:rsid w:val="001F37BD"/>
    <w:rsid w:val="001F6EA0"/>
    <w:rsid w:val="002034D3"/>
    <w:rsid w:val="002073D4"/>
    <w:rsid w:val="002112F9"/>
    <w:rsid w:val="00211A20"/>
    <w:rsid w:val="0021377E"/>
    <w:rsid w:val="00215A29"/>
    <w:rsid w:val="002207D2"/>
    <w:rsid w:val="00221091"/>
    <w:rsid w:val="002239CB"/>
    <w:rsid w:val="00243D2F"/>
    <w:rsid w:val="002469AB"/>
    <w:rsid w:val="0025724E"/>
    <w:rsid w:val="00291B42"/>
    <w:rsid w:val="002A0122"/>
    <w:rsid w:val="002A3E4B"/>
    <w:rsid w:val="002B54AD"/>
    <w:rsid w:val="002B59FC"/>
    <w:rsid w:val="002C1376"/>
    <w:rsid w:val="002C6C1C"/>
    <w:rsid w:val="002D7071"/>
    <w:rsid w:val="002E1A46"/>
    <w:rsid w:val="002E466E"/>
    <w:rsid w:val="002E5007"/>
    <w:rsid w:val="002E5810"/>
    <w:rsid w:val="002E680C"/>
    <w:rsid w:val="002F1818"/>
    <w:rsid w:val="002F3F5B"/>
    <w:rsid w:val="00301CC3"/>
    <w:rsid w:val="0030222B"/>
    <w:rsid w:val="00306CF2"/>
    <w:rsid w:val="00307D68"/>
    <w:rsid w:val="00322BE4"/>
    <w:rsid w:val="0033165A"/>
    <w:rsid w:val="00337634"/>
    <w:rsid w:val="00342E15"/>
    <w:rsid w:val="003505A7"/>
    <w:rsid w:val="00350840"/>
    <w:rsid w:val="00360C32"/>
    <w:rsid w:val="0036466A"/>
    <w:rsid w:val="003679F1"/>
    <w:rsid w:val="00371068"/>
    <w:rsid w:val="003775CE"/>
    <w:rsid w:val="00381D7E"/>
    <w:rsid w:val="003850DA"/>
    <w:rsid w:val="003A4965"/>
    <w:rsid w:val="003A7AE6"/>
    <w:rsid w:val="003C1C86"/>
    <w:rsid w:val="003C4D97"/>
    <w:rsid w:val="003C63B3"/>
    <w:rsid w:val="003D5FE2"/>
    <w:rsid w:val="003E2AC7"/>
    <w:rsid w:val="003E2EA1"/>
    <w:rsid w:val="003E4869"/>
    <w:rsid w:val="003F2FF9"/>
    <w:rsid w:val="003F6673"/>
    <w:rsid w:val="003F6B8D"/>
    <w:rsid w:val="003F6EC9"/>
    <w:rsid w:val="004027B8"/>
    <w:rsid w:val="00412BF8"/>
    <w:rsid w:val="00421946"/>
    <w:rsid w:val="00421AAC"/>
    <w:rsid w:val="00427328"/>
    <w:rsid w:val="00427C42"/>
    <w:rsid w:val="004312F7"/>
    <w:rsid w:val="004434B7"/>
    <w:rsid w:val="004439B5"/>
    <w:rsid w:val="00451F9E"/>
    <w:rsid w:val="004544E8"/>
    <w:rsid w:val="004546E4"/>
    <w:rsid w:val="00465F19"/>
    <w:rsid w:val="00470454"/>
    <w:rsid w:val="00471250"/>
    <w:rsid w:val="00481EF6"/>
    <w:rsid w:val="00485C5E"/>
    <w:rsid w:val="004924D8"/>
    <w:rsid w:val="004A5060"/>
    <w:rsid w:val="004B0B2B"/>
    <w:rsid w:val="004B1CA7"/>
    <w:rsid w:val="004B5BDB"/>
    <w:rsid w:val="004D2F4D"/>
    <w:rsid w:val="004E699C"/>
    <w:rsid w:val="004F27EF"/>
    <w:rsid w:val="004F31D8"/>
    <w:rsid w:val="004F6707"/>
    <w:rsid w:val="005174D5"/>
    <w:rsid w:val="00524382"/>
    <w:rsid w:val="00525F39"/>
    <w:rsid w:val="00532442"/>
    <w:rsid w:val="00536423"/>
    <w:rsid w:val="00542552"/>
    <w:rsid w:val="005475A0"/>
    <w:rsid w:val="005549F0"/>
    <w:rsid w:val="00557082"/>
    <w:rsid w:val="00557A80"/>
    <w:rsid w:val="005865E6"/>
    <w:rsid w:val="005924D4"/>
    <w:rsid w:val="005B20A5"/>
    <w:rsid w:val="005B292E"/>
    <w:rsid w:val="005B503B"/>
    <w:rsid w:val="005C0038"/>
    <w:rsid w:val="005C1045"/>
    <w:rsid w:val="005C1D44"/>
    <w:rsid w:val="005C379E"/>
    <w:rsid w:val="005E3F8A"/>
    <w:rsid w:val="005E6894"/>
    <w:rsid w:val="005F3FC9"/>
    <w:rsid w:val="0060062D"/>
    <w:rsid w:val="00606BDD"/>
    <w:rsid w:val="00617732"/>
    <w:rsid w:val="00623563"/>
    <w:rsid w:val="00625364"/>
    <w:rsid w:val="0063407E"/>
    <w:rsid w:val="00635F11"/>
    <w:rsid w:val="00637E74"/>
    <w:rsid w:val="00643447"/>
    <w:rsid w:val="00650C3E"/>
    <w:rsid w:val="00652F41"/>
    <w:rsid w:val="00653748"/>
    <w:rsid w:val="006544C1"/>
    <w:rsid w:val="006568D7"/>
    <w:rsid w:val="0066133E"/>
    <w:rsid w:val="00672C0C"/>
    <w:rsid w:val="00673B13"/>
    <w:rsid w:val="00677E81"/>
    <w:rsid w:val="00684673"/>
    <w:rsid w:val="00690E2C"/>
    <w:rsid w:val="00692CB9"/>
    <w:rsid w:val="006A432D"/>
    <w:rsid w:val="006B6876"/>
    <w:rsid w:val="006C4161"/>
    <w:rsid w:val="006C732B"/>
    <w:rsid w:val="006D15A2"/>
    <w:rsid w:val="006D2407"/>
    <w:rsid w:val="006F4743"/>
    <w:rsid w:val="006F5B74"/>
    <w:rsid w:val="00700318"/>
    <w:rsid w:val="00710D43"/>
    <w:rsid w:val="007113DD"/>
    <w:rsid w:val="007118CB"/>
    <w:rsid w:val="00711A13"/>
    <w:rsid w:val="0072390B"/>
    <w:rsid w:val="00724031"/>
    <w:rsid w:val="00724B3F"/>
    <w:rsid w:val="0073643A"/>
    <w:rsid w:val="00742267"/>
    <w:rsid w:val="00752AE1"/>
    <w:rsid w:val="0076038A"/>
    <w:rsid w:val="00760A51"/>
    <w:rsid w:val="00771153"/>
    <w:rsid w:val="007A2A78"/>
    <w:rsid w:val="007B267A"/>
    <w:rsid w:val="007C0143"/>
    <w:rsid w:val="007C64C8"/>
    <w:rsid w:val="007D2E3C"/>
    <w:rsid w:val="007D40B1"/>
    <w:rsid w:val="007D47FD"/>
    <w:rsid w:val="007F197E"/>
    <w:rsid w:val="007F436D"/>
    <w:rsid w:val="007F6C01"/>
    <w:rsid w:val="0080679D"/>
    <w:rsid w:val="00816018"/>
    <w:rsid w:val="00820DBC"/>
    <w:rsid w:val="00827EFB"/>
    <w:rsid w:val="00840A2D"/>
    <w:rsid w:val="008502E7"/>
    <w:rsid w:val="00855B65"/>
    <w:rsid w:val="00863D9D"/>
    <w:rsid w:val="00865D47"/>
    <w:rsid w:val="00876F4E"/>
    <w:rsid w:val="00882FA9"/>
    <w:rsid w:val="00887787"/>
    <w:rsid w:val="0089291C"/>
    <w:rsid w:val="00894295"/>
    <w:rsid w:val="008B28AB"/>
    <w:rsid w:val="008B2E37"/>
    <w:rsid w:val="008B5718"/>
    <w:rsid w:val="008B7E41"/>
    <w:rsid w:val="008C522D"/>
    <w:rsid w:val="008E1FED"/>
    <w:rsid w:val="008F1EF6"/>
    <w:rsid w:val="008F56A5"/>
    <w:rsid w:val="00903C83"/>
    <w:rsid w:val="0090734C"/>
    <w:rsid w:val="00911E05"/>
    <w:rsid w:val="00920A7A"/>
    <w:rsid w:val="009263BF"/>
    <w:rsid w:val="00927E8A"/>
    <w:rsid w:val="00932E2D"/>
    <w:rsid w:val="009332CB"/>
    <w:rsid w:val="009335BA"/>
    <w:rsid w:val="0093795E"/>
    <w:rsid w:val="00946B0C"/>
    <w:rsid w:val="00955ADB"/>
    <w:rsid w:val="009879BD"/>
    <w:rsid w:val="009956D1"/>
    <w:rsid w:val="00995979"/>
    <w:rsid w:val="00997C43"/>
    <w:rsid w:val="009A4954"/>
    <w:rsid w:val="009B7E71"/>
    <w:rsid w:val="009D0D48"/>
    <w:rsid w:val="009D2BDD"/>
    <w:rsid w:val="009D43D8"/>
    <w:rsid w:val="009D5A67"/>
    <w:rsid w:val="00A02FBE"/>
    <w:rsid w:val="00A14277"/>
    <w:rsid w:val="00A22F08"/>
    <w:rsid w:val="00A257E9"/>
    <w:rsid w:val="00A2627D"/>
    <w:rsid w:val="00A31835"/>
    <w:rsid w:val="00A31F78"/>
    <w:rsid w:val="00A438AC"/>
    <w:rsid w:val="00A43B93"/>
    <w:rsid w:val="00A43D8E"/>
    <w:rsid w:val="00A46EB3"/>
    <w:rsid w:val="00A50535"/>
    <w:rsid w:val="00A52F49"/>
    <w:rsid w:val="00A75132"/>
    <w:rsid w:val="00A80F4B"/>
    <w:rsid w:val="00A87100"/>
    <w:rsid w:val="00A948B1"/>
    <w:rsid w:val="00AA5242"/>
    <w:rsid w:val="00AB3911"/>
    <w:rsid w:val="00AB5634"/>
    <w:rsid w:val="00AC3EF4"/>
    <w:rsid w:val="00AD1C36"/>
    <w:rsid w:val="00AD3422"/>
    <w:rsid w:val="00AD6C11"/>
    <w:rsid w:val="00AE143C"/>
    <w:rsid w:val="00B02C77"/>
    <w:rsid w:val="00B11D10"/>
    <w:rsid w:val="00B144B4"/>
    <w:rsid w:val="00B17DC1"/>
    <w:rsid w:val="00B205CC"/>
    <w:rsid w:val="00B21A7D"/>
    <w:rsid w:val="00B21DFF"/>
    <w:rsid w:val="00B27E32"/>
    <w:rsid w:val="00B340D2"/>
    <w:rsid w:val="00B416EB"/>
    <w:rsid w:val="00B45CE4"/>
    <w:rsid w:val="00B46DFD"/>
    <w:rsid w:val="00B47C5B"/>
    <w:rsid w:val="00B556AA"/>
    <w:rsid w:val="00B56E91"/>
    <w:rsid w:val="00B629E6"/>
    <w:rsid w:val="00B67862"/>
    <w:rsid w:val="00B71DD2"/>
    <w:rsid w:val="00B73A4B"/>
    <w:rsid w:val="00B7670C"/>
    <w:rsid w:val="00B77F7B"/>
    <w:rsid w:val="00B9288B"/>
    <w:rsid w:val="00B92BFE"/>
    <w:rsid w:val="00B95A9F"/>
    <w:rsid w:val="00B9702D"/>
    <w:rsid w:val="00BA02DB"/>
    <w:rsid w:val="00BB0870"/>
    <w:rsid w:val="00BC2AD3"/>
    <w:rsid w:val="00BC3F3B"/>
    <w:rsid w:val="00BC46F5"/>
    <w:rsid w:val="00BD1E96"/>
    <w:rsid w:val="00BD3A5D"/>
    <w:rsid w:val="00BE48D5"/>
    <w:rsid w:val="00BE5C67"/>
    <w:rsid w:val="00BF04C8"/>
    <w:rsid w:val="00BF478D"/>
    <w:rsid w:val="00BF5D56"/>
    <w:rsid w:val="00C02E2C"/>
    <w:rsid w:val="00C040D6"/>
    <w:rsid w:val="00C044FF"/>
    <w:rsid w:val="00C04B72"/>
    <w:rsid w:val="00C13500"/>
    <w:rsid w:val="00C142D4"/>
    <w:rsid w:val="00C5598E"/>
    <w:rsid w:val="00C65154"/>
    <w:rsid w:val="00C7080D"/>
    <w:rsid w:val="00C71FF7"/>
    <w:rsid w:val="00C84FFC"/>
    <w:rsid w:val="00CA1E6F"/>
    <w:rsid w:val="00CC3DB2"/>
    <w:rsid w:val="00CD3B45"/>
    <w:rsid w:val="00CD530C"/>
    <w:rsid w:val="00CD6CD2"/>
    <w:rsid w:val="00CE4A6E"/>
    <w:rsid w:val="00CF05DC"/>
    <w:rsid w:val="00CF2516"/>
    <w:rsid w:val="00CF4C80"/>
    <w:rsid w:val="00D01DEA"/>
    <w:rsid w:val="00D025D0"/>
    <w:rsid w:val="00D03619"/>
    <w:rsid w:val="00D03C3D"/>
    <w:rsid w:val="00D1494D"/>
    <w:rsid w:val="00D16D75"/>
    <w:rsid w:val="00D23AC0"/>
    <w:rsid w:val="00D27791"/>
    <w:rsid w:val="00D355AD"/>
    <w:rsid w:val="00D35E74"/>
    <w:rsid w:val="00D41056"/>
    <w:rsid w:val="00D410FB"/>
    <w:rsid w:val="00D42DD8"/>
    <w:rsid w:val="00D50741"/>
    <w:rsid w:val="00D507C0"/>
    <w:rsid w:val="00D53E4C"/>
    <w:rsid w:val="00D61498"/>
    <w:rsid w:val="00D7657A"/>
    <w:rsid w:val="00D8799E"/>
    <w:rsid w:val="00DA7E9F"/>
    <w:rsid w:val="00DB19A4"/>
    <w:rsid w:val="00DB5209"/>
    <w:rsid w:val="00DC4621"/>
    <w:rsid w:val="00DC5341"/>
    <w:rsid w:val="00DC6CA5"/>
    <w:rsid w:val="00DD0480"/>
    <w:rsid w:val="00DD358F"/>
    <w:rsid w:val="00DD4E06"/>
    <w:rsid w:val="00DE006B"/>
    <w:rsid w:val="00DE6D3B"/>
    <w:rsid w:val="00DF060B"/>
    <w:rsid w:val="00DF695E"/>
    <w:rsid w:val="00E00451"/>
    <w:rsid w:val="00E009A8"/>
    <w:rsid w:val="00E05F55"/>
    <w:rsid w:val="00E129DA"/>
    <w:rsid w:val="00E13E65"/>
    <w:rsid w:val="00E1517A"/>
    <w:rsid w:val="00E214DB"/>
    <w:rsid w:val="00E314E8"/>
    <w:rsid w:val="00E332DA"/>
    <w:rsid w:val="00E36C43"/>
    <w:rsid w:val="00E3719B"/>
    <w:rsid w:val="00E37FEA"/>
    <w:rsid w:val="00E45DF9"/>
    <w:rsid w:val="00E552EE"/>
    <w:rsid w:val="00E65D39"/>
    <w:rsid w:val="00E74F67"/>
    <w:rsid w:val="00E809DC"/>
    <w:rsid w:val="00E8548F"/>
    <w:rsid w:val="00E92791"/>
    <w:rsid w:val="00E93FDE"/>
    <w:rsid w:val="00E947CE"/>
    <w:rsid w:val="00E9508F"/>
    <w:rsid w:val="00E96F07"/>
    <w:rsid w:val="00E97EC2"/>
    <w:rsid w:val="00EA1963"/>
    <w:rsid w:val="00EA2E6F"/>
    <w:rsid w:val="00EA3FF6"/>
    <w:rsid w:val="00EB27E1"/>
    <w:rsid w:val="00EB3348"/>
    <w:rsid w:val="00EC1747"/>
    <w:rsid w:val="00EC2022"/>
    <w:rsid w:val="00EC6446"/>
    <w:rsid w:val="00EE479C"/>
    <w:rsid w:val="00EF7AE6"/>
    <w:rsid w:val="00F015B2"/>
    <w:rsid w:val="00F0177E"/>
    <w:rsid w:val="00F0440C"/>
    <w:rsid w:val="00F06E71"/>
    <w:rsid w:val="00F07982"/>
    <w:rsid w:val="00F12CF0"/>
    <w:rsid w:val="00F15ACB"/>
    <w:rsid w:val="00F15D63"/>
    <w:rsid w:val="00F20730"/>
    <w:rsid w:val="00F3244C"/>
    <w:rsid w:val="00F37C09"/>
    <w:rsid w:val="00F52562"/>
    <w:rsid w:val="00F535AF"/>
    <w:rsid w:val="00F53B92"/>
    <w:rsid w:val="00F70456"/>
    <w:rsid w:val="00F77E97"/>
    <w:rsid w:val="00F811C5"/>
    <w:rsid w:val="00F815B9"/>
    <w:rsid w:val="00FC02BC"/>
    <w:rsid w:val="00FD5730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ru v:ext="edit" colors="#1744a9,#6ff,#130648"/>
    </o:shapedefaults>
    <o:shapelayout v:ext="edit">
      <o:idmap v:ext="edit" data="1"/>
      <o:rules v:ext="edit">
        <o:r id="V:Rule6" type="connector" idref="#_x0000_s1111"/>
        <o:r id="V:Rule7" type="connector" idref="#_x0000_s1112"/>
        <o:r id="V:Rule8" type="connector" idref="#_x0000_s1113"/>
        <o:r id="V:Rule9" type="connector" idref="#_x0000_s1115"/>
        <o:r id="V:Rule10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0C"/>
  </w:style>
  <w:style w:type="paragraph" w:styleId="1">
    <w:name w:val="heading 1"/>
    <w:basedOn w:val="a"/>
    <w:next w:val="a"/>
    <w:link w:val="10"/>
    <w:uiPriority w:val="9"/>
    <w:qFormat/>
    <w:rsid w:val="00946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6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6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46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FF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80"/>
  </w:style>
  <w:style w:type="paragraph" w:styleId="a7">
    <w:name w:val="footer"/>
    <w:basedOn w:val="a"/>
    <w:link w:val="a8"/>
    <w:uiPriority w:val="99"/>
    <w:unhideWhenUsed/>
    <w:rsid w:val="00FF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80"/>
  </w:style>
  <w:style w:type="paragraph" w:styleId="a9">
    <w:name w:val="Normal (Web)"/>
    <w:basedOn w:val="a"/>
    <w:uiPriority w:val="99"/>
    <w:rsid w:val="00FF14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14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148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148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14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1480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946B0C"/>
    <w:rPr>
      <w:b/>
      <w:bCs/>
    </w:rPr>
  </w:style>
  <w:style w:type="paragraph" w:styleId="af0">
    <w:name w:val="Body Text Indent"/>
    <w:basedOn w:val="a"/>
    <w:link w:val="af1"/>
    <w:rsid w:val="00FF14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F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46B0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F14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1480"/>
  </w:style>
  <w:style w:type="paragraph" w:customStyle="1" w:styleId="4-text">
    <w:name w:val="4-text"/>
    <w:basedOn w:val="a"/>
    <w:rsid w:val="00F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FF14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3">
    <w:name w:val="footnote text"/>
    <w:basedOn w:val="a"/>
    <w:link w:val="af4"/>
    <w:uiPriority w:val="99"/>
    <w:unhideWhenUsed/>
    <w:rsid w:val="00FF14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FF148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ighlightedsearchterm">
    <w:name w:val="highlightedsearchterm"/>
    <w:basedOn w:val="a0"/>
    <w:rsid w:val="00FF1480"/>
  </w:style>
  <w:style w:type="character" w:styleId="af5">
    <w:name w:val="Hyperlink"/>
    <w:basedOn w:val="a0"/>
    <w:uiPriority w:val="99"/>
    <w:unhideWhenUsed/>
    <w:rsid w:val="00FF1480"/>
    <w:rPr>
      <w:color w:val="0000FF" w:themeColor="hyperlink"/>
      <w:u w:val="single"/>
    </w:rPr>
  </w:style>
  <w:style w:type="paragraph" w:styleId="af6">
    <w:name w:val="No Spacing"/>
    <w:uiPriority w:val="1"/>
    <w:qFormat/>
    <w:rsid w:val="00946B0C"/>
    <w:pPr>
      <w:spacing w:after="0" w:line="240" w:lineRule="auto"/>
    </w:pPr>
  </w:style>
  <w:style w:type="paragraph" w:customStyle="1" w:styleId="auto">
    <w:name w:val="auto"/>
    <w:basedOn w:val="a"/>
    <w:rsid w:val="00FF148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46B0C"/>
    <w:rPr>
      <w:i/>
      <w:iCs/>
    </w:rPr>
  </w:style>
  <w:style w:type="paragraph" w:styleId="af8">
    <w:name w:val="Block Text"/>
    <w:basedOn w:val="a"/>
    <w:rsid w:val="00FF1480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19" w:right="38" w:firstLine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14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1480"/>
    <w:rPr>
      <w:sz w:val="16"/>
      <w:szCs w:val="16"/>
    </w:rPr>
  </w:style>
  <w:style w:type="table" w:styleId="af9">
    <w:name w:val="Table Grid"/>
    <w:basedOn w:val="a1"/>
    <w:rsid w:val="00FF1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46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Subtitle"/>
    <w:basedOn w:val="a"/>
    <w:next w:val="a"/>
    <w:link w:val="afb"/>
    <w:uiPriority w:val="11"/>
    <w:qFormat/>
    <w:rsid w:val="00946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946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46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6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E7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74F67"/>
    <w:rPr>
      <w:rFonts w:ascii="Times New Roman" w:hAnsi="Times New Roman" w:cs="Times New Roman" w:hint="default"/>
      <w:b/>
      <w:bCs/>
      <w:sz w:val="18"/>
      <w:szCs w:val="18"/>
    </w:rPr>
  </w:style>
  <w:style w:type="character" w:styleId="afc">
    <w:name w:val="Book Title"/>
    <w:basedOn w:val="a0"/>
    <w:uiPriority w:val="33"/>
    <w:qFormat/>
    <w:rsid w:val="00946B0C"/>
    <w:rPr>
      <w:b/>
      <w:bCs/>
      <w:smallCaps/>
      <w:spacing w:val="5"/>
    </w:rPr>
  </w:style>
  <w:style w:type="paragraph" w:styleId="afd">
    <w:name w:val="Document Map"/>
    <w:basedOn w:val="a"/>
    <w:link w:val="afe"/>
    <w:uiPriority w:val="99"/>
    <w:semiHidden/>
    <w:unhideWhenUsed/>
    <w:rsid w:val="00A9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948B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46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6B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6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Title"/>
    <w:basedOn w:val="a"/>
    <w:next w:val="a"/>
    <w:link w:val="aff0"/>
    <w:uiPriority w:val="10"/>
    <w:qFormat/>
    <w:rsid w:val="00946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946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3">
    <w:name w:val="Quote"/>
    <w:basedOn w:val="a"/>
    <w:next w:val="a"/>
    <w:link w:val="24"/>
    <w:uiPriority w:val="29"/>
    <w:qFormat/>
    <w:rsid w:val="00946B0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946B0C"/>
    <w:rPr>
      <w:i/>
      <w:iCs/>
      <w:color w:val="000000" w:themeColor="text1"/>
    </w:rPr>
  </w:style>
  <w:style w:type="paragraph" w:styleId="aff1">
    <w:name w:val="Intense Quote"/>
    <w:basedOn w:val="a"/>
    <w:next w:val="a"/>
    <w:link w:val="aff2"/>
    <w:uiPriority w:val="30"/>
    <w:qFormat/>
    <w:rsid w:val="00946B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946B0C"/>
    <w:rPr>
      <w:b/>
      <w:bCs/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946B0C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946B0C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946B0C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946B0C"/>
    <w:rPr>
      <w:b/>
      <w:bCs/>
      <w:smallCaps/>
      <w:color w:val="C0504D" w:themeColor="accent2"/>
      <w:spacing w:val="5"/>
      <w:u w:val="single"/>
    </w:rPr>
  </w:style>
  <w:style w:type="paragraph" w:styleId="aff7">
    <w:name w:val="TOC Heading"/>
    <w:basedOn w:val="1"/>
    <w:next w:val="a"/>
    <w:uiPriority w:val="39"/>
    <w:semiHidden/>
    <w:unhideWhenUsed/>
    <w:qFormat/>
    <w:rsid w:val="00946B0C"/>
    <w:pPr>
      <w:outlineLvl w:val="9"/>
    </w:pPr>
  </w:style>
  <w:style w:type="paragraph" w:styleId="aff8">
    <w:name w:val="caption"/>
    <w:basedOn w:val="a"/>
    <w:next w:val="a"/>
    <w:uiPriority w:val="35"/>
    <w:semiHidden/>
    <w:unhideWhenUsed/>
    <w:qFormat/>
    <w:rsid w:val="00946B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vuch.info/" TargetMode="Externa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zavuch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teacher2010.ru/abou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hart" Target="charts/chart5.xml"/><Relationship Id="rId22" Type="http://schemas.openxmlformats.org/officeDocument/2006/relationships/hyperlink" Target="http://www.proshkolu.ru/user/jrcfyf73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1435392"/>
        <c:axId val="71436928"/>
        <c:axId val="0"/>
      </c:bar3DChart>
      <c:catAx>
        <c:axId val="7143539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36928"/>
        <c:crosses val="autoZero"/>
        <c:auto val="1"/>
        <c:lblAlgn val="ctr"/>
        <c:lblOffset val="100"/>
        <c:tickMarkSkip val="1"/>
        <c:noMultiLvlLbl val="0"/>
      </c:catAx>
      <c:valAx>
        <c:axId val="71436928"/>
        <c:scaling>
          <c:orientation val="minMax"/>
        </c:scaling>
        <c:delete val="0"/>
        <c:axPos val="l"/>
        <c:majorGridlines>
          <c:spPr>
            <a:ln w="2686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35392"/>
        <c:crosses val="autoZero"/>
        <c:crossBetween val="between"/>
      </c:valAx>
      <c:spPr>
        <a:noFill/>
        <a:ln w="21486">
          <a:noFill/>
        </a:ln>
      </c:spPr>
    </c:plotArea>
    <c:legend>
      <c:legendPos val="r"/>
      <c:layout>
        <c:manualLayout>
          <c:xMode val="edge"/>
          <c:yMode val="edge"/>
          <c:x val="2.1052631578947382E-2"/>
          <c:y val="0.10465116279069768"/>
          <c:w val="0.93684210526315792"/>
          <c:h val="0.79069767441861372"/>
        </c:manualLayout>
      </c:layout>
      <c:overlay val="0"/>
      <c:spPr>
        <a:noFill/>
        <a:ln w="2686">
          <a:solidFill>
            <a:srgbClr val="000000"/>
          </a:solidFill>
          <a:prstDash val="solid"/>
        </a:ln>
      </c:spPr>
      <c:txPr>
        <a:bodyPr/>
        <a:lstStyle/>
        <a:p>
          <a:pPr>
            <a:defRPr sz="2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231511254019303E-2"/>
          <c:y val="4.6728971962616932E-2"/>
          <c:w val="0.77652733118971062"/>
          <c:h val="0.785046728971952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99FF"/>
            </a:solidFill>
            <a:ln w="107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</c:v>
                </c:pt>
                <c:pt idx="1">
                  <c:v>90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180992"/>
        <c:axId val="84182528"/>
        <c:axId val="0"/>
      </c:bar3DChart>
      <c:catAx>
        <c:axId val="841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18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182528"/>
        <c:scaling>
          <c:orientation val="minMax"/>
        </c:scaling>
        <c:delete val="0"/>
        <c:axPos val="l"/>
        <c:majorGridlines>
          <c:spPr>
            <a:ln w="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180992"/>
        <c:crosses val="autoZero"/>
        <c:crossBetween val="between"/>
      </c:valAx>
      <c:spPr>
        <a:noFill/>
        <a:ln w="21471">
          <a:noFill/>
        </a:ln>
      </c:spPr>
    </c:plotArea>
    <c:legend>
      <c:legendPos val="r"/>
      <c:layout>
        <c:manualLayout>
          <c:xMode val="edge"/>
          <c:yMode val="edge"/>
          <c:x val="0.842443729903537"/>
          <c:y val="0.4485981308411176"/>
          <c:w val="0.15112540192926044"/>
          <c:h val="0.10280373831775701"/>
        </c:manualLayout>
      </c:layout>
      <c:overlay val="0"/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06930693069424E-2"/>
          <c:y val="0.11976047904191789"/>
          <c:w val="0.79603960396039664"/>
          <c:h val="0.6586826347305463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</c:v>
                </c:pt>
              </c:strCache>
            </c:strRef>
          </c:tx>
          <c:spPr>
            <a:ln w="107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0.95000000000000062</c:v>
                </c:pt>
                <c:pt idx="1">
                  <c:v>1</c:v>
                </c:pt>
                <c:pt idx="2">
                  <c:v>1.07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ТЭ</c:v>
                </c:pt>
              </c:strCache>
            </c:strRef>
          </c:tx>
          <c:spPr>
            <a:ln w="1075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0.05</c:v>
                </c:pt>
                <c:pt idx="2">
                  <c:v>7.0000000000000021E-2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29376"/>
        <c:axId val="95431296"/>
      </c:lineChart>
      <c:catAx>
        <c:axId val="9542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43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431296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429376"/>
        <c:crosses val="autoZero"/>
        <c:crossBetween val="between"/>
      </c:valAx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712871287128714"/>
          <c:y val="0.33532934131737285"/>
          <c:w val="0.10495049504950495"/>
          <c:h val="0.23353293413173853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8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Диаграмма степени обученности учащихся  
(по В. П. Симонову) </a:t>
            </a:r>
          </a:p>
        </c:rich>
      </c:tx>
      <c:layout>
        <c:manualLayout>
          <c:xMode val="edge"/>
          <c:yMode val="edge"/>
          <c:x val="0.16462346760070037"/>
          <c:y val="1.8987341772151899E-2"/>
        </c:manualLayout>
      </c:layout>
      <c:overlay val="0"/>
      <c:spPr>
        <a:noFill/>
        <a:ln w="21469">
          <a:noFill/>
        </a:ln>
      </c:spPr>
    </c:title>
    <c:autoTitleDeleted val="0"/>
    <c:view3D>
      <c:rotX val="15"/>
      <c:hPercent val="1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290718038529112E-2"/>
          <c:y val="0.48734177215190205"/>
          <c:w val="0.76707530647987476"/>
          <c:h val="0.297468354430379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СОУ-ЭФ1</c:v>
                </c:pt>
              </c:strCache>
            </c:strRef>
          </c:tx>
          <c:spPr>
            <a:solidFill>
              <a:srgbClr val="9999FF"/>
            </a:solidFill>
            <a:ln w="107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538584452413081E-2"/>
                  <c:y val="-3.734086245548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7321511135276E-2"/>
                  <c:y val="-2.506298263349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9080462940233E-2"/>
                  <c:y val="-2.007601106823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69">
                <a:noFill/>
              </a:ln>
            </c:spPr>
            <c:txPr>
              <a:bodyPr/>
              <a:lstStyle/>
              <a:p>
                <a:pPr>
                  <a:defRPr sz="6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0.64000000000000745</c:v>
                </c:pt>
                <c:pt idx="1">
                  <c:v>0.74000000000000365</c:v>
                </c:pt>
                <c:pt idx="2">
                  <c:v>0.76000000000000745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2196352"/>
        <c:axId val="62203392"/>
        <c:axId val="0"/>
      </c:bar3DChart>
      <c:catAx>
        <c:axId val="621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0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203392"/>
        <c:scaling>
          <c:orientation val="minMax"/>
        </c:scaling>
        <c:delete val="0"/>
        <c:axPos val="l"/>
        <c:majorGridlines>
          <c:spPr>
            <a:ln w="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96352"/>
        <c:crosses val="autoZero"/>
        <c:crossBetween val="between"/>
      </c:valAx>
      <c:spPr>
        <a:noFill/>
        <a:ln w="21469">
          <a:noFill/>
        </a:ln>
      </c:spPr>
    </c:plotArea>
    <c:legend>
      <c:legendPos val="r"/>
      <c:layout>
        <c:manualLayout>
          <c:xMode val="edge"/>
          <c:yMode val="edge"/>
          <c:x val="0.84063047285464165"/>
          <c:y val="0.63924050632912732"/>
          <c:w val="0.1523642732049037"/>
          <c:h val="0.14556962025316456"/>
        </c:manualLayout>
      </c:layout>
      <c:overlay val="0"/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8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6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 i="0" strike="noStrike">
                <a:solidFill>
                  <a:srgbClr val="000000"/>
                </a:solidFill>
                <a:latin typeface="Arial Cyr"/>
              </a:rPr>
              <a:t>Диаграмма отклонения от минимальной средней общей успеваемости и тенденции повышения уровня обученности (по О. Ф. Никонову) проблеманизация, целеполагание</a:t>
            </a:r>
          </a:p>
        </c:rich>
      </c:tx>
      <c:layout>
        <c:manualLayout>
          <c:xMode val="edge"/>
          <c:yMode val="edge"/>
          <c:x val="0.1301989150090416"/>
          <c:y val="0"/>
        </c:manualLayout>
      </c:layout>
      <c:overlay val="0"/>
      <c:spPr>
        <a:noFill/>
        <a:ln w="2151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96564195298572"/>
          <c:y val="0.36771300448430494"/>
          <c:w val="0.74502712477396027"/>
          <c:h val="0.4394618834080755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</c:v>
                </c:pt>
              </c:strCache>
            </c:strRef>
          </c:tx>
          <c:spPr>
            <a:ln w="1075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0.60000000000000064</c:v>
                </c:pt>
                <c:pt idx="1">
                  <c:v>0.70000000000000062</c:v>
                </c:pt>
                <c:pt idx="2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</c:v>
                </c:pt>
              </c:strCache>
            </c:strRef>
          </c:tx>
          <c:spPr>
            <a:ln w="1075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11200"/>
        <c:axId val="62213120"/>
      </c:lineChart>
      <c:catAx>
        <c:axId val="6221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1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213120"/>
        <c:scaling>
          <c:orientation val="minMax"/>
        </c:scaling>
        <c:delete val="0"/>
        <c:axPos val="l"/>
        <c:majorGridlines>
          <c:spPr>
            <a:ln w="26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11200"/>
        <c:crosses val="autoZero"/>
        <c:crossBetween val="between"/>
      </c:valAx>
      <c:spPr>
        <a:solidFill>
          <a:srgbClr val="C0C0C0"/>
        </a:solidFill>
        <a:ln w="1075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607594936708867"/>
          <c:y val="0.5201793721973097"/>
          <c:w val="0.10307414104882567"/>
          <c:h val="0.1928251121076234"/>
        </c:manualLayout>
      </c:layout>
      <c:overlay val="0"/>
      <c:spPr>
        <a:noFill/>
        <a:ln w="2690">
          <a:solidFill>
            <a:srgbClr val="000000"/>
          </a:solidFill>
          <a:prstDash val="solid"/>
        </a:ln>
      </c:spPr>
      <c:txPr>
        <a:bodyPr/>
        <a:lstStyle/>
        <a:p>
          <a:pPr>
            <a:defRPr sz="7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 i="0" strike="noStrike">
                <a:solidFill>
                  <a:srgbClr val="000000"/>
                </a:solidFill>
                <a:latin typeface="Arial Cyr"/>
              </a:rPr>
              <a:t>Диаграмма отклонения от минимальной средней общей успеваемости и тенденции повышения уровня обученности (по О. Ф. Никонову) планирование</a:t>
            </a:r>
          </a:p>
        </c:rich>
      </c:tx>
      <c:layout>
        <c:manualLayout>
          <c:xMode val="edge"/>
          <c:yMode val="edge"/>
          <c:x val="0.12614259597806216"/>
          <c:y val="0"/>
        </c:manualLayout>
      </c:layout>
      <c:overlay val="0"/>
      <c:spPr>
        <a:noFill/>
        <a:ln w="214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31444241316272"/>
          <c:y val="0.35652173913043778"/>
          <c:w val="0.74223034734918514"/>
          <c:h val="0.456521739130434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</c:v>
                </c:pt>
              </c:strCache>
            </c:strRef>
          </c:tx>
          <c:spPr>
            <a:ln w="1074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0.60000000000000064</c:v>
                </c:pt>
                <c:pt idx="1">
                  <c:v>0.70000000000000062</c:v>
                </c:pt>
                <c:pt idx="2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</c:v>
                </c:pt>
              </c:strCache>
            </c:strRef>
          </c:tx>
          <c:spPr>
            <a:ln w="1074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29120"/>
        <c:axId val="71480064"/>
      </c:lineChart>
      <c:catAx>
        <c:axId val="622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8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480064"/>
        <c:scaling>
          <c:orientation val="minMax"/>
        </c:scaling>
        <c:delete val="0"/>
        <c:axPos val="l"/>
        <c:majorGridlines>
          <c:spPr>
            <a:ln w="26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29120"/>
        <c:crosses val="autoZero"/>
        <c:crossBetween val="between"/>
      </c:valAx>
      <c:spPr>
        <a:solidFill>
          <a:srgbClr val="C0C0C0"/>
        </a:solidFill>
        <a:ln w="1074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482632541132855"/>
          <c:y val="0.5173913043478261"/>
          <c:w val="0.10420475319926874"/>
          <c:h val="0.18695652173913044"/>
        </c:manualLayout>
      </c:layout>
      <c:overlay val="0"/>
      <c:spPr>
        <a:noFill/>
        <a:ln w="2687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 i="0" strike="noStrike">
                <a:solidFill>
                  <a:srgbClr val="000000"/>
                </a:solidFill>
                <a:latin typeface="Arial Cyr"/>
              </a:rPr>
              <a:t>Диаграмма отклонения от минимальной средней общей успеваемости и тенденции повышения уровня обученности (по О. Ф. Никонову) реализация плана</a:t>
            </a:r>
          </a:p>
        </c:rich>
      </c:tx>
      <c:layout>
        <c:manualLayout>
          <c:xMode val="edge"/>
          <c:yMode val="edge"/>
          <c:x val="0.13186612311758902"/>
          <c:y val="6.1111111111111123E-2"/>
        </c:manualLayout>
      </c:layout>
      <c:overlay val="0"/>
      <c:spPr>
        <a:noFill/>
        <a:ln w="215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009041591320071"/>
          <c:y val="0.35652173913043778"/>
          <c:w val="0.71790235081374321"/>
          <c:h val="0.456521739130434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</c:v>
                </c:pt>
              </c:strCache>
            </c:strRef>
          </c:tx>
          <c:spPr>
            <a:ln w="1075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0.60000000000000064</c:v>
                </c:pt>
                <c:pt idx="2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</c:v>
                </c:pt>
              </c:strCache>
            </c:strRef>
          </c:tx>
          <c:spPr>
            <a:ln w="10753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497216"/>
        <c:axId val="71499136"/>
      </c:lineChart>
      <c:catAx>
        <c:axId val="7149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9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499136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97216"/>
        <c:crosses val="autoZero"/>
        <c:crossBetween val="between"/>
      </c:valAx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607594936708867"/>
          <c:y val="0.5173913043478261"/>
          <c:w val="0.10307414104882567"/>
          <c:h val="0.18695652173913044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 i="0" strike="noStrike">
                <a:solidFill>
                  <a:srgbClr val="000000"/>
                </a:solidFill>
                <a:latin typeface="Arial Cyr"/>
              </a:rPr>
              <a:t>Диаграмма отклонения от минимальной средней общей успеваемости и тенденции повышения уровня обученности (по О. Ф. Никонову) рефлексия, презентация</a:t>
            </a:r>
          </a:p>
        </c:rich>
      </c:tx>
      <c:layout>
        <c:manualLayout>
          <c:xMode val="edge"/>
          <c:yMode val="edge"/>
          <c:x val="0.11986301369863013"/>
          <c:y val="0"/>
        </c:manualLayout>
      </c:layout>
      <c:overlay val="0"/>
      <c:spPr>
        <a:noFill/>
        <a:ln w="215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57534246575454"/>
          <c:y val="0.36123348017621143"/>
          <c:w val="0.75171232876712257"/>
          <c:h val="0.4493392070484583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</c:v>
                </c:pt>
              </c:strCache>
            </c:strRef>
          </c:tx>
          <c:spPr>
            <a:ln w="107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0.60000000000000064</c:v>
                </c:pt>
                <c:pt idx="1">
                  <c:v>0.70000000000000062</c:v>
                </c:pt>
                <c:pt idx="2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</c:v>
                </c:pt>
              </c:strCache>
            </c:strRef>
          </c:tx>
          <c:spPr>
            <a:ln w="1076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520640"/>
        <c:axId val="71522560"/>
      </c:lineChart>
      <c:catAx>
        <c:axId val="7152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2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522560"/>
        <c:scaling>
          <c:orientation val="minMax"/>
        </c:scaling>
        <c:delete val="0"/>
        <c:axPos val="l"/>
        <c:majorGridlines>
          <c:spPr>
            <a:ln w="26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20640"/>
        <c:crosses val="autoZero"/>
        <c:crossBetween val="between"/>
      </c:valAx>
      <c:spPr>
        <a:solidFill>
          <a:srgbClr val="C0C0C0"/>
        </a:solidFill>
        <a:ln w="107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1232876712325"/>
          <c:y val="0.51982378854624955"/>
          <c:w val="9.7602739726027399E-2"/>
          <c:h val="0.18942731277533376"/>
        </c:manualLayout>
      </c:layout>
      <c:overlay val="0"/>
      <c:spPr>
        <a:noFill/>
        <a:ln w="2691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0.49825</cdr:x>
      <cdr:y>0.45375</cdr:y>
    </cdr:from>
    <cdr:to>
      <cdr:x>0.502</cdr:x>
      <cdr:y>0.519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5970" y="994053"/>
          <a:ext cx="19538" cy="1429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4D48-E06C-426B-836C-13BC60FB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dcterms:created xsi:type="dcterms:W3CDTF">2017-08-20T15:17:00Z</dcterms:created>
  <dcterms:modified xsi:type="dcterms:W3CDTF">2017-09-24T19:15:00Z</dcterms:modified>
</cp:coreProperties>
</file>