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F" w:rsidRDefault="00480EEF" w:rsidP="003478CF">
      <w:pPr>
        <w:pStyle w:val="a8"/>
        <w:ind w:firstLine="0"/>
        <w:rPr>
          <w:rFonts w:eastAsia="Calibri"/>
          <w:bCs/>
          <w:lang w:eastAsia="en-US"/>
        </w:rPr>
      </w:pPr>
      <w:r>
        <w:rPr>
          <w:rFonts w:eastAsia="Calibri"/>
          <w:bCs/>
          <w:noProof/>
        </w:rPr>
        <w:drawing>
          <wp:inline distT="0" distB="0" distL="0" distR="0">
            <wp:extent cx="6570980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CF" w:rsidRDefault="003478CF" w:rsidP="004F4C9B">
      <w:pPr>
        <w:rPr>
          <w:rFonts w:ascii="Times New Roman" w:hAnsi="Times New Roman" w:cs="Times New Roman"/>
          <w:sz w:val="24"/>
          <w:szCs w:val="24"/>
        </w:rPr>
      </w:pPr>
    </w:p>
    <w:p w:rsidR="003478CF" w:rsidRPr="004F4C9B" w:rsidRDefault="003478CF" w:rsidP="004F4C9B">
      <w:pPr>
        <w:rPr>
          <w:rFonts w:ascii="Times New Roman" w:hAnsi="Times New Roman" w:cs="Times New Roman"/>
          <w:sz w:val="24"/>
          <w:szCs w:val="24"/>
        </w:rPr>
      </w:pPr>
    </w:p>
    <w:p w:rsidR="005865D7" w:rsidRPr="00B10BB8" w:rsidRDefault="005865D7" w:rsidP="00480EEF">
      <w:pPr>
        <w:pStyle w:val="Default"/>
        <w:numPr>
          <w:ilvl w:val="0"/>
          <w:numId w:val="11"/>
        </w:numPr>
        <w:tabs>
          <w:tab w:val="left" w:pos="993"/>
        </w:tabs>
        <w:spacing w:line="360" w:lineRule="auto"/>
        <w:jc w:val="both"/>
      </w:pPr>
      <w:r w:rsidRPr="00B10BB8">
        <w:t xml:space="preserve">С целью ознакомления родителей (законных представителей) обучающихся (поступающих) с настоящим Положением </w:t>
      </w:r>
      <w:r w:rsidR="0008195F" w:rsidRPr="00B10BB8">
        <w:t>образовательная организация</w:t>
      </w:r>
      <w:r w:rsidRPr="00B10BB8">
        <w:t xml:space="preserve"> размещает его на информационном стенде </w:t>
      </w:r>
      <w:r w:rsidR="00E12522" w:rsidRPr="00B10BB8">
        <w:t xml:space="preserve">образовательной организации </w:t>
      </w:r>
      <w:r w:rsidRPr="00B10BB8">
        <w:t xml:space="preserve">и на официальном сайте </w:t>
      </w:r>
      <w:r w:rsidR="006526D0">
        <w:t xml:space="preserve">Центра в </w:t>
      </w:r>
      <w:r w:rsidRPr="00B10BB8">
        <w:t xml:space="preserve">информационно-телекоммуникационной сети «Интернет» </w:t>
      </w:r>
      <w:r w:rsidRPr="00B10BB8">
        <w:rPr>
          <w:color w:val="auto"/>
        </w:rPr>
        <w:t>(</w:t>
      </w:r>
      <w:r w:rsidR="00ED7C0C" w:rsidRPr="00ED7C0C">
        <w:t>http://tyshruz.schoolrm.ru/</w:t>
      </w:r>
      <w:r w:rsidR="00ED7C0C">
        <w:t>)</w:t>
      </w:r>
    </w:p>
    <w:p w:rsidR="003478CF" w:rsidRDefault="003478CF" w:rsidP="00AB4A98">
      <w:pPr>
        <w:tabs>
          <w:tab w:val="left" w:pos="993"/>
        </w:tabs>
        <w:spacing w:after="0" w:line="360" w:lineRule="auto"/>
        <w:ind w:left="567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5865D7" w:rsidRPr="00B10BB8" w:rsidRDefault="00AB4A98" w:rsidP="00AB4A98">
      <w:pPr>
        <w:tabs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2. Организация ознакомления </w:t>
      </w:r>
      <w:r w:rsidR="003E6B12"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E6B12"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858" w:rsidRPr="00B10BB8" w:rsidRDefault="00375858" w:rsidP="008B762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61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</w:t>
      </w:r>
      <w:r w:rsidR="00961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п. 18 ч.1 статьи 34 </w:t>
      </w:r>
      <w:r w:rsidR="00961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</w:t>
      </w:r>
      <w:r w:rsidR="008B7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 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75E" w:rsidRPr="00B10BB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8B7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предоставляются академические права </w:t>
      </w:r>
      <w:r w:rsidR="00961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ознакомление: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свидетельством о государственной </w:t>
      </w:r>
      <w:r w:rsidR="00EE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регистрации,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ставом,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98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внутреннего распорядка обучающихся,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учебной документацией,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 в образовательной </w:t>
      </w:r>
      <w:r w:rsidR="0000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  <w:proofErr w:type="gramEnd"/>
    </w:p>
    <w:p w:rsidR="005308E5" w:rsidRPr="00B10BB8" w:rsidRDefault="005308E5" w:rsidP="008B7625">
      <w:pPr>
        <w:tabs>
          <w:tab w:val="left" w:pos="993"/>
        </w:tabs>
        <w:suppressAutoHyphens/>
        <w:spacing w:after="0" w:line="360" w:lineRule="auto"/>
        <w:ind w:left="72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865D7"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>Организация ознакомления родителей (законных представителей)</w:t>
      </w:r>
    </w:p>
    <w:p w:rsidR="005865D7" w:rsidRPr="00B10BB8" w:rsidRDefault="00E7764E" w:rsidP="00E7764E">
      <w:pPr>
        <w:tabs>
          <w:tab w:val="left" w:pos="993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5308E5"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3 ч.</w:t>
      </w:r>
      <w:r w:rsidR="0000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8E5"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статьи 44 Федерального закона от </w:t>
      </w:r>
      <w:r w:rsidR="0000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8E5"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29.12.2012 № 273-ФЗ «Об образовании в Российской Федерации» родители (законные представители) несовершеннолетних </w:t>
      </w:r>
      <w:r w:rsidR="008B771E" w:rsidRPr="00B10B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5308E5"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знакомиться</w:t>
      </w:r>
      <w:r w:rsidR="008B771E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5D7" w:rsidRPr="00B10BB8">
        <w:rPr>
          <w:rFonts w:ascii="Times New Roman" w:hAnsi="Times New Roman" w:cs="Times New Roman"/>
          <w:sz w:val="24"/>
          <w:szCs w:val="24"/>
        </w:rPr>
        <w:t xml:space="preserve">со следующими документами </w:t>
      </w:r>
      <w:r w:rsidR="008B771E" w:rsidRPr="00B10BB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865D7" w:rsidRPr="00B10BB8">
        <w:rPr>
          <w:rFonts w:ascii="Times New Roman" w:hAnsi="Times New Roman" w:cs="Times New Roman"/>
          <w:sz w:val="24"/>
          <w:szCs w:val="24"/>
        </w:rPr>
        <w:t xml:space="preserve">: </w:t>
      </w:r>
      <w:r w:rsidR="00B30687" w:rsidRPr="00B10BB8">
        <w:rPr>
          <w:rFonts w:ascii="Times New Roman" w:hAnsi="Times New Roman" w:cs="Times New Roman"/>
          <w:sz w:val="24"/>
          <w:szCs w:val="24"/>
        </w:rPr>
        <w:t xml:space="preserve"> </w:t>
      </w:r>
      <w:r w:rsidR="008B771E" w:rsidRPr="00B10BB8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865D7" w:rsidRPr="00B10BB8">
        <w:rPr>
          <w:rFonts w:ascii="Times New Roman" w:hAnsi="Times New Roman" w:cs="Times New Roman"/>
          <w:sz w:val="24"/>
          <w:szCs w:val="24"/>
        </w:rPr>
        <w:t>приёма</w:t>
      </w:r>
      <w:r w:rsidR="008B771E" w:rsidRPr="00B10BB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865D7" w:rsidRPr="00B10BB8">
        <w:rPr>
          <w:rFonts w:ascii="Times New Roman" w:hAnsi="Times New Roman" w:cs="Times New Roman"/>
          <w:sz w:val="24"/>
          <w:szCs w:val="24"/>
        </w:rPr>
        <w:t>,</w:t>
      </w:r>
      <w:r w:rsidR="00B30687" w:rsidRPr="00B10BB8">
        <w:rPr>
          <w:rFonts w:ascii="Times New Roman" w:hAnsi="Times New Roman" w:cs="Times New Roman"/>
          <w:sz w:val="24"/>
          <w:szCs w:val="24"/>
        </w:rPr>
        <w:t xml:space="preserve"> </w:t>
      </w:r>
      <w:r w:rsidR="00B30687" w:rsidRPr="00B10BB8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 обучающихся,</w:t>
      </w:r>
      <w:r w:rsidR="005865D7" w:rsidRPr="00B10BB8">
        <w:rPr>
          <w:rFonts w:ascii="Times New Roman" w:hAnsi="Times New Roman" w:cs="Times New Roman"/>
          <w:sz w:val="24"/>
          <w:szCs w:val="24"/>
        </w:rPr>
        <w:t xml:space="preserve"> </w:t>
      </w:r>
      <w:r w:rsidR="008B771E" w:rsidRPr="00B10BB8">
        <w:rPr>
          <w:rFonts w:ascii="Times New Roman" w:hAnsi="Times New Roman" w:cs="Times New Roman"/>
          <w:sz w:val="24"/>
          <w:szCs w:val="24"/>
        </w:rPr>
        <w:t>У</w:t>
      </w:r>
      <w:r w:rsidR="005865D7" w:rsidRPr="00B10BB8">
        <w:rPr>
          <w:rFonts w:ascii="Times New Roman" w:hAnsi="Times New Roman" w:cs="Times New Roman"/>
          <w:sz w:val="24"/>
          <w:szCs w:val="24"/>
        </w:rPr>
        <w:t xml:space="preserve">ставом, лицензией на осуществление образовательной деятельности, </w:t>
      </w:r>
      <w:r w:rsidR="00B30687" w:rsidRPr="00B10BB8">
        <w:rPr>
          <w:rFonts w:ascii="Times New Roman" w:hAnsi="Times New Roman" w:cs="Times New Roman"/>
          <w:sz w:val="24"/>
          <w:szCs w:val="24"/>
        </w:rPr>
        <w:t xml:space="preserve">дополнительными общеобразовательными программами </w:t>
      </w:r>
      <w:r w:rsidR="005865D7" w:rsidRPr="00B10BB8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 и осуществление образовательной деятельности.</w:t>
      </w:r>
      <w:proofErr w:type="gramEnd"/>
    </w:p>
    <w:p w:rsidR="00361DDF" w:rsidRPr="00B10BB8" w:rsidRDefault="005865D7" w:rsidP="005D45C4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B10BB8">
        <w:t>Копии документов, указанные в пункте 1 настоящего раздела</w:t>
      </w:r>
      <w:r w:rsidR="00361DDF" w:rsidRPr="00B10BB8">
        <w:t>, размещаются</w:t>
      </w:r>
    </w:p>
    <w:p w:rsidR="005865D7" w:rsidRPr="00B10BB8" w:rsidRDefault="00361DDF" w:rsidP="00361DDF">
      <w:pPr>
        <w:pStyle w:val="Default"/>
        <w:tabs>
          <w:tab w:val="left" w:pos="993"/>
        </w:tabs>
        <w:spacing w:line="360" w:lineRule="auto"/>
        <w:jc w:val="both"/>
      </w:pPr>
      <w:r w:rsidRPr="00B10BB8">
        <w:t xml:space="preserve">       </w:t>
      </w:r>
      <w:r w:rsidR="005865D7" w:rsidRPr="00B10BB8">
        <w:t xml:space="preserve">на информационном стенде и  на сайте </w:t>
      </w:r>
      <w:r w:rsidR="00BB43DC" w:rsidRPr="00B10BB8">
        <w:t>образовательной организации</w:t>
      </w:r>
      <w:r w:rsidR="005865D7" w:rsidRPr="00B10BB8">
        <w:t>.</w:t>
      </w:r>
    </w:p>
    <w:p w:rsidR="00361DDF" w:rsidRPr="00B10BB8" w:rsidRDefault="005865D7" w:rsidP="005D45C4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B10BB8">
        <w:t xml:space="preserve">На информационном стенде в </w:t>
      </w:r>
      <w:r w:rsidR="007C7335">
        <w:t xml:space="preserve">образовательной организации </w:t>
      </w:r>
      <w:r w:rsidRPr="00B10BB8">
        <w:t xml:space="preserve"> размещается информация о</w:t>
      </w:r>
    </w:p>
    <w:p w:rsidR="00361DDF" w:rsidRPr="00B10BB8" w:rsidRDefault="00361DDF" w:rsidP="00361DDF">
      <w:pPr>
        <w:pStyle w:val="Default"/>
        <w:tabs>
          <w:tab w:val="left" w:pos="993"/>
        </w:tabs>
        <w:spacing w:line="360" w:lineRule="auto"/>
        <w:jc w:val="both"/>
      </w:pPr>
      <w:r w:rsidRPr="00B10BB8">
        <w:t xml:space="preserve">      </w:t>
      </w:r>
      <w:r w:rsidR="005865D7" w:rsidRPr="00B10BB8">
        <w:t xml:space="preserve">документах, которые необходимо представить руководителю </w:t>
      </w:r>
      <w:r w:rsidR="007C7335">
        <w:t>Центра</w:t>
      </w:r>
      <w:r w:rsidR="005865D7" w:rsidRPr="00B10BB8">
        <w:t xml:space="preserve"> </w:t>
      </w:r>
      <w:proofErr w:type="gramStart"/>
      <w:r w:rsidR="005865D7" w:rsidRPr="00B10BB8">
        <w:t>для</w:t>
      </w:r>
      <w:proofErr w:type="gramEnd"/>
    </w:p>
    <w:p w:rsidR="00361DDF" w:rsidRPr="00B10BB8" w:rsidRDefault="005865D7" w:rsidP="00361DDF">
      <w:pPr>
        <w:pStyle w:val="Default"/>
        <w:tabs>
          <w:tab w:val="left" w:pos="993"/>
        </w:tabs>
        <w:spacing w:line="360" w:lineRule="auto"/>
        <w:jc w:val="both"/>
      </w:pPr>
      <w:r w:rsidRPr="00B10BB8">
        <w:t xml:space="preserve"> </w:t>
      </w:r>
      <w:r w:rsidR="00361DDF" w:rsidRPr="00B10BB8">
        <w:t xml:space="preserve">     </w:t>
      </w:r>
      <w:r w:rsidRPr="00B10BB8">
        <w:t xml:space="preserve">приёма поступающего в </w:t>
      </w:r>
      <w:r w:rsidR="007C7335">
        <w:t xml:space="preserve">образовательную организацию </w:t>
      </w:r>
      <w:r w:rsidRPr="00B10BB8">
        <w:t xml:space="preserve"> и о сроках приёма</w:t>
      </w:r>
    </w:p>
    <w:p w:rsidR="005865D7" w:rsidRPr="00B10BB8" w:rsidRDefault="00361DDF" w:rsidP="00361DDF">
      <w:pPr>
        <w:pStyle w:val="Default"/>
        <w:tabs>
          <w:tab w:val="left" w:pos="993"/>
        </w:tabs>
        <w:spacing w:line="360" w:lineRule="auto"/>
        <w:jc w:val="both"/>
      </w:pPr>
      <w:r w:rsidRPr="00B10BB8">
        <w:t xml:space="preserve">   </w:t>
      </w:r>
      <w:r w:rsidR="005865D7" w:rsidRPr="00B10BB8">
        <w:t xml:space="preserve"> </w:t>
      </w:r>
      <w:r w:rsidRPr="00B10BB8">
        <w:t xml:space="preserve">  </w:t>
      </w:r>
      <w:r w:rsidR="005865D7" w:rsidRPr="00B10BB8">
        <w:t>руководителем указанных документов.</w:t>
      </w:r>
    </w:p>
    <w:p w:rsidR="00AF0FE5" w:rsidRPr="00B10BB8" w:rsidRDefault="005865D7" w:rsidP="00AF5CF9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B10BB8">
        <w:t>Факт ознакомления родителей (законных представителей)</w:t>
      </w:r>
    </w:p>
    <w:p w:rsidR="005865D7" w:rsidRPr="00B10BB8" w:rsidRDefault="005865D7" w:rsidP="00AF0FE5">
      <w:pPr>
        <w:pStyle w:val="Default"/>
        <w:tabs>
          <w:tab w:val="left" w:pos="993"/>
        </w:tabs>
        <w:spacing w:line="360" w:lineRule="auto"/>
        <w:ind w:left="420"/>
        <w:jc w:val="both"/>
      </w:pPr>
      <w:r w:rsidRPr="00B10BB8">
        <w:t xml:space="preserve">поступающего, в том числе через сайт </w:t>
      </w:r>
      <w:r w:rsidR="00F516AA">
        <w:t>образовательной организации</w:t>
      </w:r>
      <w:r w:rsidRPr="00B10BB8">
        <w:t xml:space="preserve"> с правилами приёма фиксируется в заявлении о приёме и заверяется личной подписью родителей (законных представителей) поступающего.</w:t>
      </w:r>
    </w:p>
    <w:p w:rsidR="005865D7" w:rsidRPr="00B10BB8" w:rsidRDefault="005865D7" w:rsidP="00AF0FE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420"/>
        <w:jc w:val="both"/>
      </w:pPr>
      <w:r w:rsidRPr="00B10BB8">
        <w:t xml:space="preserve">Подписью родителей (законных представителей)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DA1D5F" w:rsidRDefault="00DA1D5F" w:rsidP="00FC7811">
      <w:pPr>
        <w:tabs>
          <w:tab w:val="left" w:pos="993"/>
        </w:tabs>
        <w:suppressAutoHyphens/>
        <w:spacing w:after="0" w:line="360" w:lineRule="auto"/>
        <w:ind w:left="42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3478CF" w:rsidRDefault="003478CF" w:rsidP="00FC7811">
      <w:pPr>
        <w:tabs>
          <w:tab w:val="left" w:pos="993"/>
        </w:tabs>
        <w:suppressAutoHyphens/>
        <w:spacing w:after="0" w:line="360" w:lineRule="auto"/>
        <w:ind w:left="42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480EEF" w:rsidRDefault="00480EEF" w:rsidP="00FC7811">
      <w:pPr>
        <w:tabs>
          <w:tab w:val="left" w:pos="993"/>
        </w:tabs>
        <w:suppressAutoHyphens/>
        <w:spacing w:after="0" w:line="360" w:lineRule="auto"/>
        <w:ind w:left="42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FC7811" w:rsidRPr="00B10BB8" w:rsidRDefault="00FC7811" w:rsidP="00FC7811">
      <w:pPr>
        <w:tabs>
          <w:tab w:val="left" w:pos="993"/>
        </w:tabs>
        <w:suppressAutoHyphens/>
        <w:spacing w:after="0" w:line="360" w:lineRule="auto"/>
        <w:ind w:left="42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>4. Организация ознакомления при приеме на работу</w:t>
      </w:r>
    </w:p>
    <w:p w:rsidR="00334A37" w:rsidRPr="00DA1D5F" w:rsidRDefault="00DA1D5F" w:rsidP="000626B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334A37" w:rsidRPr="00DA1D5F">
        <w:rPr>
          <w:rFonts w:ascii="Times New Roman" w:hAnsi="Times New Roman"/>
          <w:color w:val="000000"/>
          <w:sz w:val="24"/>
          <w:szCs w:val="24"/>
        </w:rPr>
        <w:t xml:space="preserve">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</w:t>
      </w:r>
      <w:r w:rsidR="00DB7FAE" w:rsidRPr="00DA1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A37" w:rsidRPr="00DA1D5F">
        <w:rPr>
          <w:rFonts w:ascii="Times New Roman" w:hAnsi="Times New Roman"/>
          <w:color w:val="000000"/>
          <w:sz w:val="24"/>
          <w:szCs w:val="24"/>
        </w:rPr>
        <w:t>(ч. 3 ст. 68 ТК РФ):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должностная инструкция;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правила внутреннего трудового распорядка (ч. 3 ст. 68 ТК РФ);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коллективный договор;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положение об оплате труда (ст. 135 ТК РФ);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правила и инструкция по охране труда (ст. 212 ТК РФ);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правила хранения и использования персональных данных работников (ст. 87 ТК РФ);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иные локальные нормативные акты, непосредственно связанные с</w:t>
      </w:r>
      <w:r w:rsidR="009274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hAnsi="Times New Roman"/>
          <w:color w:val="000000"/>
          <w:sz w:val="24"/>
          <w:szCs w:val="24"/>
        </w:rPr>
        <w:t xml:space="preserve">трудовой деятельностью </w:t>
      </w:r>
      <w:r w:rsidR="00D4674B" w:rsidRPr="00B10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10BB8">
        <w:rPr>
          <w:rFonts w:ascii="Times New Roman" w:hAnsi="Times New Roman"/>
          <w:color w:val="000000"/>
          <w:sz w:val="24"/>
          <w:szCs w:val="24"/>
        </w:rPr>
        <w:t>принимаемого</w:t>
      </w:r>
      <w:proofErr w:type="gramEnd"/>
      <w:r w:rsidRPr="00B10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0FE5" w:rsidRPr="00B10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hAnsi="Times New Roman"/>
          <w:color w:val="000000"/>
          <w:sz w:val="24"/>
          <w:szCs w:val="24"/>
        </w:rPr>
        <w:t>на работу.</w:t>
      </w:r>
    </w:p>
    <w:p w:rsidR="00334A37" w:rsidRPr="00EF24AB" w:rsidRDefault="00334A37" w:rsidP="00EF24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76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B">
        <w:rPr>
          <w:rFonts w:ascii="Times New Roman" w:hAnsi="Times New Roman"/>
          <w:color w:val="000000"/>
          <w:sz w:val="24"/>
          <w:szCs w:val="24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334A37" w:rsidRPr="00B10BB8" w:rsidRDefault="00334A37" w:rsidP="00D1775E">
      <w:pPr>
        <w:jc w:val="both"/>
        <w:rPr>
          <w:sz w:val="24"/>
          <w:szCs w:val="24"/>
        </w:rPr>
      </w:pPr>
    </w:p>
    <w:p w:rsidR="00D4674B" w:rsidRPr="00B10BB8" w:rsidRDefault="00D4674B" w:rsidP="00D1775E">
      <w:pPr>
        <w:jc w:val="both"/>
        <w:rPr>
          <w:sz w:val="24"/>
          <w:szCs w:val="24"/>
        </w:rPr>
      </w:pPr>
    </w:p>
    <w:p w:rsidR="00D4674B" w:rsidRPr="00B10BB8" w:rsidRDefault="00D4674B" w:rsidP="00D1775E">
      <w:pPr>
        <w:jc w:val="both"/>
        <w:rPr>
          <w:rFonts w:ascii="Times New Roman" w:hAnsi="Times New Roman" w:cs="Times New Roman"/>
          <w:sz w:val="24"/>
          <w:szCs w:val="24"/>
        </w:rPr>
      </w:pPr>
      <w:r w:rsidRPr="00B10BB8">
        <w:rPr>
          <w:rFonts w:ascii="Times New Roman" w:hAnsi="Times New Roman" w:cs="Times New Roman"/>
          <w:sz w:val="24"/>
          <w:szCs w:val="24"/>
        </w:rPr>
        <w:t xml:space="preserve">                Срок действия не ограничен</w:t>
      </w:r>
    </w:p>
    <w:sectPr w:rsidR="00D4674B" w:rsidRPr="00B10BB8" w:rsidSect="003478C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3E6"/>
    <w:multiLevelType w:val="hybridMultilevel"/>
    <w:tmpl w:val="9A08B81E"/>
    <w:lvl w:ilvl="0" w:tplc="A788B638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4F72"/>
    <w:multiLevelType w:val="hybridMultilevel"/>
    <w:tmpl w:val="7B90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4A16"/>
    <w:multiLevelType w:val="hybridMultilevel"/>
    <w:tmpl w:val="7C6243BA"/>
    <w:lvl w:ilvl="0" w:tplc="AC8033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344FC"/>
    <w:multiLevelType w:val="hybridMultilevel"/>
    <w:tmpl w:val="57082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6D4D"/>
    <w:multiLevelType w:val="hybridMultilevel"/>
    <w:tmpl w:val="A574BEA2"/>
    <w:lvl w:ilvl="0" w:tplc="CD4EDCF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650252B"/>
    <w:multiLevelType w:val="hybridMultilevel"/>
    <w:tmpl w:val="DD1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00E3"/>
    <w:multiLevelType w:val="hybridMultilevel"/>
    <w:tmpl w:val="C06ED0D6"/>
    <w:lvl w:ilvl="0" w:tplc="E2706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80703"/>
    <w:multiLevelType w:val="hybridMultilevel"/>
    <w:tmpl w:val="4E408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86E98"/>
    <w:multiLevelType w:val="hybridMultilevel"/>
    <w:tmpl w:val="A0A2F2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506EB"/>
    <w:multiLevelType w:val="hybridMultilevel"/>
    <w:tmpl w:val="CAC45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2"/>
    <w:rsid w:val="00000DDA"/>
    <w:rsid w:val="000626B5"/>
    <w:rsid w:val="00073D20"/>
    <w:rsid w:val="0008195F"/>
    <w:rsid w:val="000D7073"/>
    <w:rsid w:val="00107EB3"/>
    <w:rsid w:val="001119FE"/>
    <w:rsid w:val="001C3D5E"/>
    <w:rsid w:val="00334A37"/>
    <w:rsid w:val="003478CF"/>
    <w:rsid w:val="00361DDF"/>
    <w:rsid w:val="00370652"/>
    <w:rsid w:val="00375858"/>
    <w:rsid w:val="003E6B12"/>
    <w:rsid w:val="004808FE"/>
    <w:rsid w:val="00480EEF"/>
    <w:rsid w:val="004B0396"/>
    <w:rsid w:val="004F4C9B"/>
    <w:rsid w:val="004F55C5"/>
    <w:rsid w:val="0052384C"/>
    <w:rsid w:val="005308E5"/>
    <w:rsid w:val="005865D7"/>
    <w:rsid w:val="0059038E"/>
    <w:rsid w:val="005C1DB3"/>
    <w:rsid w:val="005D45C4"/>
    <w:rsid w:val="005E71BC"/>
    <w:rsid w:val="0062047E"/>
    <w:rsid w:val="006526D0"/>
    <w:rsid w:val="006D6B9A"/>
    <w:rsid w:val="007863FA"/>
    <w:rsid w:val="007C7335"/>
    <w:rsid w:val="007D1624"/>
    <w:rsid w:val="007E2F67"/>
    <w:rsid w:val="008875F3"/>
    <w:rsid w:val="008B7625"/>
    <w:rsid w:val="008B771E"/>
    <w:rsid w:val="00915382"/>
    <w:rsid w:val="009274FC"/>
    <w:rsid w:val="0096117A"/>
    <w:rsid w:val="00987388"/>
    <w:rsid w:val="009A319B"/>
    <w:rsid w:val="009E3380"/>
    <w:rsid w:val="00AB4A98"/>
    <w:rsid w:val="00AD0982"/>
    <w:rsid w:val="00AF0FE5"/>
    <w:rsid w:val="00AF5CF9"/>
    <w:rsid w:val="00B10BB8"/>
    <w:rsid w:val="00B30687"/>
    <w:rsid w:val="00BB43DC"/>
    <w:rsid w:val="00BB5E95"/>
    <w:rsid w:val="00BF74E6"/>
    <w:rsid w:val="00C91158"/>
    <w:rsid w:val="00CC32A6"/>
    <w:rsid w:val="00D1775E"/>
    <w:rsid w:val="00D4674B"/>
    <w:rsid w:val="00DA1D5F"/>
    <w:rsid w:val="00DB6AEA"/>
    <w:rsid w:val="00DB7FAE"/>
    <w:rsid w:val="00DE1810"/>
    <w:rsid w:val="00DF4A6A"/>
    <w:rsid w:val="00E12522"/>
    <w:rsid w:val="00E30739"/>
    <w:rsid w:val="00E7764E"/>
    <w:rsid w:val="00ED7C0C"/>
    <w:rsid w:val="00EE3FE4"/>
    <w:rsid w:val="00EF24AB"/>
    <w:rsid w:val="00F516AA"/>
    <w:rsid w:val="00FC7811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8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5865D7"/>
    <w:rPr>
      <w:color w:val="0000FF"/>
      <w:u w:val="single"/>
    </w:rPr>
  </w:style>
  <w:style w:type="character" w:styleId="a5">
    <w:name w:val="Strong"/>
    <w:uiPriority w:val="22"/>
    <w:qFormat/>
    <w:rsid w:val="005865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0C"/>
    <w:rPr>
      <w:rFonts w:ascii="Tahoma" w:hAnsi="Tahoma" w:cs="Tahoma"/>
      <w:sz w:val="16"/>
      <w:szCs w:val="16"/>
    </w:rPr>
  </w:style>
  <w:style w:type="paragraph" w:customStyle="1" w:styleId="a8">
    <w:name w:val="Статья"/>
    <w:rsid w:val="00347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67</cp:revision>
  <cp:lastPrinted>2019-10-31T07:09:00Z</cp:lastPrinted>
  <dcterms:created xsi:type="dcterms:W3CDTF">2015-01-24T05:44:00Z</dcterms:created>
  <dcterms:modified xsi:type="dcterms:W3CDTF">2019-10-31T07:20:00Z</dcterms:modified>
</cp:coreProperties>
</file>