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0F" w:rsidRPr="009C690F" w:rsidRDefault="009C690F" w:rsidP="009C690F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proofErr w:type="gramStart"/>
      <w:r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Инновационные  технологии</w:t>
      </w:r>
      <w:proofErr w:type="gramEnd"/>
      <w:r w:rsidRPr="009C690F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 xml:space="preserve"> в работе с детьми раннего возраста</w:t>
      </w:r>
      <w:r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.</w:t>
      </w:r>
    </w:p>
    <w:p w:rsidR="009C690F" w:rsidRPr="009C690F" w:rsidRDefault="009C690F" w:rsidP="009C690F">
      <w:pPr>
        <w:shd w:val="clear" w:color="auto" w:fill="FFFFFF"/>
        <w:spacing w:before="135" w:after="135" w:line="255" w:lineRule="atLeast"/>
        <w:jc w:val="right"/>
        <w:outlineLvl w:val="3"/>
        <w:rPr>
          <w:rFonts w:ascii="inherit" w:eastAsia="Times New Roman" w:hAnsi="inherit" w:cs="Helvetica"/>
          <w:color w:val="199043"/>
          <w:sz w:val="24"/>
          <w:szCs w:val="24"/>
          <w:lang w:eastAsia="ru-RU"/>
        </w:rPr>
      </w:pPr>
      <w:r w:rsidRPr="009C690F">
        <w:rPr>
          <w:rFonts w:ascii="inherit" w:eastAsia="Times New Roman" w:hAnsi="inherit" w:cs="Helvetica"/>
          <w:i/>
          <w:iCs/>
          <w:color w:val="199043"/>
          <w:sz w:val="24"/>
          <w:szCs w:val="24"/>
          <w:lang w:eastAsia="ru-RU"/>
        </w:rPr>
        <w:t>"Недостаточно внимательное</w:t>
      </w:r>
      <w:r w:rsidRPr="009C690F">
        <w:rPr>
          <w:rFonts w:ascii="inherit" w:eastAsia="Times New Roman" w:hAnsi="inherit" w:cs="Helvetica"/>
          <w:i/>
          <w:iCs/>
          <w:color w:val="199043"/>
          <w:sz w:val="24"/>
          <w:szCs w:val="24"/>
          <w:lang w:eastAsia="ru-RU"/>
        </w:rPr>
        <w:br/>
        <w:t>отношение к возрасту первого детства</w:t>
      </w:r>
      <w:r w:rsidRPr="009C690F">
        <w:rPr>
          <w:rFonts w:ascii="inherit" w:eastAsia="Times New Roman" w:hAnsi="inherit" w:cs="Helvetica"/>
          <w:i/>
          <w:iCs/>
          <w:color w:val="199043"/>
          <w:sz w:val="24"/>
          <w:szCs w:val="24"/>
          <w:lang w:eastAsia="ru-RU"/>
        </w:rPr>
        <w:br/>
        <w:t>отражается губительно на всей жизни</w:t>
      </w:r>
      <w:r w:rsidRPr="009C690F">
        <w:rPr>
          <w:rFonts w:ascii="inherit" w:eastAsia="Times New Roman" w:hAnsi="inherit" w:cs="Helvetica"/>
          <w:i/>
          <w:iCs/>
          <w:color w:val="199043"/>
          <w:sz w:val="24"/>
          <w:szCs w:val="24"/>
          <w:lang w:eastAsia="ru-RU"/>
        </w:rPr>
        <w:br/>
        <w:t>человека…"</w:t>
      </w:r>
      <w:r w:rsidRPr="009C690F">
        <w:rPr>
          <w:rFonts w:ascii="inherit" w:eastAsia="Times New Roman" w:hAnsi="inherit" w:cs="Helvetica"/>
          <w:color w:val="199043"/>
          <w:sz w:val="24"/>
          <w:szCs w:val="24"/>
          <w:lang w:eastAsia="ru-RU"/>
        </w:rPr>
        <w:br/>
      </w:r>
      <w:r w:rsidRPr="009C690F">
        <w:rPr>
          <w:rFonts w:ascii="inherit" w:eastAsia="Times New Roman" w:hAnsi="inherit" w:cs="Helvetica"/>
          <w:i/>
          <w:iCs/>
          <w:color w:val="199043"/>
          <w:sz w:val="24"/>
          <w:szCs w:val="24"/>
          <w:lang w:eastAsia="ru-RU"/>
        </w:rPr>
        <w:t>В.М. Бехтерев</w:t>
      </w:r>
    </w:p>
    <w:p w:rsidR="009C690F" w:rsidRPr="009C690F" w:rsidRDefault="009C690F" w:rsidP="009C6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Малыш переступает порог детского сада. В жизни ребенка наступает самый сложный период за все его пребывание в детском саду – период адаптации. Адаптацией принято называть процесс вхождения ребенка в новую среду и привыкание к её условиям. Это обстоятельство вносит в жизнь ребёнка серьёзные изменения, к которым необходимо привыкнуть: к отсутствию близких, родных людей; к соблюдению режим дня; к постоянному контакту со сверстниками и незнакомыми взрослыми.</w:t>
      </w:r>
    </w:p>
    <w:p w:rsidR="009C690F" w:rsidRPr="009C690F" w:rsidRDefault="009C690F" w:rsidP="009C6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Воспитание и развитие детей раннего возраста</w:t>
      </w: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— одна из самых актуальных проблем современного общества.</w:t>
      </w:r>
    </w:p>
    <w:p w:rsidR="009C690F" w:rsidRPr="009C690F" w:rsidRDefault="009C690F" w:rsidP="009C6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Раннее детство</w:t>
      </w: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— фундамент общего развития ребенка, стартовый период всех человеческих начал. Именно в эти годы закладываются основы здоровья и интеллекта ребенка, в этом возрасте умственное и нравственное развитие особенно зависит от физического состояния и настроения малыша.</w:t>
      </w:r>
    </w:p>
    <w:p w:rsidR="009C690F" w:rsidRPr="009C690F" w:rsidRDefault="009C690F" w:rsidP="009C6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 современном этапе развития научных знаний о раннем возрасте подтверждается идея </w:t>
      </w:r>
      <w:proofErr w:type="spellStart"/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самоценности</w:t>
      </w:r>
      <w:proofErr w:type="spellEnd"/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первых лет жизни ребенка как фундамента для формирования его </w:t>
      </w:r>
      <w:r w:rsidRPr="009C69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личности.</w:t>
      </w:r>
    </w:p>
    <w:p w:rsidR="009C690F" w:rsidRPr="009C690F" w:rsidRDefault="009C690F" w:rsidP="009C69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 современном этапе развития образования в связи с введением в действие Федерального государственного образовательного стандарта (ФГОС), Закона "Об образовании" № 273-ФЗ от 29.12.2012 одним из важных направлений развития дошкольного образования </w:t>
      </w:r>
      <w:proofErr w:type="gramStart"/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является  </w:t>
      </w:r>
      <w:r w:rsidRPr="009C69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инновационная</w:t>
      </w:r>
      <w:proofErr w:type="gramEnd"/>
      <w:r w:rsidRPr="009C69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 деятельность.</w:t>
      </w:r>
    </w:p>
    <w:p w:rsidR="009C690F" w:rsidRPr="009C690F" w:rsidRDefault="009C690F" w:rsidP="009C69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Практически каждое дошкольное учреждение включено в сферу инновационной деятельности. Инновационные преобразования приобретают системный характер.</w:t>
      </w:r>
    </w:p>
    <w:p w:rsidR="009C690F" w:rsidRPr="009C690F" w:rsidRDefault="009C690F" w:rsidP="009C69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Инновационные технологии</w:t>
      </w: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это система методов, способов, приёмов обучения, воспитательных средств, направленных на достижение позитивного результата за счёт динамичных изменений в личностном развитии ребёнка в современных социокультурных условиях.</w:t>
      </w:r>
    </w:p>
    <w:p w:rsidR="009C690F" w:rsidRPr="009C690F" w:rsidRDefault="009C690F" w:rsidP="009C69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Инновационные технологии </w:t>
      </w: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обучения следует рассматривать как </w:t>
      </w:r>
      <w:r w:rsidRPr="009C69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инструмент</w:t>
      </w: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с помощью которого новая образовательная парадигма может быть претворена в жизнь.</w:t>
      </w:r>
    </w:p>
    <w:p w:rsidR="009C690F" w:rsidRPr="009C690F" w:rsidRDefault="009C690F" w:rsidP="009C6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Инновационные технологии</w:t>
      </w:r>
      <w:r w:rsidRPr="009C69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работы с детьми раннего возраста в условиях введения ФГОС.</w:t>
      </w:r>
    </w:p>
    <w:p w:rsidR="009C690F" w:rsidRDefault="009C690F" w:rsidP="009C6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</w:t>
      </w:r>
      <w:proofErr w:type="spellStart"/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Хэппенинг</w:t>
      </w:r>
      <w:proofErr w:type="spellEnd"/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сенсорные коробки;</w:t>
      </w: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2. Релаксация в системе </w:t>
      </w:r>
      <w:proofErr w:type="spellStart"/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кинезиологии</w:t>
      </w:r>
      <w:proofErr w:type="spellEnd"/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 Информационно-коммуникативные технологии;</w:t>
      </w: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4. </w:t>
      </w:r>
      <w:proofErr w:type="spellStart"/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Ковролинография</w:t>
      </w:r>
      <w:proofErr w:type="spellEnd"/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5. </w:t>
      </w:r>
      <w:proofErr w:type="spellStart"/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Куклотерапия</w:t>
      </w:r>
      <w:proofErr w:type="spellEnd"/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9C690F" w:rsidRPr="009C690F" w:rsidRDefault="009C690F" w:rsidP="009C6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9C690F">
        <w:rPr>
          <w:rFonts w:ascii="inherit" w:eastAsia="Times New Roman" w:hAnsi="inherit" w:cs="Helvetica"/>
          <w:b/>
          <w:bCs/>
          <w:color w:val="199043"/>
          <w:sz w:val="27"/>
          <w:szCs w:val="27"/>
          <w:lang w:eastAsia="ru-RU"/>
        </w:rPr>
        <w:t>Хэппенинг</w:t>
      </w:r>
      <w:proofErr w:type="spellEnd"/>
      <w:r w:rsidRPr="009C690F">
        <w:rPr>
          <w:rFonts w:ascii="inherit" w:eastAsia="Times New Roman" w:hAnsi="inherit" w:cs="Helvetica"/>
          <w:b/>
          <w:bCs/>
          <w:color w:val="199043"/>
          <w:sz w:val="27"/>
          <w:szCs w:val="27"/>
          <w:lang w:eastAsia="ru-RU"/>
        </w:rPr>
        <w:t xml:space="preserve"> и сенсорные коробки</w:t>
      </w:r>
    </w:p>
    <w:p w:rsidR="009C690F" w:rsidRPr="009C690F" w:rsidRDefault="009C690F" w:rsidP="009C6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Сенсорная коробка</w:t>
      </w: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это пособие для сенсорного развития детей раннего возраста, которое стимулирует развитие познавательных процессов, обогащает сенсорный опыт ребенка и способствует развитию мелкой </w:t>
      </w:r>
      <w:proofErr w:type="spellStart"/>
      <w:proofErr w:type="gramStart"/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моторики.В</w:t>
      </w:r>
      <w:proofErr w:type="spellEnd"/>
      <w:proofErr w:type="gramEnd"/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зависимости от наполнения коробки, игры с ней могут развивать и совершенствовать тактильное восприятие, слух, зрение и обоняние малыша.</w:t>
      </w:r>
    </w:p>
    <w:p w:rsidR="009C690F" w:rsidRPr="009C690F" w:rsidRDefault="009C690F" w:rsidP="009C690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6ADF85FC" wp14:editId="1C23FB93">
            <wp:extent cx="4762500" cy="1895475"/>
            <wp:effectExtent l="0" t="0" r="0" b="9525"/>
            <wp:docPr id="6" name="Рисунок 6" descr="https://urok.1sept.ru/articles/67873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678733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90F" w:rsidRPr="009C690F" w:rsidRDefault="009C690F" w:rsidP="009C6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9C69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Хэппенинг</w:t>
      </w:r>
      <w:proofErr w:type="spellEnd"/>
      <w:r w:rsidRPr="009C69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форма современного искусства, представляющая собой действия, события или ситуации, происходящие при участии художников, но не контролируемые им полностью. </w:t>
      </w:r>
      <w:proofErr w:type="spellStart"/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Хэппенинг</w:t>
      </w:r>
      <w:proofErr w:type="spellEnd"/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обычно включает в себя импровизацию и не имеет чёткого сценария.</w:t>
      </w:r>
    </w:p>
    <w:p w:rsidR="009C690F" w:rsidRPr="009C690F" w:rsidRDefault="009C690F" w:rsidP="009C6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нём неизвестно, какое получится изображение, он заведомо успешен по результату, тем самым усиливает интерес детей к изобразительной деятельности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раннем возрасте доступен такой вид </w:t>
      </w:r>
      <w:proofErr w:type="spellStart"/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хэппенинга</w:t>
      </w:r>
      <w:proofErr w:type="spellEnd"/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 </w:t>
      </w:r>
      <w:r w:rsidRPr="009C69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рисование пальчиками.</w:t>
      </w:r>
    </w:p>
    <w:p w:rsidR="009C690F" w:rsidRPr="009C690F" w:rsidRDefault="009C690F" w:rsidP="009C6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 способ </w:t>
      </w:r>
      <w:proofErr w:type="spellStart"/>
      <w:r w:rsidRPr="009C69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примакивания</w:t>
      </w:r>
      <w:proofErr w:type="spellEnd"/>
      <w:r w:rsidRPr="009C69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пальцев руки к поверхности бумаги разными способами </w:t>
      </w: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(кончиками пальцев ставим точки, проводим пальчиками линии, прикладываем пальчики (раскрасим 1-2 пальчика и приложим их к бумаге - получатся звёздочки, деревья), соберём пальчики в пучок - получатся цветы и снежинки).</w:t>
      </w:r>
    </w:p>
    <w:p w:rsidR="009C690F" w:rsidRPr="009C690F" w:rsidRDefault="009C690F" w:rsidP="009C6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Рисуем кулачком</w:t>
      </w: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со стороны большого пальца выйдут розы, улитки, ракушки.</w:t>
      </w:r>
    </w:p>
    <w:p w:rsidR="009C690F" w:rsidRPr="009C690F" w:rsidRDefault="009C690F" w:rsidP="009C6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Рисуем полураскрытым кулачком</w:t>
      </w: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можем нарисовать радугу, бананы.</w:t>
      </w:r>
    </w:p>
    <w:p w:rsidR="009C690F" w:rsidRPr="009C690F" w:rsidRDefault="009C690F" w:rsidP="009C690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499FD25D" wp14:editId="2651D11F">
            <wp:extent cx="4762500" cy="1724025"/>
            <wp:effectExtent l="0" t="0" r="0" b="9525"/>
            <wp:docPr id="2" name="Рисунок 2" descr="https://urok.1sept.ru/articles/67873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678733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90F" w:rsidRPr="009C690F" w:rsidRDefault="009C690F" w:rsidP="009C690F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9C690F">
        <w:rPr>
          <w:rFonts w:ascii="inherit" w:eastAsia="Times New Roman" w:hAnsi="inherit" w:cs="Helvetica"/>
          <w:b/>
          <w:bCs/>
          <w:color w:val="199043"/>
          <w:sz w:val="27"/>
          <w:szCs w:val="27"/>
          <w:lang w:eastAsia="ru-RU"/>
        </w:rPr>
        <w:t xml:space="preserve">Релаксация в системе </w:t>
      </w:r>
      <w:proofErr w:type="spellStart"/>
      <w:r w:rsidRPr="009C690F">
        <w:rPr>
          <w:rFonts w:ascii="inherit" w:eastAsia="Times New Roman" w:hAnsi="inherit" w:cs="Helvetica"/>
          <w:b/>
          <w:bCs/>
          <w:color w:val="199043"/>
          <w:sz w:val="27"/>
          <w:szCs w:val="27"/>
          <w:lang w:eastAsia="ru-RU"/>
        </w:rPr>
        <w:t>кинезиологии</w:t>
      </w:r>
      <w:proofErr w:type="spellEnd"/>
    </w:p>
    <w:p w:rsidR="009C690F" w:rsidRPr="009C690F" w:rsidRDefault="009C690F" w:rsidP="009C6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9C69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Кинезиология</w:t>
      </w:r>
      <w:proofErr w:type="spellEnd"/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- относится к </w:t>
      </w:r>
      <w:proofErr w:type="spellStart"/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здоровьесберегающей</w:t>
      </w:r>
      <w:proofErr w:type="spellEnd"/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технологии. Данная методика позволяет выявить скрытые способности ребенка, расширить возможные границы головного мозга. Многие упражнения направлены на развитие физических и психофизиологических качеств, на сохранение здоровья и профилактику отклонений их развития.</w:t>
      </w:r>
    </w:p>
    <w:p w:rsidR="009C690F" w:rsidRPr="009C690F" w:rsidRDefault="009C690F" w:rsidP="009C6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Упражнения на релаксацию способствуют расслаблению, снятию напряжения, формированию эмоционального благополучия и укреплению нервной системы ребенка.</w:t>
      </w:r>
    </w:p>
    <w:p w:rsidR="009C690F" w:rsidRPr="009C690F" w:rsidRDefault="009C690F" w:rsidP="009C690F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9C690F">
        <w:rPr>
          <w:rFonts w:ascii="inherit" w:eastAsia="Times New Roman" w:hAnsi="inherit" w:cs="Helvetica"/>
          <w:b/>
          <w:bCs/>
          <w:i/>
          <w:iCs/>
          <w:color w:val="199043"/>
          <w:sz w:val="27"/>
          <w:szCs w:val="27"/>
          <w:lang w:eastAsia="ru-RU"/>
        </w:rPr>
        <w:t>Упражнения на релаксацию для детей раннего возраста (2-3 года)</w:t>
      </w:r>
    </w:p>
    <w:p w:rsidR="009C690F" w:rsidRPr="009C690F" w:rsidRDefault="009C690F" w:rsidP="009C6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 Тропинка.</w:t>
      </w:r>
    </w:p>
    <w:p w:rsidR="009C690F" w:rsidRPr="009C690F" w:rsidRDefault="009C690F" w:rsidP="009C690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C690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тропинке мы шагаем</w:t>
      </w:r>
      <w:r w:rsidRPr="009C690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в ладошки ударяем: хлоп-хлоп-хлоп!</w:t>
      </w:r>
      <w:r w:rsidRPr="009C690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теперь домой пойдем</w:t>
      </w:r>
      <w:r w:rsidRPr="009C690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немножко отдохнем.</w:t>
      </w:r>
    </w:p>
    <w:p w:rsidR="009C690F" w:rsidRPr="009C690F" w:rsidRDefault="009C690F" w:rsidP="009C6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Ходьба в разных направлениях с хлопками сменяется покоем. Дети садятся на стульчики, спокойно сидят в течение 1-2 минут.</w:t>
      </w:r>
    </w:p>
    <w:p w:rsidR="009C690F" w:rsidRPr="009C690F" w:rsidRDefault="009C690F" w:rsidP="009C6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 Морковка</w:t>
      </w:r>
    </w:p>
    <w:p w:rsidR="009C690F" w:rsidRPr="009C690F" w:rsidRDefault="009C690F" w:rsidP="009C690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C690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Вот вам морковка, красная головка.</w:t>
      </w:r>
      <w:r w:rsidRPr="009C690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Вот вам и репка, желтая и крепкая.</w:t>
      </w:r>
      <w:r w:rsidRPr="009C690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Вот вам кабачок – круглый бочок!</w:t>
      </w:r>
      <w:r w:rsidRPr="009C690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9C690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</w:t>
      </w:r>
      <w:r w:rsidRPr="009C690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9C690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Дети встают в круг, выполняют наклоны вперед, на слово «вот» - вытягивают руки вперед. Ложатся на ковер, воспитатель гладит «кабачок», детки отдыхают 1-2 минуты.</w:t>
      </w:r>
    </w:p>
    <w:p w:rsidR="009C690F" w:rsidRPr="009C690F" w:rsidRDefault="009C690F" w:rsidP="009C6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 Дождик</w:t>
      </w:r>
    </w:p>
    <w:p w:rsidR="009C690F" w:rsidRPr="009C690F" w:rsidRDefault="009C690F" w:rsidP="009C690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C690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Дождик, дождик, веселей,</w:t>
      </w:r>
      <w:r w:rsidRPr="009C690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Капай, капай, не жалей!</w:t>
      </w:r>
      <w:r w:rsidRPr="009C690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Только нас не замочи,</w:t>
      </w:r>
      <w:r w:rsidRPr="009C690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 нам в окошко постучи.</w:t>
      </w:r>
    </w:p>
    <w:p w:rsidR="009C690F" w:rsidRPr="009C690F" w:rsidRDefault="009C690F" w:rsidP="009C6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Дети сжимают кулачки, затем раскрывают ладошки, делают «домик» над головой, затем садятся на стульчики, прячутся от дождика.</w:t>
      </w:r>
    </w:p>
    <w:p w:rsidR="009C690F" w:rsidRPr="009C690F" w:rsidRDefault="009C690F" w:rsidP="009C690F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proofErr w:type="spellStart"/>
      <w:r w:rsidRPr="009C690F">
        <w:rPr>
          <w:rFonts w:ascii="inherit" w:eastAsia="Times New Roman" w:hAnsi="inherit" w:cs="Helvetica"/>
          <w:b/>
          <w:bCs/>
          <w:color w:val="199043"/>
          <w:sz w:val="27"/>
          <w:szCs w:val="27"/>
          <w:lang w:eastAsia="ru-RU"/>
        </w:rPr>
        <w:lastRenderedPageBreak/>
        <w:t>Куклотерапия</w:t>
      </w:r>
      <w:proofErr w:type="spellEnd"/>
    </w:p>
    <w:p w:rsidR="009C690F" w:rsidRPr="009C690F" w:rsidRDefault="009C690F" w:rsidP="009C6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Кукла или мягкая игрушка </w:t>
      </w: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заменитель реального друга, который всё понимает и не помнит зла. Поэтому потребность в такой игрушке возникает у большинства детей, иногда она сохраняется и у подростков.</w:t>
      </w:r>
    </w:p>
    <w:p w:rsidR="009C690F" w:rsidRPr="009C690F" w:rsidRDefault="009C690F" w:rsidP="009C6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Как считает </w:t>
      </w:r>
      <w:proofErr w:type="spellStart"/>
      <w:r w:rsidRPr="009C69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В.С.Мухина</w:t>
      </w:r>
      <w:proofErr w:type="spellEnd"/>
      <w:r w:rsidRPr="009C69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, кукла для ребенка – не обязательно «дочка» или «сынок», она – партнер по общению во всех его проявлениях.</w:t>
      </w: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Роль куклы заключается в диалоге, в котором происходит замена реального контакта с человеком на опосредованный контакт через куклу. Такой подход раскрывает значимость эмоциональных контактов для детей и показывает огромную роль кукол в развитии эмоциональной сферы личности ребёнка.</w:t>
      </w:r>
    </w:p>
    <w:p w:rsidR="009C690F" w:rsidRPr="009C690F" w:rsidRDefault="009C690F" w:rsidP="009C6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Существует самостоятельное направление, получившее название </w:t>
      </w:r>
      <w:proofErr w:type="spellStart"/>
      <w:r w:rsidRPr="009C69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куклотерапии</w:t>
      </w:r>
      <w:proofErr w:type="spellEnd"/>
      <w:r w:rsidRPr="009C69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Этот метод основан на идентификации ребёнка с любимым героем мультфильма, сказки и любимой игрушки, он базируется на трех основных понятиях: «игра» - «кукла» - «кукольный театр».</w:t>
      </w:r>
    </w:p>
    <w:p w:rsidR="009C690F" w:rsidRPr="009C690F" w:rsidRDefault="009C690F" w:rsidP="009C6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Можно выделить следующие функции, которые выполняет </w:t>
      </w:r>
      <w:proofErr w:type="spellStart"/>
      <w:r w:rsidRPr="009C69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куклотерапия</w:t>
      </w:r>
      <w:proofErr w:type="spellEnd"/>
      <w:r w:rsidRPr="009C69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</w:p>
    <w:p w:rsidR="009C690F" w:rsidRPr="009C690F" w:rsidRDefault="009C690F" w:rsidP="009C69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коммуникативную </w:t>
      </w: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установление эмоционального контакта, объединение детей в коллектив;</w:t>
      </w:r>
    </w:p>
    <w:p w:rsidR="009C690F" w:rsidRPr="009C690F" w:rsidRDefault="009C690F" w:rsidP="009C69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релаксационную</w:t>
      </w: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снятие эмоционального напряжения;</w:t>
      </w:r>
    </w:p>
    <w:p w:rsidR="009C690F" w:rsidRPr="009C690F" w:rsidRDefault="009C690F" w:rsidP="009C69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развивающую</w:t>
      </w: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развитие психических процессов (памяти, внимания, восприятия и т.д.);</w:t>
      </w:r>
    </w:p>
    <w:p w:rsidR="009C690F" w:rsidRPr="009C690F" w:rsidRDefault="009C690F" w:rsidP="009C69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обучающую</w:t>
      </w: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обогащение информацией об окружающем мире.</w:t>
      </w:r>
    </w:p>
    <w:p w:rsidR="009C690F" w:rsidRPr="009C690F" w:rsidRDefault="009C690F" w:rsidP="009C6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Виды:</w:t>
      </w:r>
    </w:p>
    <w:p w:rsidR="009C690F" w:rsidRPr="009C690F" w:rsidRDefault="009C690F" w:rsidP="009C69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Пальчиковые куклы.</w:t>
      </w:r>
    </w:p>
    <w:p w:rsidR="009C690F" w:rsidRPr="009C690F" w:rsidRDefault="009C690F" w:rsidP="009C69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Куклы-марионетки.</w:t>
      </w:r>
    </w:p>
    <w:p w:rsidR="009C690F" w:rsidRPr="009C690F" w:rsidRDefault="009C690F" w:rsidP="009C69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Перчаточные куклы.</w:t>
      </w:r>
    </w:p>
    <w:p w:rsidR="009C690F" w:rsidRPr="009C690F" w:rsidRDefault="009C690F" w:rsidP="009C69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Плоскостные куклы.</w:t>
      </w:r>
    </w:p>
    <w:p w:rsidR="009C690F" w:rsidRPr="009C690F" w:rsidRDefault="009C690F" w:rsidP="009C69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Веревочные куклы.</w:t>
      </w:r>
    </w:p>
    <w:p w:rsidR="009C690F" w:rsidRPr="009C690F" w:rsidRDefault="009C690F" w:rsidP="009C69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Объемные куклы.</w:t>
      </w:r>
    </w:p>
    <w:p w:rsidR="009C690F" w:rsidRPr="009C690F" w:rsidRDefault="009C690F" w:rsidP="009C69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Игрушки-персонажи.</w:t>
      </w:r>
    </w:p>
    <w:p w:rsidR="009C690F" w:rsidRPr="009C690F" w:rsidRDefault="009C690F" w:rsidP="009C69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Игрушки-забавы.</w:t>
      </w:r>
    </w:p>
    <w:p w:rsidR="009C690F" w:rsidRPr="009C690F" w:rsidRDefault="009C690F" w:rsidP="009C6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Практическое задание «Зайчик на пальчик»</w:t>
      </w:r>
    </w:p>
    <w:p w:rsidR="009C690F" w:rsidRPr="009C690F" w:rsidRDefault="009C690F" w:rsidP="009C690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356156D" wp14:editId="638EAF69">
            <wp:extent cx="3848100" cy="3228975"/>
            <wp:effectExtent l="0" t="0" r="0" b="9525"/>
            <wp:docPr id="3" name="Рисунок 3" descr="https://urok.1sept.ru/articles/678733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678733/img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90F" w:rsidRPr="009C690F" w:rsidRDefault="009C690F" w:rsidP="009C690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C690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 высокой сосной</w:t>
      </w:r>
      <w:r w:rsidRPr="009C690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Скачет зайка косой</w:t>
      </w:r>
      <w:r w:rsidRPr="009C690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Под другой сосной Скачет зайка другой.</w:t>
      </w:r>
      <w:r w:rsidRPr="009C690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Ушки длинные у зайки. Из кустов они торчат.</w:t>
      </w:r>
      <w:r w:rsidRPr="009C690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и прыгает, и скачет. Веселит своих зайчат.</w:t>
      </w:r>
    </w:p>
    <w:p w:rsidR="009C690F" w:rsidRPr="009C690F" w:rsidRDefault="009C690F" w:rsidP="009C690F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proofErr w:type="spellStart"/>
      <w:r w:rsidRPr="009C690F">
        <w:rPr>
          <w:rFonts w:ascii="inherit" w:eastAsia="Times New Roman" w:hAnsi="inherit" w:cs="Helvetica"/>
          <w:b/>
          <w:bCs/>
          <w:color w:val="199043"/>
          <w:sz w:val="27"/>
          <w:szCs w:val="27"/>
          <w:lang w:eastAsia="ru-RU"/>
        </w:rPr>
        <w:lastRenderedPageBreak/>
        <w:t>Ковролинография</w:t>
      </w:r>
      <w:proofErr w:type="spellEnd"/>
    </w:p>
    <w:p w:rsidR="009C690F" w:rsidRPr="009C690F" w:rsidRDefault="009C690F" w:rsidP="009C6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Комплекс игр на </w:t>
      </w:r>
      <w:proofErr w:type="spellStart"/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ковролине</w:t>
      </w:r>
      <w:proofErr w:type="spellEnd"/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дает возможность проводить целенаправленные занятия по развитию сенсорных способностей.</w:t>
      </w:r>
    </w:p>
    <w:p w:rsidR="009C690F" w:rsidRPr="009C690F" w:rsidRDefault="009C690F" w:rsidP="009C6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Такая работа включает следующие </w:t>
      </w:r>
      <w:r w:rsidRPr="009C69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этапы:</w:t>
      </w:r>
    </w:p>
    <w:p w:rsidR="009C690F" w:rsidRPr="009C690F" w:rsidRDefault="009C690F" w:rsidP="009C6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формирование сенсорных эталонов цвета, формы, величины;</w:t>
      </w:r>
    </w:p>
    <w:p w:rsidR="009C690F" w:rsidRPr="009C690F" w:rsidRDefault="009C690F" w:rsidP="009C6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обучение способам обследования предметов, </w:t>
      </w: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умению различать их форму, цвет и величину, выполнять сложные глазомерные действия.</w:t>
      </w:r>
    </w:p>
    <w:p w:rsidR="009C690F" w:rsidRPr="009C690F" w:rsidRDefault="009C690F" w:rsidP="009C6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(Д/И: «Собери ёлочку», «Собери бусы по образцу», «Сделай так же», «Собери предмет»; «Посади цветочки», «Собери грибочки», «Укрась ёлочку», «Что лишнее», «Что куда», «Найди такой же», «Найди свой домик», и др.)</w:t>
      </w:r>
    </w:p>
    <w:p w:rsidR="009C690F" w:rsidRPr="009C690F" w:rsidRDefault="009C690F" w:rsidP="009C690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6880AFB1" wp14:editId="299937F3">
            <wp:extent cx="4448175" cy="2781300"/>
            <wp:effectExtent l="0" t="0" r="9525" b="0"/>
            <wp:docPr id="4" name="Рисунок 4" descr="https://urok.1sept.ru/articles/678733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articles/678733/img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90F" w:rsidRPr="009C690F" w:rsidRDefault="009C690F" w:rsidP="009C690F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9C690F">
        <w:rPr>
          <w:rFonts w:ascii="inherit" w:eastAsia="Times New Roman" w:hAnsi="inherit" w:cs="Helvetica"/>
          <w:b/>
          <w:bCs/>
          <w:color w:val="199043"/>
          <w:sz w:val="27"/>
          <w:szCs w:val="27"/>
          <w:lang w:eastAsia="ru-RU"/>
        </w:rPr>
        <w:t>Информационно-коммуникационные технологии</w:t>
      </w:r>
    </w:p>
    <w:p w:rsidR="009C690F" w:rsidRPr="009C690F" w:rsidRDefault="009C690F" w:rsidP="009C6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Информационно-коммуникационные технологии – это все технологии в сфере образования, использующие специальные технические средства (ПК, мультимедиа) для достижения педагогических целей.</w:t>
      </w:r>
    </w:p>
    <w:p w:rsidR="009C690F" w:rsidRPr="009C690F" w:rsidRDefault="009C690F" w:rsidP="009C6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Средства ИКТ в детском саду:</w:t>
      </w:r>
    </w:p>
    <w:p w:rsidR="009C690F" w:rsidRPr="009C690F" w:rsidRDefault="009C690F" w:rsidP="009C69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Компьютер</w:t>
      </w:r>
    </w:p>
    <w:p w:rsidR="009C690F" w:rsidRPr="009C690F" w:rsidRDefault="009C690F" w:rsidP="009C69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Мультимедийный проектор</w:t>
      </w:r>
    </w:p>
    <w:p w:rsidR="009C690F" w:rsidRPr="009C690F" w:rsidRDefault="009C690F" w:rsidP="009C69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Интерактивная доска</w:t>
      </w:r>
    </w:p>
    <w:p w:rsidR="009C690F" w:rsidRPr="009C690F" w:rsidRDefault="009C690F" w:rsidP="009C69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Телевизор</w:t>
      </w:r>
    </w:p>
    <w:p w:rsidR="009C690F" w:rsidRPr="009C690F" w:rsidRDefault="009C690F" w:rsidP="009C69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Магнитофон</w:t>
      </w:r>
      <w:bookmarkStart w:id="0" w:name="_GoBack"/>
      <w:bookmarkEnd w:id="0"/>
    </w:p>
    <w:p w:rsidR="009C690F" w:rsidRPr="009C690F" w:rsidRDefault="009C690F" w:rsidP="009C6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Такая форма работы позволяет создать не только эмоционально благоприятную среду для детей, но и дает возможность расширить педагогические и творческие возможности педагога.</w:t>
      </w:r>
    </w:p>
    <w:p w:rsidR="009C690F" w:rsidRPr="009C690F" w:rsidRDefault="009C690F" w:rsidP="009C690F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9C690F">
        <w:rPr>
          <w:rFonts w:ascii="inherit" w:eastAsia="Times New Roman" w:hAnsi="inherit" w:cs="Helvetica"/>
          <w:b/>
          <w:bCs/>
          <w:color w:val="199043"/>
          <w:sz w:val="27"/>
          <w:szCs w:val="27"/>
          <w:lang w:eastAsia="ru-RU"/>
        </w:rPr>
        <w:t>Модель психолого-педагогического сопровождения детей раннего возраста</w:t>
      </w:r>
    </w:p>
    <w:p w:rsidR="009C690F" w:rsidRPr="009C690F" w:rsidRDefault="009C690F" w:rsidP="009C6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Предлагаем модель поэтапного психолого-педагогического сопровождения ребенка при приеме его в детский сад. Данная модель предполагает работу не только с детьми, но и с родителями и воспитателями.</w:t>
      </w:r>
    </w:p>
    <w:p w:rsidR="009C690F" w:rsidRPr="009C690F" w:rsidRDefault="009C690F" w:rsidP="009C6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этап - Подготовка.</w:t>
      </w: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Подготовительный этап начинается до прихода детей в детский сад. Во время подготовки к приему детей в детский сад необходимо также разработать рекомендации для педагогов и родителей по взаимодействию с детьми в адаптационный период. Выступите перед родителями на собрании и расскажите им, как они могут помочь своему ребенку. На индивидуальных консультациях с педагогами дайте рекомендации, как организовать работу в группе раннего возраста.</w:t>
      </w:r>
    </w:p>
    <w:p w:rsidR="009C690F" w:rsidRPr="009C690F" w:rsidRDefault="009C690F" w:rsidP="009C6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 этап - Сопровождение </w:t>
      </w: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 момента, как ребенок пришел в первый раз в группу детского сада, начинается его психолого-педагогическое сопровождение. Для детей организуйте адаптационные игры </w:t>
      </w: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 группе, чтобы уменьшить у них внутреннее напряжение. Также вы можете реализовать программу групповых игровых сеансов по социализации детей раннего дошкольного возраста. Программа рассчитана на период с октября по февраль – два игровых сеанса в месяц по 10 минут. Важно работать по данной программе с целой группой детей, чтобы менять не поведение отдельного ребенка, а среду, в которой он находится, то есть группу в целом.</w:t>
      </w:r>
    </w:p>
    <w:p w:rsidR="009C690F" w:rsidRPr="009C690F" w:rsidRDefault="009C690F" w:rsidP="009C6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детей организуйте адаптационные игры в группе, чтобы уменьшить у них внутреннее напряжение. Также вы можете реализовать программу групповых игровых сеансов по социализации детей раннего дошкольного возраста. Программа рассчитана на период с октября по февраль – два игровых сеанса в месяц по 10 минут. Важно работать по данной программе с целой группой детей, чтобы менять не поведение отдельного ребенка, а среду, в которой он находится, то есть группу в целом.</w:t>
      </w:r>
    </w:p>
    <w:p w:rsidR="009C690F" w:rsidRPr="009C690F" w:rsidRDefault="009C690F" w:rsidP="009C6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 этап -  Анализ. </w:t>
      </w: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 заключительном этапе проведите анализ и обработку результатов работы по адаптации детей к детскому саду.</w:t>
      </w: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Диагностический материал.</w:t>
      </w:r>
    </w:p>
    <w:p w:rsidR="009C690F" w:rsidRPr="009C690F" w:rsidRDefault="009C690F" w:rsidP="009C690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2BE102E0" wp14:editId="63C759BB">
            <wp:extent cx="1971675" cy="2438400"/>
            <wp:effectExtent l="0" t="0" r="9525" b="0"/>
            <wp:docPr id="5" name="Рисунок 5" descr="https://urok.1sept.ru/articles/678733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articles/678733/img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90F" w:rsidRPr="009C690F" w:rsidRDefault="009C690F" w:rsidP="009C69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Введение инноваций в образовательный процесс – это не прихоть, не равнодушное отношение к творческому поиску эффективных форм работы с детьми, это - требование времени.  В условиях введения ФГОС задачей в современного педагога выступает реализации, в воспитательном процессе </w:t>
      </w:r>
      <w:proofErr w:type="spellStart"/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самоценности</w:t>
      </w:r>
      <w:proofErr w:type="spellEnd"/>
      <w:r w:rsidRPr="009C69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периода, раннего возраста как базисной основы всего последующего развития ребенка.</w:t>
      </w:r>
    </w:p>
    <w:p w:rsidR="00FC4DAE" w:rsidRDefault="00FC4DAE"/>
    <w:sectPr w:rsidR="00FC4DAE" w:rsidSect="00844F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0267"/>
    <w:multiLevelType w:val="multilevel"/>
    <w:tmpl w:val="907C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54511"/>
    <w:multiLevelType w:val="multilevel"/>
    <w:tmpl w:val="BEA4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1325EB"/>
    <w:multiLevelType w:val="multilevel"/>
    <w:tmpl w:val="BE36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6955CF"/>
    <w:multiLevelType w:val="multilevel"/>
    <w:tmpl w:val="7A62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2B"/>
    <w:rsid w:val="0003012B"/>
    <w:rsid w:val="00844FDD"/>
    <w:rsid w:val="009C690F"/>
    <w:rsid w:val="00FC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4692"/>
  <w15:chartTrackingRefBased/>
  <w15:docId w15:val="{4B302B4B-721A-4239-A30C-6C681ED7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7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642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110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321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146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1467</Words>
  <Characters>8364</Characters>
  <Application>Microsoft Office Word</Application>
  <DocSecurity>0</DocSecurity>
  <Lines>69</Lines>
  <Paragraphs>19</Paragraphs>
  <ScaleCrop>false</ScaleCrop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2023-10-29T12:17:00Z</dcterms:created>
  <dcterms:modified xsi:type="dcterms:W3CDTF">2023-10-29T12:25:00Z</dcterms:modified>
</cp:coreProperties>
</file>