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5" w:rsidRDefault="006F6025" w:rsidP="005003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</w:p>
    <w:p w:rsidR="006F6025" w:rsidRDefault="006F6025" w:rsidP="006F602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rStyle w:val="FontStyle14"/>
        </w:rPr>
        <w:t xml:space="preserve">                          </w:t>
      </w:r>
      <w:r w:rsidRPr="007A0BE0">
        <w:rPr>
          <w:b/>
          <w:bCs/>
          <w:shd w:val="clear" w:color="auto" w:fill="FFFFFF"/>
        </w:rPr>
        <w:t>Представление собственного педагогич</w:t>
      </w:r>
      <w:r>
        <w:rPr>
          <w:b/>
          <w:bCs/>
          <w:shd w:val="clear" w:color="auto" w:fill="FFFFFF"/>
        </w:rPr>
        <w:t xml:space="preserve">еского опыта воспитателя </w:t>
      </w:r>
      <w:r w:rsidRPr="007A0BE0">
        <w:rPr>
          <w:b/>
          <w:bCs/>
          <w:shd w:val="clear" w:color="auto" w:fill="FFFFFF"/>
        </w:rPr>
        <w:t>МБДОУ «Инсарский детский сад «Золотой ключик» комбинированного вида»</w:t>
      </w:r>
      <w:r>
        <w:rPr>
          <w:b/>
          <w:bCs/>
          <w:shd w:val="clear" w:color="auto" w:fill="FFFFFF"/>
        </w:rPr>
        <w:t xml:space="preserve"> </w:t>
      </w:r>
      <w:r w:rsidR="005003C9">
        <w:rPr>
          <w:b/>
          <w:bCs/>
          <w:shd w:val="clear" w:color="auto" w:fill="FFFFFF"/>
        </w:rPr>
        <w:t>Чудаевой Ольги Александровны</w:t>
      </w:r>
    </w:p>
    <w:p w:rsidR="005003C9" w:rsidRPr="007A0BE0" w:rsidRDefault="005003C9" w:rsidP="006F602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</w:p>
    <w:p w:rsidR="005003C9" w:rsidRPr="00155D11" w:rsidRDefault="006F6025" w:rsidP="005003C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 w:rsidRPr="00D602DE">
        <w:rPr>
          <w:b/>
          <w:bCs/>
          <w:shd w:val="clear" w:color="auto" w:fill="FFFFFF"/>
        </w:rPr>
        <w:t>Тема</w:t>
      </w:r>
      <w:r>
        <w:rPr>
          <w:b/>
          <w:bCs/>
          <w:shd w:val="clear" w:color="auto" w:fill="FFFFFF"/>
        </w:rPr>
        <w:t xml:space="preserve">. </w:t>
      </w:r>
      <w:r w:rsidR="005003C9">
        <w:rPr>
          <w:b/>
          <w:bCs/>
          <w:shd w:val="clear" w:color="auto" w:fill="FFFFFF"/>
        </w:rPr>
        <w:t>«</w:t>
      </w:r>
      <w:r w:rsidR="005003C9" w:rsidRPr="005003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Формирование финансовой грамотности дошкольников»</w:t>
      </w:r>
    </w:p>
    <w:p w:rsidR="006F6025" w:rsidRPr="00D602DE" w:rsidRDefault="006F6025" w:rsidP="006F6025">
      <w:pPr>
        <w:pStyle w:val="Style1"/>
        <w:jc w:val="center"/>
        <w:rPr>
          <w:b/>
          <w:sz w:val="26"/>
          <w:szCs w:val="26"/>
        </w:rPr>
      </w:pPr>
    </w:p>
    <w:p w:rsidR="006F6025" w:rsidRDefault="006F6025" w:rsidP="006F602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Федеральный государственный образовательный стандарт </w:t>
      </w:r>
      <w:r w:rsidRPr="00155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r w:rsidRPr="00A14D45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образования ставит задачу </w:t>
      </w:r>
      <w:r w:rsidRPr="00A14D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</w:t>
      </w:r>
      <w:r w:rsidRPr="00A14D45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общей культуры личности детей, в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которую входит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экономическая культура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5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дошкольника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</w:t>
      </w:r>
    </w:p>
    <w:p w:rsidR="006F6025" w:rsidRPr="00757B7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каждый понимает, что судьба государства зависит от экономической, правовой, политической и нравственной </w:t>
      </w:r>
      <w:r w:rsidRPr="00155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грамотности молодого поколения</w:t>
      </w:r>
      <w:r w:rsidRPr="00693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В изменяющихся условиях жизни современного общества непрерывное экономическое образование необходимо начинать именно с </w:t>
      </w:r>
      <w:r w:rsidRPr="00757B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когда </w:t>
      </w:r>
      <w:r w:rsidRPr="00A14D4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приобретают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первичный опыт в элементарных экономических отношениях. </w:t>
      </w:r>
    </w:p>
    <w:p w:rsidR="006F6025" w:rsidRPr="00757B7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Изучая проблему формирования финансовой грамотности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к 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что 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57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57B7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 w:rsidRPr="00757B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57B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57B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757B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57B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57B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57B7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</w:t>
      </w:r>
      <w:r w:rsidRPr="00757B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Pr="00757B7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57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гля</w:t>
      </w:r>
      <w:r w:rsidRPr="00757B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7B7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57B7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стандарты</w:t>
      </w:r>
      <w:r w:rsidRPr="00757B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образования</w:t>
      </w:r>
      <w:r w:rsidRPr="00757B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 </w:t>
      </w:r>
    </w:p>
    <w:p w:rsidR="006F6025" w:rsidRPr="00757B7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757B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дошкольной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педагогике проб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лема экономического 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ется 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составная часть трудового и нравственного воспитания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поэтому  не считается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самостоятельным направлением.  Об этом свидетельствуют работы таких исследователей как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Р. С. Буре,  </w:t>
      </w:r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Л. М. </w:t>
      </w:r>
      <w:proofErr w:type="spellStart"/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Казарян</w:t>
      </w:r>
      <w:proofErr w:type="spellEnd"/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Л. В. </w:t>
      </w:r>
      <w:proofErr w:type="spellStart"/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>Крайновой</w:t>
      </w:r>
      <w:proofErr w:type="spellEnd"/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Л. Я. </w:t>
      </w:r>
      <w:proofErr w:type="spellStart"/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>Мусатовой</w:t>
      </w:r>
      <w:proofErr w:type="spellEnd"/>
      <w:r w:rsidRPr="00757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В. Г. Нечаевой и др. 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 </w:t>
      </w:r>
      <w:r w:rsidRPr="00FE08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программно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-методических пособий для </w:t>
      </w:r>
      <w:r w:rsidRPr="00FE08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B0D23">
        <w:rPr>
          <w:rFonts w:ascii="Times New Roman" w:eastAsia="Times New Roman" w:hAnsi="Times New Roman" w:cs="Times New Roman"/>
          <w:color w:val="111111"/>
          <w:sz w:val="28"/>
          <w:szCs w:val="28"/>
        </w:rPr>
        <w:t> показывает, что с детьми </w:t>
      </w:r>
      <w:r w:rsidRPr="002B0D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дошкольного</w:t>
      </w:r>
      <w:r w:rsidRPr="002B0D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возраста в этом направлении целенаправленная система работы пока не сложилась.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0D2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детей к экономике </w:t>
      </w:r>
      <w:r w:rsidRPr="002B0D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как дополнение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программы дошкольного образования. </w:t>
      </w:r>
      <w:r w:rsidRPr="002B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6025" w:rsidRPr="00496379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моя  задача, как воспитателя,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заключается не в организации специального обучения экономике, а в обогащении разных видов детской деятель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ности экономическим содержанием, способствующих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развитию </w:t>
      </w:r>
      <w:r w:rsidRPr="004963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предпосылок </w:t>
      </w:r>
      <w:r w:rsidRPr="004963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</w:t>
      </w:r>
      <w:r w:rsidRPr="00496379">
        <w:rPr>
          <w:rFonts w:ascii="Times New Roman" w:eastAsia="Times New Roman" w:hAnsi="Times New Roman" w:cs="Times New Roman"/>
          <w:color w:val="111111"/>
          <w:sz w:val="28"/>
          <w:szCs w:val="28"/>
        </w:rPr>
        <w:t> реального экономического мышления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963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F6025" w:rsidRPr="00496379" w:rsidRDefault="006F6025" w:rsidP="006F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379">
        <w:rPr>
          <w:rFonts w:ascii="Times New Roman" w:hAnsi="Times New Roman" w:cs="Times New Roman"/>
          <w:sz w:val="28"/>
          <w:szCs w:val="28"/>
        </w:rPr>
        <w:t>Поэтому цель моей работы  – определить пути и создать  благоприятные условия  для формирования основ финансовой грамотности детей старшего дошкольного возраста.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6F6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 основ финансовой грамотности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 и систематизации экономических знаний,  были поставлены следующие 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6025" w:rsidRPr="00426E78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с</w:t>
      </w:r>
      <w:r w:rsidRPr="00426E78">
        <w:rPr>
          <w:rFonts w:ascii="Times New Roman" w:eastAsia="Times New Roman" w:hAnsi="Times New Roman" w:cs="Times New Roman"/>
          <w:color w:val="111111"/>
          <w:sz w:val="28"/>
          <w:szCs w:val="28"/>
        </w:rPr>
        <w:t>оздать условия для формирования элементарн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ых экономических знаний у детей;</w:t>
      </w:r>
      <w:r w:rsidRPr="00426E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ф</w:t>
      </w:r>
      <w:r w:rsidRPr="005B78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ормировать первоначальные представления об основах финансовой грамотности;  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п</w:t>
      </w:r>
      <w:r w:rsidRPr="00426E78">
        <w:rPr>
          <w:rFonts w:ascii="Times New Roman" w:eastAsia="Times New Roman" w:hAnsi="Times New Roman" w:cs="Times New Roman"/>
          <w:color w:val="111111"/>
          <w:sz w:val="28"/>
          <w:szCs w:val="28"/>
        </w:rPr>
        <w:t>омочь детям осознать на доступном уровне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426E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взаимосвязь понятий: «труд – продукт -  деньги» и «стоимость продукта в зависимости от качества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учить  </w:t>
      </w:r>
      <w:r w:rsidRPr="005B78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грамотно, </w:t>
      </w:r>
      <w:r w:rsidRPr="005B78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действовать в повседневной  жизни с 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пользованием полученных знаний </w:t>
      </w:r>
      <w:r w:rsidRPr="005B78C3">
        <w:rPr>
          <w:rFonts w:ascii="Times New Roman" w:eastAsia="Times New Roman" w:hAnsi="Times New Roman" w:cs="Times New Roman"/>
          <w:color w:val="111111"/>
          <w:sz w:val="28"/>
          <w:szCs w:val="28"/>
        </w:rPr>
        <w:t>о финансовой грамотности (покупка в магазине, плата за прое</w:t>
      </w:r>
      <w:proofErr w:type="gramStart"/>
      <w:r w:rsidRPr="005B78C3">
        <w:rPr>
          <w:rFonts w:ascii="Times New Roman" w:eastAsia="Times New Roman" w:hAnsi="Times New Roman" w:cs="Times New Roman"/>
          <w:color w:val="111111"/>
          <w:sz w:val="28"/>
          <w:szCs w:val="28"/>
        </w:rPr>
        <w:t>зд в тр</w:t>
      </w:r>
      <w:proofErr w:type="gramEnd"/>
      <w:r w:rsidRPr="005B78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анспорте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т.д.;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в</w:t>
      </w:r>
      <w:r w:rsidRPr="00426E78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Pr="00426E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F6025" w:rsidRP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по </w:t>
      </w:r>
      <w:r w:rsidRPr="006F6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формированию финансовой грамотности детей</w:t>
      </w:r>
      <w:r w:rsidRPr="006F60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F6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дошкольного</w:t>
      </w:r>
      <w:r w:rsidRPr="006F60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возраста ведется </w:t>
      </w:r>
      <w:r w:rsidRPr="006F6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этапно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6025" w:rsidRP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подготовительный,</w:t>
      </w:r>
    </w:p>
    <w:p w:rsidR="006F6025" w:rsidRP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организационный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F6025" w:rsidRPr="006F6025" w:rsidRDefault="006F6025" w:rsidP="006F60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- основной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F6025" w:rsidRPr="002F0548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заключительный.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педагогическая идея опыта заключается в определении путей </w:t>
      </w:r>
      <w:r w:rsidRPr="00757B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 финансовой грамотности у дошкольников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через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внедрение блочной системы взаимодействия между детьми, их родителями и педагогами в детском саду.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 с </w:t>
      </w:r>
      <w:r w:rsidRPr="00757B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дошкольниками по формированию финансовой</w:t>
      </w:r>
      <w:r w:rsidRPr="00155D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57B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грамотности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я разделила на восемь экономических блоков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756274">
        <w:rPr>
          <w:rFonts w:ascii="Times New Roman" w:eastAsia="Times New Roman" w:hAnsi="Times New Roman" w:cs="Times New Roman"/>
          <w:color w:val="111111"/>
          <w:sz w:val="28"/>
          <w:szCs w:val="28"/>
        </w:rPr>
        <w:t>осуществляла  поэтапно.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блок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Экономика - это,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всего, решение двух ключевых </w:t>
      </w:r>
      <w:r w:rsidRPr="00A357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вопросов</w:t>
      </w:r>
      <w:r w:rsidRPr="00A357A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откуда берутся средства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как ими распорядиться. 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блок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блоке  потребность  – д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ети получают знания и представления о том, что человек, как живое существо, подобно животным и растениям нуждается в воде, воздухе, тепле, свете, пище, одежде, жил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ье то есть в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потребности, без удовлетворения которых человек не может существовать. 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блок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Труд и профессии. Дети узнают о том, что люди трудятся, чтобы прокормить себя и свою семью, чтобы приносить пользу другим. 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 блок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Товар, товарообмен. Обмен товарами и услугами – путь удовлетворения экономических потреб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ностей. В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 </w:t>
      </w:r>
      <w:r w:rsidRPr="00D85A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форме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изучают спрос и предложение, принимают </w:t>
      </w:r>
      <w:r w:rsidRPr="00155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«заказы»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товары и услуги. 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5 блок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Выгода и убыток.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</w:t>
      </w:r>
      <w:r w:rsidRPr="00845C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ормир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уется </w:t>
      </w:r>
      <w:r w:rsidRPr="00845C0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положительное отношение к труду людей, умеющих хорошо трудит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ься, честно зарабатывать деньги. Воспитываются положительные качества хозяина: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бережливость, рациональность, экономичность, 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дрость, благородство, честность и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отзывчивость.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6 блок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Деньги и бюджет семьи. Дети знакомятся с понятием </w:t>
      </w:r>
      <w:r w:rsidRPr="00155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 общим эквивалентом, а также с тем, что они являются тоже товаром, но необычным, т. к. количество его всегда оказывается равноценным другому товару, который может быть на них обменен. Кроме того, деньги это средство платежа при купле-продаже. Необходимо подвести детей к тому, что любой товар имеет свою цену. 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7 блок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Реклама. Реклама – это определенная </w:t>
      </w:r>
      <w:r w:rsidRPr="00D85A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информация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упакована в оригинальную </w:t>
      </w:r>
      <w:r w:rsidRPr="00D85A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форму</w:t>
      </w:r>
      <w:r w:rsidRPr="00D85A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Кроме </w:t>
      </w:r>
      <w:r w:rsidRPr="00D85A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информации</w:t>
      </w:r>
      <w:r w:rsidRPr="00D85A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реклама несет в себе определенный эмоциональный настрой. Именно поэтому дети так любят рекламу, играют в нее. </w:t>
      </w: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8 блок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Бизнес и капитал. Данный блок  знакомит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с понятиями экономической    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5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«Бизнес»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155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«Капитал»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155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«Купля-продажа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F6025" w:rsidRPr="00155D11" w:rsidRDefault="006F6025" w:rsidP="006F60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воспитывает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деловые качества личности, чувство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восхищения смекалкой, добротой,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отрицательное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отношение к жадности и корысти.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 </w:t>
      </w:r>
      <w:r w:rsidRPr="008C28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 финансовой грамотности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во многом зависит от того, какие методы и приемы использует педагог, чтобы донести до детей определенное содержание, </w:t>
      </w:r>
      <w:r w:rsidRPr="008C28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сформировать у них знания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умения, навыки. 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собый интерес вызывают интеллектуальные игры и развлечения, где дети реша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ют познавательные, практические и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игровые задачи. Логические задачи, задачи-шутки оживляют путь познания сложных экономических явлений. Они сочетают в себе элементы проблемы и занимательности, </w:t>
      </w:r>
      <w:r w:rsidRPr="002F054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развивают фантазию, воображение и логику рассуждений.</w:t>
      </w:r>
    </w:p>
    <w:p w:rsidR="006F6025" w:rsidRPr="002F0548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05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Овладение экономическим содержанием осуществляется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2F0548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чтения художественной литературы.</w:t>
      </w:r>
      <w:r w:rsidRPr="00A227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F0548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пословицы и поговорки в обобщенной </w:t>
      </w:r>
      <w:r w:rsidRPr="002F05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форме</w:t>
      </w:r>
      <w:r w:rsidRPr="002F05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содержат идеи экономической целесообразности, нравственных ценностей, отношения к труду.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 помощью сказок знакомлю </w:t>
      </w:r>
      <w:r w:rsidRPr="002F0548">
        <w:rPr>
          <w:rFonts w:ascii="Times New Roman" w:hAnsi="Times New Roman" w:cs="Times New Roman"/>
          <w:color w:val="111111"/>
          <w:sz w:val="28"/>
          <w:szCs w:val="28"/>
        </w:rPr>
        <w:t xml:space="preserve"> детей с экономическими  понятиями,  таким</w:t>
      </w:r>
      <w:r>
        <w:rPr>
          <w:rFonts w:ascii="Times New Roman" w:hAnsi="Times New Roman" w:cs="Times New Roman"/>
          <w:color w:val="111111"/>
          <w:sz w:val="28"/>
          <w:szCs w:val="28"/>
        </w:rPr>
        <w:t>и  как:</w:t>
      </w:r>
      <w:r w:rsidRPr="002F0548">
        <w:rPr>
          <w:rFonts w:ascii="Times New Roman" w:hAnsi="Times New Roman" w:cs="Times New Roman"/>
          <w:color w:val="111111"/>
          <w:sz w:val="28"/>
          <w:szCs w:val="28"/>
        </w:rPr>
        <w:t xml:space="preserve"> реклама, обмен,  покупка, доход, расход и др.  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Созданные благоприятные  условия, позволили каждому ребенку найти собственный путь в </w:t>
      </w:r>
      <w:r w:rsidRPr="006F60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«экономику»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, с</w:t>
      </w:r>
      <w:r w:rsidRPr="006F6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формировать</w:t>
      </w:r>
      <w:r w:rsidRPr="006F6025">
        <w:rPr>
          <w:rFonts w:ascii="Times New Roman" w:eastAsia="Times New Roman" w:hAnsi="Times New Roman" w:cs="Times New Roman"/>
          <w:color w:val="111111"/>
          <w:sz w:val="28"/>
          <w:szCs w:val="28"/>
        </w:rPr>
        <w:t>  потребность в познании, способствовали  умственному и личностному развитию.</w:t>
      </w:r>
    </w:p>
    <w:p w:rsidR="006F6025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по экономическому воспитанию </w:t>
      </w:r>
      <w:r w:rsidRPr="00612F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невозможна без участия родителей.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Накопленный опыт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позволил определить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направления совместной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ятельности педагога и родителей. С их участием организовывались экономические викторины, познавательные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Родители привлекались к созданию развивающей среды.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Поэтапное и целенаправленное </w:t>
      </w:r>
      <w:r w:rsidRPr="00582B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информирование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родителей позволило повысить уровень знаний взрослых об использовании экономических представлений в условиях детского сада, и продолжать реализовывать полученный детьми практический опыт в кругу семьи.</w:t>
      </w:r>
      <w:r w:rsidRPr="00B079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Мониторинг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82B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воспитанников проводил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ся на основании выделенных экономических категорий и показателей к 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6F6025" w:rsidRPr="00582B57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целенаправленной работы в течение года по данному направлению изменились качественные показатели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уровня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82B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знаний воспитанников. Увеличилось число детей с высоким уровнем на 21 %, а детей с низким уровнем развития снизилось на 9%. Представленные результаты свидетельствуют о положительной динамике </w:t>
      </w:r>
      <w:proofErr w:type="spellStart"/>
      <w:r w:rsidRPr="00582B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экономического мышления </w:t>
      </w:r>
      <w:r w:rsidRPr="00582B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582B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6025" w:rsidRPr="00155D11" w:rsidRDefault="006F6025" w:rsidP="006F6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Исходя из </w:t>
      </w:r>
      <w:proofErr w:type="gramStart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вышеизложенного</w:t>
      </w:r>
      <w:proofErr w:type="gram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можно сделать 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блочная система работы положительно воздействуют на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формирование финансовой грамотности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значит и основ экономической культуры у детей-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 работа позволяет активизировать познавательную деятельность детей, совершенствовать коммуникативные качества. У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дошколят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003C9" w:rsidRDefault="005003C9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608DA" w:rsidRDefault="00D608DA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608DA" w:rsidRDefault="00D608DA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608DA" w:rsidRDefault="00D608DA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1. Антонова Ю. Обсуждаем и 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играем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креативные задания для детей по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М.: ВИТА-ПРЕСС, 2017. – 56 с.: ил.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2. Виноградова А. М. Воспитание нравственных чувств у старших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дошкольников/ Под ред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. А. М. Виноградовой. М. - 1989.-159 с.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Меньшикова, О. И., Попова, Т. Л. Экономика детям, большим и маленьким </w:t>
      </w:r>
      <w:proofErr w:type="gramStart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.:ТЦ Сфера, 1994.-157 с.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4. Сасова И. А. Экономическое воспитание детей в семье. М. - 1989.-137 с.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5. Смоленцева А. А. Введение в мир экономики или, как мы играем в 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экономику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Учебное 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пособие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СПб, 2001.-130 с.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6. Смоленцева А. А. Знакомим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дошкольника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с азами экономики с помощью 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сказок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Практическое пособие.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М.:АРКТИ, 2006.-88 с.</w:t>
      </w:r>
    </w:p>
    <w:p w:rsidR="006F6025" w:rsidRPr="008924C6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7. Смоленцева, А. А. К проблеме экономического воспитания старших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дошкольников/ А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. А. Смоленцева, М. А Моисеева//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</w:rPr>
        <w:t>. -1998-№5.-с. 12-16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</w:t>
      </w:r>
      <w:proofErr w:type="spellStart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Ульева</w:t>
      </w:r>
      <w:proofErr w:type="spell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proofErr w:type="gram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Откуда берутся деньги?: Энциклопедия для малышей в сказках. Ростов н</w:t>
      </w:r>
      <w:proofErr w:type="gramStart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Феникс, 2018. – 45 с.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9. Шатова А. Д. Нужно ли, и зачем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дошкольнику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 экономическое воспитание/ А. Д. Шатова//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. -1989.-№7.-с. 21-23.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10. Шатова А. Д. Экономическое воспитание </w:t>
      </w:r>
      <w:r w:rsidRPr="0089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8924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Учебно-методическое пособие. М.: Педагогическое общество России, 2005.-256 с.</w:t>
      </w:r>
    </w:p>
    <w:p w:rsidR="006F6025" w:rsidRPr="00155D11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11. Шорыгина Т. А. Беседы об 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экономике</w:t>
      </w:r>
      <w:r w:rsidRPr="00155D11">
        <w:rPr>
          <w:rFonts w:ascii="Times New Roman" w:eastAsia="Times New Roman" w:hAnsi="Times New Roman" w:cs="Times New Roman"/>
          <w:color w:val="111111"/>
          <w:sz w:val="28"/>
          <w:szCs w:val="28"/>
        </w:rPr>
        <w:t>: Методические рекомендации. - М.:ТЦ Сфера, 2017.- 96 с.</w:t>
      </w:r>
    </w:p>
    <w:p w:rsidR="006F6025" w:rsidRPr="00155D11" w:rsidRDefault="006F6025" w:rsidP="006F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C9" w:rsidRDefault="005003C9" w:rsidP="006F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C9" w:rsidRDefault="005003C9" w:rsidP="006F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C9" w:rsidRDefault="005003C9" w:rsidP="006F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C9" w:rsidRPr="00155D11" w:rsidRDefault="005003C9" w:rsidP="006F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Default="006F6025" w:rsidP="006F60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6025" w:rsidRPr="005003C9" w:rsidRDefault="006F6025" w:rsidP="005003C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43CE">
        <w:rPr>
          <w:rFonts w:ascii="Times New Roman" w:hAnsi="Times New Roman" w:cs="Times New Roman"/>
          <w:b/>
          <w:sz w:val="26"/>
          <w:szCs w:val="26"/>
        </w:rPr>
        <w:t>Приложение.</w:t>
      </w:r>
    </w:p>
    <w:p w:rsidR="006F6025" w:rsidRPr="004F7870" w:rsidRDefault="006F6025" w:rsidP="006F6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70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формированию элементарных математических представлений и финансовой грамотности в подготовительной к школе группе</w:t>
      </w:r>
    </w:p>
    <w:p w:rsidR="006F6025" w:rsidRDefault="006F6025" w:rsidP="006F6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Магазин школьных при</w:t>
      </w:r>
      <w:r w:rsidRPr="004F7870">
        <w:rPr>
          <w:rFonts w:ascii="Times New Roman" w:hAnsi="Times New Roman" w:cs="Times New Roman"/>
          <w:b/>
          <w:sz w:val="28"/>
          <w:szCs w:val="28"/>
        </w:rPr>
        <w:t>надлежностей»</w:t>
      </w:r>
    </w:p>
    <w:p w:rsidR="006F6025" w:rsidRDefault="006F6025" w:rsidP="006F6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870">
        <w:rPr>
          <w:rFonts w:ascii="Times New Roman" w:hAnsi="Times New Roman" w:cs="Times New Roman"/>
          <w:b/>
          <w:sz w:val="28"/>
          <w:szCs w:val="28"/>
        </w:rPr>
        <w:t>Цель</w:t>
      </w:r>
      <w:r w:rsidRPr="004F7870">
        <w:rPr>
          <w:rFonts w:ascii="Times New Roman" w:hAnsi="Times New Roman" w:cs="Times New Roman"/>
          <w:sz w:val="28"/>
          <w:szCs w:val="28"/>
        </w:rPr>
        <w:t>: Развитие познавательной активности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 в процессе освоения </w:t>
      </w:r>
      <w:r w:rsidRPr="004F7870">
        <w:rPr>
          <w:rFonts w:ascii="Times New Roman" w:hAnsi="Times New Roman" w:cs="Times New Roman"/>
          <w:sz w:val="28"/>
          <w:szCs w:val="28"/>
        </w:rPr>
        <w:t>элементарных мате</w:t>
      </w:r>
      <w:r>
        <w:rPr>
          <w:rFonts w:ascii="Times New Roman" w:hAnsi="Times New Roman" w:cs="Times New Roman"/>
          <w:sz w:val="28"/>
          <w:szCs w:val="28"/>
        </w:rPr>
        <w:t>матических представлений;</w:t>
      </w:r>
      <w:r w:rsidRPr="007976F9">
        <w:t xml:space="preserve"> </w:t>
      </w:r>
      <w:r w:rsidRPr="007976F9">
        <w:rPr>
          <w:rFonts w:ascii="Times New Roman" w:hAnsi="Times New Roman" w:cs="Times New Roman"/>
          <w:sz w:val="28"/>
          <w:szCs w:val="28"/>
        </w:rPr>
        <w:t>формирование основ фина</w:t>
      </w:r>
      <w:r>
        <w:rPr>
          <w:rFonts w:ascii="Times New Roman" w:hAnsi="Times New Roman" w:cs="Times New Roman"/>
          <w:sz w:val="28"/>
          <w:szCs w:val="28"/>
        </w:rPr>
        <w:t>нсовой грамотности через игровую</w:t>
      </w:r>
      <w:r w:rsidRPr="007976F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6F6025" w:rsidRPr="004F7870" w:rsidRDefault="006F6025" w:rsidP="006F6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8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6025" w:rsidRPr="004F7870" w:rsidRDefault="006F6025" w:rsidP="006F6025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F787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F6025" w:rsidRDefault="006F6025" w:rsidP="006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870">
        <w:rPr>
          <w:rFonts w:ascii="Times New Roman" w:hAnsi="Times New Roman" w:cs="Times New Roman"/>
          <w:sz w:val="28"/>
          <w:szCs w:val="28"/>
        </w:rPr>
        <w:t xml:space="preserve">Совершенствовать навыки количественного и </w:t>
      </w:r>
      <w:r>
        <w:rPr>
          <w:rFonts w:ascii="Times New Roman" w:hAnsi="Times New Roman" w:cs="Times New Roman"/>
          <w:sz w:val="28"/>
          <w:szCs w:val="28"/>
        </w:rPr>
        <w:t>порядкового счёта в пределах 10;</w:t>
      </w:r>
    </w:p>
    <w:p w:rsidR="006F6025" w:rsidRDefault="006F6025" w:rsidP="006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870">
        <w:rPr>
          <w:rFonts w:ascii="Times New Roman" w:hAnsi="Times New Roman" w:cs="Times New Roman"/>
          <w:sz w:val="28"/>
          <w:szCs w:val="28"/>
        </w:rPr>
        <w:t>Упражнять в умении решать простые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задачи на сложение в пределах 10;</w:t>
      </w:r>
    </w:p>
    <w:p w:rsidR="006F6025" w:rsidRDefault="006F6025" w:rsidP="006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870">
        <w:rPr>
          <w:rFonts w:ascii="Times New Roman" w:hAnsi="Times New Roman" w:cs="Times New Roman"/>
          <w:sz w:val="28"/>
          <w:szCs w:val="28"/>
        </w:rPr>
        <w:t xml:space="preserve">закреплять знания детей о геометрических фигурах, воспринимать задание на слух, </w:t>
      </w:r>
      <w:r>
        <w:rPr>
          <w:rFonts w:ascii="Times New Roman" w:hAnsi="Times New Roman" w:cs="Times New Roman"/>
          <w:sz w:val="28"/>
          <w:szCs w:val="28"/>
        </w:rPr>
        <w:t xml:space="preserve"> видеть и называть фигуры;</w:t>
      </w:r>
    </w:p>
    <w:p w:rsidR="006F6025" w:rsidRDefault="006F6025" w:rsidP="006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5DC9">
        <w:rPr>
          <w:rFonts w:ascii="Times New Roman" w:hAnsi="Times New Roman" w:cs="Times New Roman"/>
          <w:sz w:val="28"/>
          <w:szCs w:val="28"/>
        </w:rPr>
        <w:t>родолжать развивать умение ориентироваться в пространстве и на листе бумаги в клетку;</w:t>
      </w:r>
    </w:p>
    <w:p w:rsidR="006F6025" w:rsidRDefault="006F6025" w:rsidP="006F6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составе числа в пределах 10</w:t>
      </w:r>
      <w:r w:rsidRPr="00B45DC9">
        <w:rPr>
          <w:rFonts w:ascii="Times New Roman" w:hAnsi="Times New Roman" w:cs="Times New Roman"/>
          <w:sz w:val="28"/>
          <w:szCs w:val="28"/>
        </w:rPr>
        <w:t xml:space="preserve"> из 2 меньших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025" w:rsidRPr="008E5479" w:rsidRDefault="006F6025" w:rsidP="006F6025">
      <w:pPr>
        <w:pStyle w:val="a3"/>
        <w:ind w:left="285"/>
        <w:rPr>
          <w:rFonts w:ascii="Times New Roman" w:hAnsi="Times New Roman" w:cs="Times New Roman"/>
          <w:i/>
          <w:sz w:val="28"/>
          <w:szCs w:val="28"/>
        </w:rPr>
      </w:pPr>
      <w:r w:rsidRPr="008E547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F6025" w:rsidRDefault="006F6025" w:rsidP="006F6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5479">
        <w:rPr>
          <w:rFonts w:ascii="Times New Roman" w:hAnsi="Times New Roman" w:cs="Times New Roman"/>
          <w:sz w:val="28"/>
          <w:szCs w:val="28"/>
        </w:rPr>
        <w:t>азвивать логическое мышление, продолжать формир</w:t>
      </w:r>
      <w:r>
        <w:rPr>
          <w:rFonts w:ascii="Times New Roman" w:hAnsi="Times New Roman" w:cs="Times New Roman"/>
          <w:sz w:val="28"/>
          <w:szCs w:val="28"/>
        </w:rPr>
        <w:t>овать навык работы в коллективе;</w:t>
      </w:r>
    </w:p>
    <w:p w:rsidR="006F6025" w:rsidRPr="00FC5046" w:rsidRDefault="006F6025" w:rsidP="006F6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046">
        <w:rPr>
          <w:rFonts w:ascii="Times New Roman" w:hAnsi="Times New Roman" w:cs="Times New Roman"/>
          <w:sz w:val="28"/>
          <w:szCs w:val="28"/>
        </w:rPr>
        <w:t>развивать умение договариваться о совместных действиях, представлять результат;</w:t>
      </w:r>
    </w:p>
    <w:p w:rsidR="006F6025" w:rsidRDefault="006F6025" w:rsidP="006F6025">
      <w:pPr>
        <w:pStyle w:val="a3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основами финансовой грамотности в сюжетно-ролевой игре «Магазин»</w:t>
      </w:r>
    </w:p>
    <w:p w:rsidR="006F6025" w:rsidRPr="00780235" w:rsidRDefault="006F6025" w:rsidP="006F6025">
      <w:pPr>
        <w:pStyle w:val="a3"/>
        <w:ind w:left="1005" w:hanging="721"/>
        <w:rPr>
          <w:rFonts w:ascii="Times New Roman" w:hAnsi="Times New Roman" w:cs="Times New Roman"/>
          <w:i/>
          <w:sz w:val="28"/>
          <w:szCs w:val="28"/>
        </w:rPr>
      </w:pPr>
      <w:r w:rsidRPr="0078023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F6025" w:rsidRDefault="006F6025" w:rsidP="006F6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235">
        <w:rPr>
          <w:rFonts w:ascii="Times New Roman" w:hAnsi="Times New Roman" w:cs="Times New Roman"/>
          <w:sz w:val="28"/>
          <w:szCs w:val="28"/>
        </w:rPr>
        <w:t>пособствовать проявлению положительных эмоций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025" w:rsidRDefault="006F6025" w:rsidP="006F6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0235">
        <w:rPr>
          <w:rFonts w:ascii="Times New Roman" w:hAnsi="Times New Roman" w:cs="Times New Roman"/>
          <w:sz w:val="28"/>
          <w:szCs w:val="28"/>
        </w:rPr>
        <w:t>Воспитывать доброжелательные взаимоотношения между сверстниками в процессе совместного решения познавательной задачи, формировать умение договариваться, помогать друг другу.</w:t>
      </w:r>
    </w:p>
    <w:p w:rsidR="006F6025" w:rsidRPr="00780235" w:rsidRDefault="006F6025" w:rsidP="006F6025">
      <w:pPr>
        <w:pStyle w:val="a3"/>
        <w:ind w:left="285"/>
        <w:rPr>
          <w:rFonts w:ascii="Times New Roman" w:hAnsi="Times New Roman" w:cs="Times New Roman"/>
          <w:i/>
          <w:sz w:val="28"/>
          <w:szCs w:val="28"/>
        </w:rPr>
      </w:pPr>
      <w:r w:rsidRPr="00780235">
        <w:rPr>
          <w:rFonts w:ascii="Times New Roman" w:hAnsi="Times New Roman" w:cs="Times New Roman"/>
          <w:i/>
          <w:sz w:val="28"/>
          <w:szCs w:val="28"/>
        </w:rPr>
        <w:t>Планируемый результат:</w:t>
      </w:r>
    </w:p>
    <w:p w:rsidR="006F6025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235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в процессе выполнения работы;</w:t>
      </w:r>
    </w:p>
    <w:p w:rsidR="006F6025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235">
        <w:rPr>
          <w:rFonts w:ascii="Times New Roman" w:hAnsi="Times New Roman" w:cs="Times New Roman"/>
          <w:sz w:val="28"/>
          <w:szCs w:val="28"/>
        </w:rPr>
        <w:t>умение внимательно слушать и активно обсуждать, задавать вопросы и отвечать на них в пределах своей осведомленности и опыта;</w:t>
      </w:r>
    </w:p>
    <w:p w:rsidR="006F6025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235">
        <w:rPr>
          <w:rFonts w:ascii="Times New Roman" w:hAnsi="Times New Roman" w:cs="Times New Roman"/>
          <w:sz w:val="28"/>
          <w:szCs w:val="28"/>
        </w:rPr>
        <w:t>умение делиться с педагого</w:t>
      </w:r>
      <w:r>
        <w:rPr>
          <w:rFonts w:ascii="Times New Roman" w:hAnsi="Times New Roman" w:cs="Times New Roman"/>
          <w:sz w:val="28"/>
          <w:szCs w:val="28"/>
        </w:rPr>
        <w:t>м и детьми своими впечатлениями;</w:t>
      </w:r>
    </w:p>
    <w:p w:rsidR="006F6025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235">
        <w:rPr>
          <w:rFonts w:ascii="Times New Roman" w:hAnsi="Times New Roman" w:cs="Times New Roman"/>
          <w:sz w:val="28"/>
          <w:szCs w:val="28"/>
        </w:rPr>
        <w:t>применение усвоенных знаний по ФЭМП в игровой, познавательной, самостоятельной деятельности и повседневной жизни;</w:t>
      </w:r>
    </w:p>
    <w:p w:rsidR="006F6025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235">
        <w:rPr>
          <w:rFonts w:ascii="Times New Roman" w:hAnsi="Times New Roman" w:cs="Times New Roman"/>
          <w:sz w:val="28"/>
          <w:szCs w:val="28"/>
        </w:rPr>
        <w:t>умение сосредоточенно действовать в течение 30 мин.;</w:t>
      </w:r>
    </w:p>
    <w:p w:rsidR="006F6025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3DDE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общении.</w:t>
      </w:r>
    </w:p>
    <w:p w:rsidR="006F6025" w:rsidRPr="00413DDE" w:rsidRDefault="006F6025" w:rsidP="006F6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3DDE">
        <w:rPr>
          <w:rFonts w:ascii="Times New Roman" w:hAnsi="Times New Roman" w:cs="Times New Roman"/>
          <w:sz w:val="28"/>
          <w:szCs w:val="28"/>
        </w:rPr>
        <w:lastRenderedPageBreak/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780235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Pr="0053606C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Pr="0053606C">
        <w:rPr>
          <w:rFonts w:ascii="Times New Roman" w:hAnsi="Times New Roman" w:cs="Times New Roman"/>
          <w:sz w:val="28"/>
          <w:szCs w:val="28"/>
        </w:rPr>
        <w:t>, посмотрите, сколько у нас гостей, Давайте с ними поздороваемся.</w:t>
      </w:r>
    </w:p>
    <w:p w:rsidR="006F6025" w:rsidRPr="00990C33" w:rsidRDefault="006F6025" w:rsidP="006F6025">
      <w:pPr>
        <w:pStyle w:val="a3"/>
        <w:ind w:left="2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(раздается стук, появляется Буратино) </w:t>
      </w:r>
      <w:r w:rsidRPr="00990C33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6F6025" w:rsidRPr="0018723D" w:rsidRDefault="006F6025" w:rsidP="006F602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23D">
        <w:rPr>
          <w:rFonts w:ascii="Times New Roman" w:hAnsi="Times New Roman" w:cs="Times New Roman"/>
          <w:sz w:val="28"/>
          <w:szCs w:val="28"/>
          <w:u w:val="single"/>
        </w:rPr>
        <w:t>Буратино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Здравствуйте, р</w:t>
      </w:r>
      <w:r w:rsidRPr="0053606C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я думаю, вы меня узнали…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я веселый неугомонный человечек. А зовут меня Буратино.                     Я скоро пойду в школу, как и вы,  и мне надо купить школьные принадлежности. Ну, вот беда, у меня нет денег,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обманули меня и забрали мои золотые монеты. Подскажите, ребята, что теперь делать, где можно взять деньги?</w:t>
      </w:r>
      <w:r w:rsidRPr="0083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(получить зарплату на работе, купить лотерейный билет и выиграть, получить выигрыш, победив на викторине, взять взаймы, продать что-то и др.)</w:t>
      </w: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из предложенных вами вариантов подойдет для Буратино?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предлагаю тебе Буратино, вместе с детьми, заработать монеты, используя  свои знания и сообразительность. За каждое правильно выполненное задание можно заработать 1 монету.</w:t>
      </w:r>
      <w:r w:rsidRPr="00E8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Согласны? А чтобы монеты не потерялись,  мы будем складывать их в  копилки. </w:t>
      </w:r>
    </w:p>
    <w:p w:rsidR="006F6025" w:rsidRPr="00F2779B" w:rsidRDefault="006F6025" w:rsidP="006F602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 начнем. Вначале разминка для ума. Слушайте задание на сообразительность. Не выкрикивайте ответы, а если  знаете, поднимайте руку </w:t>
      </w:r>
      <w:r w:rsidRPr="00F2779B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650721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025" w:rsidRDefault="006F6025" w:rsidP="006F6025">
      <w:pPr>
        <w:pStyle w:val="a3"/>
        <w:ind w:left="2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79B">
        <w:rPr>
          <w:rFonts w:ascii="Times New Roman" w:hAnsi="Times New Roman" w:cs="Times New Roman"/>
          <w:i/>
          <w:sz w:val="28"/>
          <w:szCs w:val="28"/>
          <w:u w:val="single"/>
        </w:rPr>
        <w:t>(в руках мешочек с монетами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после правильного ответа раздаю монеты</w:t>
      </w:r>
      <w:r w:rsidRPr="00F2779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F6025" w:rsidRPr="00F2779B" w:rsidRDefault="006F6025" w:rsidP="006F6025">
      <w:pPr>
        <w:pStyle w:val="a3"/>
        <w:ind w:left="2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025" w:rsidRPr="00F2779B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F2779B">
        <w:rPr>
          <w:rFonts w:ascii="Times New Roman" w:hAnsi="Times New Roman" w:cs="Times New Roman"/>
          <w:b/>
          <w:sz w:val="28"/>
          <w:szCs w:val="28"/>
        </w:rPr>
        <w:t>-</w:t>
      </w:r>
      <w:r w:rsidRPr="00F2779B">
        <w:rPr>
          <w:b/>
        </w:rPr>
        <w:t xml:space="preserve">  </w:t>
      </w:r>
      <w:r w:rsidRPr="00F2779B">
        <w:rPr>
          <w:rFonts w:ascii="Times New Roman" w:hAnsi="Times New Roman" w:cs="Times New Roman"/>
          <w:b/>
          <w:sz w:val="28"/>
          <w:szCs w:val="28"/>
        </w:rPr>
        <w:t>Сколько ушей у 2х кошек.(4)</w:t>
      </w:r>
    </w:p>
    <w:p w:rsidR="006F6025" w:rsidRPr="00F2779B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F2779B">
        <w:rPr>
          <w:rFonts w:ascii="Times New Roman" w:hAnsi="Times New Roman" w:cs="Times New Roman"/>
          <w:b/>
          <w:sz w:val="28"/>
          <w:szCs w:val="28"/>
        </w:rPr>
        <w:t>-</w:t>
      </w:r>
      <w:r w:rsidRPr="00F2779B">
        <w:rPr>
          <w:b/>
        </w:rPr>
        <w:t xml:space="preserve">  </w:t>
      </w:r>
      <w:r w:rsidRPr="00F2779B">
        <w:rPr>
          <w:rFonts w:ascii="Times New Roman" w:hAnsi="Times New Roman" w:cs="Times New Roman"/>
          <w:b/>
          <w:sz w:val="28"/>
          <w:szCs w:val="28"/>
        </w:rPr>
        <w:t>Сколько лап у двух собак? (восемь)</w:t>
      </w:r>
    </w:p>
    <w:p w:rsidR="006F6025" w:rsidRPr="00F2779B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F2779B">
        <w:rPr>
          <w:rFonts w:ascii="Times New Roman" w:hAnsi="Times New Roman" w:cs="Times New Roman"/>
          <w:b/>
          <w:sz w:val="28"/>
          <w:szCs w:val="28"/>
        </w:rPr>
        <w:t>- Сколько солнышек на небе ночью? (ноль)</w:t>
      </w:r>
    </w:p>
    <w:p w:rsidR="006F6025" w:rsidRPr="00F2779B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F2779B">
        <w:rPr>
          <w:rFonts w:ascii="Times New Roman" w:hAnsi="Times New Roman" w:cs="Times New Roman"/>
          <w:b/>
          <w:sz w:val="28"/>
          <w:szCs w:val="28"/>
        </w:rPr>
        <w:t>- Какое число больше восьми, но меньше десяти? (девять).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779B">
        <w:rPr>
          <w:rFonts w:ascii="Times New Roman" w:hAnsi="Times New Roman" w:cs="Times New Roman"/>
          <w:b/>
          <w:sz w:val="28"/>
          <w:szCs w:val="28"/>
        </w:rPr>
        <w:t>- Грузовик ехал в деревню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79B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F2779B">
        <w:rPr>
          <w:rFonts w:ascii="Times New Roman" w:hAnsi="Times New Roman" w:cs="Times New Roman"/>
          <w:b/>
          <w:sz w:val="28"/>
          <w:szCs w:val="28"/>
        </w:rPr>
        <w:t xml:space="preserve">По дороге он встретил 4 </w:t>
      </w:r>
      <w:proofErr w:type="gramStart"/>
      <w:r w:rsidRPr="00F2779B">
        <w:rPr>
          <w:rFonts w:ascii="Times New Roman" w:hAnsi="Times New Roman" w:cs="Times New Roman"/>
          <w:b/>
          <w:sz w:val="28"/>
          <w:szCs w:val="28"/>
        </w:rPr>
        <w:t>легковые</w:t>
      </w:r>
      <w:proofErr w:type="gramEnd"/>
      <w:r w:rsidRPr="00F27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025" w:rsidRPr="00F2779B" w:rsidRDefault="006F6025" w:rsidP="006F60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779B">
        <w:rPr>
          <w:rFonts w:ascii="Times New Roman" w:hAnsi="Times New Roman" w:cs="Times New Roman"/>
          <w:b/>
          <w:sz w:val="28"/>
          <w:szCs w:val="28"/>
        </w:rPr>
        <w:t>машины.    Сколько машин ехало в деревню?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(одна)</w:t>
      </w:r>
    </w:p>
    <w:p w:rsidR="006F6025" w:rsidRPr="00F2779B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 w:rsidRPr="00F2779B">
        <w:rPr>
          <w:rFonts w:ascii="Times New Roman" w:hAnsi="Times New Roman" w:cs="Times New Roman"/>
          <w:b/>
          <w:sz w:val="28"/>
          <w:szCs w:val="28"/>
        </w:rPr>
        <w:t>- Молодцы.</w:t>
      </w:r>
    </w:p>
    <w:p w:rsidR="006F6025" w:rsidRPr="00F2779B" w:rsidRDefault="006F6025" w:rsidP="006F6025">
      <w:pPr>
        <w:pStyle w:val="a3"/>
        <w:ind w:left="285" w:hang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79B">
        <w:rPr>
          <w:rFonts w:ascii="Times New Roman" w:hAnsi="Times New Roman" w:cs="Times New Roman"/>
          <w:b/>
          <w:i/>
          <w:sz w:val="28"/>
          <w:szCs w:val="28"/>
        </w:rPr>
        <w:t>(раздаются монеты)</w:t>
      </w:r>
    </w:p>
    <w:p w:rsidR="006F6025" w:rsidRPr="000B01C8" w:rsidRDefault="006F6025" w:rsidP="006F6025">
      <w:pPr>
        <w:pStyle w:val="a3"/>
        <w:ind w:left="285"/>
        <w:rPr>
          <w:rFonts w:ascii="Times New Roman" w:hAnsi="Times New Roman" w:cs="Times New Roman"/>
          <w:b/>
          <w:i/>
          <w:sz w:val="28"/>
          <w:szCs w:val="28"/>
        </w:rPr>
      </w:pP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Pr="00F2779B" w:rsidRDefault="006F6025" w:rsidP="006F6025">
      <w:pPr>
        <w:pStyle w:val="a3"/>
        <w:ind w:left="2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1 задание вы будите решать  задачу в стихах </w:t>
      </w:r>
      <w:r w:rsidRPr="00F2779B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 w:rsidRPr="00F2779B">
        <w:rPr>
          <w:rFonts w:ascii="Times New Roman" w:hAnsi="Times New Roman" w:cs="Times New Roman"/>
          <w:b/>
          <w:sz w:val="28"/>
          <w:szCs w:val="28"/>
        </w:rPr>
        <w:t>.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этого пододвиньте  к себе карточку с  изображением озера, наборное полотно и тарелочку с раздаточным материалом. </w:t>
      </w:r>
    </w:p>
    <w:p w:rsidR="006F6025" w:rsidRDefault="006F6025" w:rsidP="006F6025">
      <w:pPr>
        <w:pStyle w:val="a3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 расположить на озере,</w:t>
      </w:r>
      <w:r w:rsidRPr="00E3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условие </w:t>
      </w:r>
      <w:r w:rsidRPr="00E3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 а  потом с помощью цифр на наборном полотне выложить её решение. Готовы?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слушаем задачу:</w:t>
      </w:r>
    </w:p>
    <w:p w:rsidR="006F6025" w:rsidRDefault="006F6025" w:rsidP="006F6025">
      <w:pPr>
        <w:pStyle w:val="a3"/>
        <w:ind w:left="285" w:firstLine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озере плавают, громко кричат,</w:t>
      </w:r>
    </w:p>
    <w:p w:rsidR="006F6025" w:rsidRDefault="006F6025" w:rsidP="006F6025">
      <w:pPr>
        <w:pStyle w:val="a3"/>
        <w:ind w:left="285" w:firstLine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Три гусёнка  и пять утят.</w:t>
      </w:r>
    </w:p>
    <w:p w:rsidR="006F6025" w:rsidRDefault="006F6025" w:rsidP="006F6025">
      <w:pPr>
        <w:pStyle w:val="a3"/>
        <w:ind w:left="285" w:firstLine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ну, посчитай поскорей – </w:t>
      </w:r>
    </w:p>
    <w:p w:rsidR="006F6025" w:rsidRDefault="006F6025" w:rsidP="006F6025">
      <w:pPr>
        <w:pStyle w:val="a3"/>
        <w:ind w:left="285" w:firstLine="9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всего  в воде  малышей.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понятно, что нужно сделать? Приступайте к выполнению задания.</w:t>
      </w:r>
    </w:p>
    <w:p w:rsidR="006F6025" w:rsidRPr="00293B46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B46">
        <w:rPr>
          <w:rFonts w:ascii="Times New Roman" w:hAnsi="Times New Roman" w:cs="Times New Roman"/>
          <w:i/>
          <w:sz w:val="28"/>
          <w:szCs w:val="28"/>
        </w:rPr>
        <w:t>(Самостоятельная работа детей)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вам  предстоит проверить себя. Посмотрите на экран, так ли вы выполнили задание</w:t>
      </w:r>
      <w:r w:rsidRPr="00293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779B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 w:rsidRPr="00F2779B">
        <w:rPr>
          <w:rFonts w:ascii="Times New Roman" w:hAnsi="Times New Roman" w:cs="Times New Roman"/>
          <w:b/>
          <w:sz w:val="28"/>
          <w:szCs w:val="28"/>
        </w:rPr>
        <w:t>.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руку,  кто из вас все выполнил  правильно.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Получите монеты. Карточки и наборное  полотно убираем в левый верхний угол стола.</w:t>
      </w:r>
    </w:p>
    <w:p w:rsidR="006F6025" w:rsidRPr="000B01C8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1C8">
        <w:rPr>
          <w:rFonts w:ascii="Times New Roman" w:hAnsi="Times New Roman" w:cs="Times New Roman"/>
          <w:i/>
          <w:sz w:val="28"/>
          <w:szCs w:val="28"/>
        </w:rPr>
        <w:t xml:space="preserve"> (раздаются монеты)</w:t>
      </w:r>
    </w:p>
    <w:p w:rsidR="006F6025" w:rsidRPr="000B01C8" w:rsidRDefault="006F6025" w:rsidP="006F60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задание:</w:t>
      </w:r>
    </w:p>
    <w:p w:rsidR="006F6025" w:rsidRPr="0018723D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первым заданием вы справились хорошо. Ну а теперь вам нужно  решить головоломку </w:t>
      </w:r>
      <w:r w:rsidRPr="00F2779B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 w:rsidRPr="00F2779B">
        <w:rPr>
          <w:rFonts w:ascii="Times New Roman" w:hAnsi="Times New Roman" w:cs="Times New Roman"/>
          <w:b/>
          <w:sz w:val="28"/>
          <w:szCs w:val="28"/>
        </w:rPr>
        <w:t>.</w:t>
      </w:r>
    </w:p>
    <w:p w:rsidR="006F6025" w:rsidRDefault="006F6025" w:rsidP="006F6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Возьмите карточку голубого  цвета, переверните ее. Сосчитайте сколько на ней  изображено кругов, квадратов и треугольников. А затем  найдите  нужные  цифры и  расположите их в клеточки  напротив геометрических фигур.</w:t>
      </w:r>
    </w:p>
    <w:p w:rsidR="006F6025" w:rsidRPr="00E36C80" w:rsidRDefault="006F6025" w:rsidP="006F6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1378" cy="1589314"/>
            <wp:effectExtent l="19050" t="0" r="2722" b="0"/>
            <wp:docPr id="2050" name="Рисунок 14" descr="C:\Users\сад\AppData\Local\Microsoft\Windows\Temporary Internet Files\Content.Word\таблица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сад\AppData\Local\Microsoft\Windows\Temporary Internet Files\Content.Word\таблица3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F"/>
                        </a:clrFrom>
                        <a:clrTo>
                          <a:srgbClr val="F7F7FF">
                            <a:alpha val="0"/>
                          </a:srgbClr>
                        </a:clrTo>
                      </a:clrChange>
                    </a:blip>
                    <a:srcRect r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74" cy="15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25" w:rsidRPr="000B01C8" w:rsidRDefault="006F6025" w:rsidP="006F6025">
      <w:pPr>
        <w:pStyle w:val="a3"/>
        <w:ind w:left="285" w:hang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1C8">
        <w:rPr>
          <w:rFonts w:ascii="Times New Roman" w:hAnsi="Times New Roman" w:cs="Times New Roman"/>
          <w:i/>
          <w:sz w:val="28"/>
          <w:szCs w:val="28"/>
        </w:rPr>
        <w:t>(раздаются монеты)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b/>
          <w:i/>
          <w:sz w:val="28"/>
          <w:szCs w:val="28"/>
        </w:rPr>
      </w:pP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Pr="000B01C8" w:rsidRDefault="006F6025" w:rsidP="006F6025">
      <w:pPr>
        <w:pStyle w:val="a3"/>
        <w:ind w:left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6025" w:rsidRPr="00650A73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 и проверьте, правильно ли вы выполнили 2 задание. Кто из вас сделал не так?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33">
        <w:rPr>
          <w:rFonts w:ascii="Times New Roman" w:hAnsi="Times New Roman" w:cs="Times New Roman"/>
          <w:sz w:val="28"/>
          <w:szCs w:val="28"/>
        </w:rPr>
        <w:t xml:space="preserve">Цифры складываем в коробку.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90C33">
        <w:rPr>
          <w:rFonts w:ascii="Times New Roman" w:hAnsi="Times New Roman" w:cs="Times New Roman"/>
          <w:sz w:val="28"/>
          <w:szCs w:val="28"/>
        </w:rPr>
        <w:t xml:space="preserve"> карточку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C33">
        <w:rPr>
          <w:rFonts w:ascii="Times New Roman" w:hAnsi="Times New Roman" w:cs="Times New Roman"/>
          <w:sz w:val="28"/>
          <w:szCs w:val="28"/>
        </w:rPr>
        <w:t>бирае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C33">
        <w:rPr>
          <w:rFonts w:ascii="Times New Roman" w:hAnsi="Times New Roman" w:cs="Times New Roman"/>
          <w:sz w:val="28"/>
          <w:szCs w:val="28"/>
        </w:rPr>
        <w:t xml:space="preserve"> правый верхний  угол.</w:t>
      </w:r>
    </w:p>
    <w:p w:rsidR="006F6025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8A2">
        <w:rPr>
          <w:rFonts w:ascii="Times New Roman" w:hAnsi="Times New Roman" w:cs="Times New Roman"/>
          <w:i/>
          <w:sz w:val="28"/>
          <w:szCs w:val="28"/>
        </w:rPr>
        <w:t>(говоришь и раздаешь  монеты)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Default="006F6025" w:rsidP="006F6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527">
        <w:rPr>
          <w:rFonts w:ascii="Times New Roman" w:hAnsi="Times New Roman" w:cs="Times New Roman"/>
          <w:sz w:val="28"/>
          <w:szCs w:val="28"/>
        </w:rPr>
        <w:t xml:space="preserve">Ну что, переходим к </w:t>
      </w:r>
      <w:r>
        <w:rPr>
          <w:rFonts w:ascii="Times New Roman" w:hAnsi="Times New Roman" w:cs="Times New Roman"/>
          <w:sz w:val="28"/>
          <w:szCs w:val="28"/>
        </w:rPr>
        <w:t xml:space="preserve">выполнению следующего задания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6025" w:rsidRPr="00F608A2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Пододвиньте карточку с нарисованным домиком и коробку  с раздаточным материалом.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B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6904" cy="1266093"/>
            <wp:effectExtent l="19050" t="0" r="4396" b="0"/>
            <wp:docPr id="2049" name="Рисунок 9" descr="I:\учитель года чудаева\таблица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учитель года чудаева\таблиц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73" cy="126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25" w:rsidRDefault="006F6025" w:rsidP="006F6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 геометрических фигур новоселье. Перед вами домик, в котором они будут жить, но они затрудняются  найти свою квартиру. Вам нужно им помочь и расположить каждую фигуру по указанному адресу. </w:t>
      </w:r>
    </w:p>
    <w:p w:rsidR="006F6025" w:rsidRPr="006F52CD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2CD">
        <w:rPr>
          <w:rFonts w:ascii="Times New Roman" w:hAnsi="Times New Roman" w:cs="Times New Roman"/>
          <w:i/>
          <w:sz w:val="28"/>
          <w:szCs w:val="28"/>
        </w:rPr>
        <w:t>(показываю,  где находятся изображение «адреса» квартир)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адресе указан этаж квартиры  цифрами, а подъезд буквами. Например, многоугольник живет в квартире по адресу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Это значит -  подъезд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1253F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этаж (</w:t>
      </w:r>
      <w:r w:rsidRPr="00F37EAB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фигурам найти свою квартиру.</w:t>
      </w:r>
    </w:p>
    <w:p w:rsidR="006F6025" w:rsidRPr="00293B46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B46">
        <w:rPr>
          <w:rFonts w:ascii="Times New Roman" w:hAnsi="Times New Roman" w:cs="Times New Roman"/>
          <w:i/>
          <w:sz w:val="28"/>
          <w:szCs w:val="28"/>
        </w:rPr>
        <w:t>(Самостоятельная работа детей)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Проверьте себя</w:t>
      </w:r>
      <w:r w:rsidRPr="0065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EAB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Складываем фигуры в коробку и убираем в правый верхний угол.</w:t>
      </w:r>
    </w:p>
    <w:p w:rsidR="006F6025" w:rsidRDefault="006F6025" w:rsidP="006F60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1C8">
        <w:rPr>
          <w:rFonts w:ascii="Times New Roman" w:hAnsi="Times New Roman" w:cs="Times New Roman"/>
          <w:i/>
          <w:sz w:val="28"/>
          <w:szCs w:val="28"/>
        </w:rPr>
        <w:t>(раздаются монеты)</w:t>
      </w:r>
    </w:p>
    <w:p w:rsidR="006F6025" w:rsidRPr="00F608A2" w:rsidRDefault="006F6025" w:rsidP="006F602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8A2">
        <w:rPr>
          <w:rFonts w:ascii="Times New Roman" w:hAnsi="Times New Roman" w:cs="Times New Roman"/>
          <w:sz w:val="28"/>
          <w:szCs w:val="28"/>
          <w:u w:val="single"/>
        </w:rPr>
        <w:t>Буратино</w:t>
      </w:r>
    </w:p>
    <w:p w:rsidR="006F6025" w:rsidRPr="00650A73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 ребята нам размяться.</w:t>
      </w:r>
    </w:p>
    <w:p w:rsidR="006F6025" w:rsidRDefault="006F6025" w:rsidP="006F6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потянулся.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 нагнулся,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 нагнулся, 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 нагнулся. 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в сторону развел 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Ключик  видно не достать. </w:t>
      </w:r>
    </w:p>
    <w:p w:rsidR="006F6025" w:rsidRDefault="006F6025" w:rsidP="006F6025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на носочки встать.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Pr="00F608A2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</w:rPr>
      </w:pPr>
      <w:r w:rsidRPr="00F608A2">
        <w:rPr>
          <w:rFonts w:ascii="Times New Roman" w:hAnsi="Times New Roman" w:cs="Times New Roman"/>
          <w:sz w:val="28"/>
          <w:szCs w:val="28"/>
        </w:rPr>
        <w:t>Молодцы. Садимся на свои места.</w:t>
      </w:r>
    </w:p>
    <w:p w:rsidR="006F6025" w:rsidRDefault="006F6025" w:rsidP="006F6025">
      <w:pPr>
        <w:pStyle w:val="a4"/>
        <w:spacing w:before="0" w:beforeAutospacing="0" w:after="0" w:afterAutospacing="0"/>
        <w:rPr>
          <w:rFonts w:eastAsia="Calibri"/>
          <w:i/>
          <w:i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4 задание</w:t>
      </w: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Default="006F6025" w:rsidP="006F6025">
      <w:pPr>
        <w:pStyle w:val="a4"/>
        <w:spacing w:before="0" w:beforeAutospacing="0" w:after="0" w:afterAutospacing="0"/>
        <w:rPr>
          <w:rFonts w:eastAsia="Calibri"/>
          <w:iCs/>
          <w:color w:val="000000"/>
          <w:kern w:val="24"/>
          <w:sz w:val="28"/>
          <w:szCs w:val="28"/>
        </w:rPr>
      </w:pPr>
      <w:r>
        <w:rPr>
          <w:rFonts w:eastAsia="Calibri"/>
          <w:iCs/>
          <w:color w:val="000000"/>
          <w:kern w:val="24"/>
          <w:sz w:val="28"/>
          <w:szCs w:val="28"/>
        </w:rPr>
        <w:t xml:space="preserve">- </w:t>
      </w:r>
      <w:r w:rsidRPr="00447131">
        <w:rPr>
          <w:rFonts w:eastAsia="Calibri"/>
          <w:iCs/>
          <w:color w:val="000000"/>
          <w:kern w:val="24"/>
          <w:sz w:val="28"/>
          <w:szCs w:val="28"/>
        </w:rPr>
        <w:t xml:space="preserve">Пришло время </w:t>
      </w:r>
      <w:r>
        <w:rPr>
          <w:rFonts w:eastAsia="Calibri"/>
          <w:iCs/>
          <w:color w:val="000000"/>
          <w:kern w:val="24"/>
          <w:sz w:val="28"/>
          <w:szCs w:val="28"/>
        </w:rPr>
        <w:t>выполнить четвертое задание. Пододвигаем к себе уже знакомую вам игру «Сложи узор». У каждого из вас  есть образец рисунка, который вы должны сложить. Кто первый,  составит узор, получит не одну, а две монеты, а  кто последний  ни одной. Начинайте работать.</w:t>
      </w:r>
    </w:p>
    <w:p w:rsidR="006F6025" w:rsidRPr="00447131" w:rsidRDefault="006F6025" w:rsidP="006F6025">
      <w:pPr>
        <w:pStyle w:val="a4"/>
        <w:spacing w:before="0" w:beforeAutospacing="0" w:after="0" w:afterAutospacing="0"/>
        <w:rPr>
          <w:rFonts w:eastAsia="Calibri"/>
          <w:iCs/>
          <w:color w:val="000000"/>
          <w:kern w:val="24"/>
          <w:sz w:val="28"/>
          <w:szCs w:val="28"/>
        </w:rPr>
      </w:pPr>
    </w:p>
    <w:p w:rsidR="006F6025" w:rsidRPr="002977DA" w:rsidRDefault="006F6025" w:rsidP="006F60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13058">
        <w:rPr>
          <w:noProof/>
          <w:sz w:val="28"/>
          <w:szCs w:val="28"/>
        </w:rPr>
        <w:drawing>
          <wp:inline distT="0" distB="0" distL="0" distR="0">
            <wp:extent cx="1320800" cy="1128889"/>
            <wp:effectExtent l="19050" t="0" r="0" b="0"/>
            <wp:docPr id="1" name="Рисунок 2" descr="https://static-sl.insales.ru/images/products/1/4279/28512439/large_%D0%944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static-sl.insales.ru/images/products/1/4279/28512439/large_%D0%94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90" cy="1132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25" w:rsidRDefault="006F6025" w:rsidP="006F6025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5003C9" w:rsidRPr="008C4B2D" w:rsidRDefault="005003C9" w:rsidP="006F60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21C02" w:rsidRDefault="00921C02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</w:p>
    <w:p w:rsidR="006F6025" w:rsidRPr="0018723D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выполнили все задания. Откройте свои копилки и посчитайте,  сколько  каждый из вас  заработал монет. Пора отправляться в магазин школьных принадлежностей (слайд).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4"/>
        <w:spacing w:before="0" w:beforeAutospacing="0" w:after="0" w:afterAutospacing="0"/>
        <w:rPr>
          <w:rFonts w:eastAsia="Calibri"/>
          <w:i/>
          <w:i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Сюжетно-ролевая игра «Магазин школьных принадлежностей»</w:t>
      </w:r>
    </w:p>
    <w:p w:rsidR="006F6025" w:rsidRDefault="006F6025" w:rsidP="006F6025">
      <w:pPr>
        <w:pStyle w:val="a3"/>
        <w:ind w:left="285"/>
        <w:rPr>
          <w:rFonts w:ascii="Times New Roman" w:hAnsi="Times New Roman" w:cs="Times New Roman"/>
          <w:sz w:val="28"/>
          <w:szCs w:val="28"/>
          <w:u w:val="single"/>
        </w:rPr>
      </w:pPr>
      <w:r w:rsidRPr="0018723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B2D">
        <w:rPr>
          <w:rFonts w:ascii="Times New Roman" w:hAnsi="Times New Roman" w:cs="Times New Roman"/>
          <w:sz w:val="28"/>
          <w:szCs w:val="28"/>
        </w:rPr>
        <w:t xml:space="preserve">- Перед вами </w:t>
      </w:r>
      <w:r>
        <w:rPr>
          <w:rFonts w:ascii="Times New Roman" w:hAnsi="Times New Roman" w:cs="Times New Roman"/>
          <w:sz w:val="28"/>
          <w:szCs w:val="28"/>
        </w:rPr>
        <w:t xml:space="preserve"> витрина. Вы знаете, что у каждого товара в магазине есть цена. Вы должны решить все ли заработанные монеты вы хотите потратить. Определить, что вы хотите купить. Хватит ли в вас на это монет. Не забывайте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товар  в магазине может закончиться.</w:t>
      </w:r>
    </w:p>
    <w:p w:rsidR="006F6025" w:rsidRPr="008C4B2D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уже определился с покупкой,   может обратиться с просьбой к продавцу. А продавцом сегодня буду я. Не забывайте о вежливом общении.</w:t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5003C9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303" cy="685142"/>
            <wp:effectExtent l="0" t="0" r="0" b="0"/>
            <wp:docPr id="206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16" cy="686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902" cy="763325"/>
            <wp:effectExtent l="0" t="0" r="0" b="0"/>
            <wp:docPr id="20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74" cy="76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861" cy="796463"/>
            <wp:effectExtent l="0" t="0" r="0" b="0"/>
            <wp:docPr id="206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3" cy="7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003" cy="562381"/>
            <wp:effectExtent l="0" t="0" r="0" b="0"/>
            <wp:docPr id="206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7" cy="56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0350" cy="768350"/>
            <wp:effectExtent l="0" t="0" r="0" b="0"/>
            <wp:docPr id="206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932" cy="782706"/>
            <wp:effectExtent l="0" t="0" r="0" b="0"/>
            <wp:docPr id="206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" cy="78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25" w:rsidRDefault="005003C9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815" cy="311150"/>
            <wp:effectExtent l="0" t="0" r="0" b="0"/>
            <wp:docPr id="207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25" w:rsidRDefault="005003C9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740" cy="320359"/>
            <wp:effectExtent l="0" t="0" r="0" b="0"/>
            <wp:docPr id="207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2" cy="322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5003C9" w:rsidP="006F6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422" cy="3412147"/>
            <wp:effectExtent l="19050" t="0" r="3528" b="0"/>
            <wp:docPr id="205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10" cy="342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Default="006F6025" w:rsidP="006F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25" w:rsidRPr="00373C4D" w:rsidRDefault="006F6025" w:rsidP="00373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86C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t xml:space="preserve">           </w:t>
      </w:r>
    </w:p>
    <w:p w:rsidR="006F6025" w:rsidRDefault="006F6025" w:rsidP="006F6025">
      <w:pPr>
        <w:ind w:firstLine="708"/>
      </w:pPr>
    </w:p>
    <w:p w:rsidR="006F6025" w:rsidRDefault="00373C4D" w:rsidP="00373C4D">
      <w:r>
        <w:t xml:space="preserve">       </w:t>
      </w:r>
    </w:p>
    <w:p w:rsidR="006F6025" w:rsidRPr="008C237A" w:rsidRDefault="00921C02" w:rsidP="006F6025">
      <w:r>
        <w:lastRenderedPageBreak/>
        <w:t xml:space="preserve">   </w:t>
      </w:r>
      <w:bookmarkStart w:id="0" w:name="_GoBack"/>
      <w:bookmarkEnd w:id="0"/>
    </w:p>
    <w:p w:rsidR="006F6025" w:rsidRDefault="006F6025" w:rsidP="006F6025">
      <w:pPr>
        <w:ind w:firstLine="708"/>
      </w:pPr>
    </w:p>
    <w:p w:rsidR="006F6025" w:rsidRPr="008C237A" w:rsidRDefault="006F6025" w:rsidP="006F6025">
      <w:r>
        <w:t xml:space="preserve">        </w:t>
      </w:r>
      <w:r w:rsidR="005003C9">
        <w:t xml:space="preserve">    </w:t>
      </w:r>
      <w:r>
        <w:t xml:space="preserve">            </w:t>
      </w:r>
    </w:p>
    <w:p w:rsidR="006F6025" w:rsidRDefault="005003C9" w:rsidP="006F6025">
      <w:r>
        <w:t xml:space="preserve">   </w:t>
      </w:r>
      <w:r w:rsidR="006F6025">
        <w:t xml:space="preserve">                      </w:t>
      </w:r>
    </w:p>
    <w:p w:rsidR="006F6025" w:rsidRPr="008C237A" w:rsidRDefault="006F6025" w:rsidP="006F6025"/>
    <w:p w:rsidR="006F6025" w:rsidRPr="008C237A" w:rsidRDefault="00921C02" w:rsidP="006F6025">
      <w:r>
        <w:t xml:space="preserve">            </w:t>
      </w:r>
    </w:p>
    <w:p w:rsidR="006F6025" w:rsidRPr="008C237A" w:rsidRDefault="006F6025" w:rsidP="006F6025"/>
    <w:p w:rsidR="00284111" w:rsidRDefault="00284111"/>
    <w:sectPr w:rsidR="00284111" w:rsidSect="00D608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20B"/>
    <w:multiLevelType w:val="hybridMultilevel"/>
    <w:tmpl w:val="6D74625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6954DED"/>
    <w:multiLevelType w:val="hybridMultilevel"/>
    <w:tmpl w:val="7888876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D6F6389"/>
    <w:multiLevelType w:val="hybridMultilevel"/>
    <w:tmpl w:val="96A0F39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7B497240"/>
    <w:multiLevelType w:val="hybridMultilevel"/>
    <w:tmpl w:val="C7E895B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025"/>
    <w:rsid w:val="00086C2B"/>
    <w:rsid w:val="00284111"/>
    <w:rsid w:val="00373C4D"/>
    <w:rsid w:val="005003C9"/>
    <w:rsid w:val="006F6025"/>
    <w:rsid w:val="00921C02"/>
    <w:rsid w:val="00D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0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F602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2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F602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F602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isensis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</dc:creator>
  <cp:keywords/>
  <dc:description/>
  <cp:lastModifiedBy>Пользователь Windows</cp:lastModifiedBy>
  <cp:revision>6</cp:revision>
  <dcterms:created xsi:type="dcterms:W3CDTF">2021-05-31T11:26:00Z</dcterms:created>
  <dcterms:modified xsi:type="dcterms:W3CDTF">2021-06-10T18:01:00Z</dcterms:modified>
</cp:coreProperties>
</file>