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ED" w:rsidRDefault="0085162B" w:rsidP="00A827E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  <w:sz w:val="32"/>
          <w:szCs w:val="32"/>
        </w:rPr>
        <w:t xml:space="preserve"> Долгосрочный  проект</w:t>
      </w:r>
      <w:r w:rsidR="00A827ED">
        <w:rPr>
          <w:rStyle w:val="c10"/>
          <w:color w:val="000000"/>
          <w:sz w:val="32"/>
          <w:szCs w:val="32"/>
        </w:rPr>
        <w:t xml:space="preserve"> для подготовительной группы</w:t>
      </w:r>
    </w:p>
    <w:p w:rsidR="00A827ED" w:rsidRDefault="00A827ED" w:rsidP="00A827E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32"/>
          <w:szCs w:val="32"/>
        </w:rPr>
      </w:pPr>
      <w:r>
        <w:rPr>
          <w:rStyle w:val="c10"/>
          <w:color w:val="000000"/>
          <w:sz w:val="32"/>
          <w:szCs w:val="32"/>
        </w:rPr>
        <w:t>"МИР ВОКРУГ НАС"</w:t>
      </w:r>
    </w:p>
    <w:p w:rsidR="00795417" w:rsidRDefault="00795417" w:rsidP="00A827E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32"/>
          <w:szCs w:val="32"/>
        </w:rPr>
      </w:pPr>
    </w:p>
    <w:p w:rsidR="00795417" w:rsidRDefault="00795417" w:rsidP="00795417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>Панина Людмила Николаевна</w:t>
      </w:r>
    </w:p>
    <w:p w:rsidR="00795417" w:rsidRPr="0067196F" w:rsidRDefault="00795417" w:rsidP="00795417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795417" w:rsidRPr="00811306" w:rsidRDefault="00795417" w:rsidP="00795417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795417" w:rsidRPr="006254AC" w:rsidRDefault="00795417" w:rsidP="00795417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795417" w:rsidRPr="006254AC" w:rsidRDefault="00795417" w:rsidP="00795417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долгосрочный</w:t>
      </w:r>
    </w:p>
    <w:p w:rsidR="00795417" w:rsidRPr="006254AC" w:rsidRDefault="00795417" w:rsidP="00795417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 сентября по 30 сентября </w:t>
      </w:r>
    </w:p>
    <w:p w:rsidR="00795417" w:rsidRPr="00795417" w:rsidRDefault="00795417" w:rsidP="00795417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Данный долгосрочный проект «Мир вокруг нас» для подготовительной группы детского сада посвящен опытно-экспериментальной деятельности детей дошкольного возраста. Практическое использование данной разработки позволит сформировать у дошкольников знания об окружающем мире через практические навыки.</w:t>
      </w:r>
    </w:p>
    <w:p w:rsidR="00A827ED" w:rsidRDefault="00A827ED" w:rsidP="00A827ED">
      <w:pPr>
        <w:pStyle w:val="c2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Актуальность</w:t>
      </w:r>
      <w:r>
        <w:rPr>
          <w:rStyle w:val="c0"/>
          <w:color w:val="000000"/>
          <w:sz w:val="28"/>
          <w:szCs w:val="28"/>
        </w:rPr>
        <w:t>:</w:t>
      </w:r>
    </w:p>
    <w:p w:rsidR="00A827ED" w:rsidRDefault="00A827ED" w:rsidP="00A827ED">
      <w:pPr>
        <w:pStyle w:val="c2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Ребенку-дошкольнику по природе присуща ориентация на познание окружающего мира и экспериментирование с объектами и явлениями реальности. Экспериментирование как специально-организованная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1"/>
          <w:b/>
          <w:bCs/>
          <w:i/>
          <w:iCs/>
          <w:color w:val="000000"/>
        </w:rPr>
        <w:t>ФГОС ДО:</w:t>
      </w:r>
      <w:r>
        <w:rPr>
          <w:rStyle w:val="c6"/>
          <w:color w:val="000000"/>
        </w:rPr>
        <w:t> 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Развитие способности детей экспериментировать представляет собой определенную систему, в которую включены демонстрационные опыты, осуществляемые педагогом в специально организованных видах деятельности, наблюдения, лабораторные работы, выполняемые детьми самостоятельно в пространственно-предметной среде группы.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4"/>
          <w:color w:val="000000"/>
        </w:rPr>
        <w:t>Как показывает практика, знания, полученные во время проведения опытов запоминаются надолго. Китайская пословица гласит: «</w:t>
      </w:r>
      <w:r>
        <w:rPr>
          <w:rStyle w:val="c16"/>
          <w:i/>
          <w:iCs/>
          <w:color w:val="000000"/>
        </w:rPr>
        <w:t>Расскажи – и я забуду, покажи – и я запомню, дай попробовать – и я пойму</w:t>
      </w:r>
      <w:r>
        <w:rPr>
          <w:rStyle w:val="c6"/>
          <w:color w:val="000000"/>
        </w:rPr>
        <w:t>». Важно, чтобы каждый ребенок проводил собственные опыты.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Экспериментирование оказывает положительное влияние на эмоциональную сферу ребенка, на развитие творческих способностей, на формирование трудовых навыков и укрепление здоровья (за счет повышения общего уровня двигательной активности).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Проект позволит: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Разработать цикл занятий и мероприятий по опытно-экспериментальной деятельности с использованием презентаций. Обогатить предметную среду в группе.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Участники проекта:</w:t>
      </w:r>
      <w:r>
        <w:rPr>
          <w:rStyle w:val="c6"/>
          <w:color w:val="000000"/>
        </w:rPr>
        <w:t> 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Дети, воспитатели, родители подготовительной группы.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Цель и задачи проекта:</w:t>
      </w:r>
      <w:r>
        <w:rPr>
          <w:rStyle w:val="c6"/>
          <w:color w:val="000000"/>
        </w:rPr>
        <w:t> 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Расширить знания детей об окружающем мире через опытно-экспериментальную деятельность, воспитывать любознательность, активность, формировать знания о науке, профессиях.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Задачи проекта:</w:t>
      </w:r>
    </w:p>
    <w:p w:rsidR="00A827ED" w:rsidRDefault="00A827ED" w:rsidP="00A827E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Расширять представление детей о физических свойствах окружающего мира;</w:t>
      </w:r>
    </w:p>
    <w:p w:rsidR="00A827ED" w:rsidRDefault="00A827ED" w:rsidP="00A827E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lastRenderedPageBreak/>
        <w:t>Знакомить с различными свойствами веществ (твердость, мягкость, сыпучесть, вязкость, плавучесть, растворимость.);</w:t>
      </w:r>
    </w:p>
    <w:p w:rsidR="00A827ED" w:rsidRDefault="00A827ED" w:rsidP="00A827E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Развивать представления об основных физических явлениях (отражение, преломление света, магнитное притяжение);</w:t>
      </w:r>
    </w:p>
    <w:p w:rsidR="00A827ED" w:rsidRDefault="00A827ED" w:rsidP="00A827E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Развивать представления детей о некоторых факторах среды (свет, температура воздуха и её изменчивость; вода-переход в различные состояния: жидкое, твердое, газообразное их отличие друг от друга; Воздух - его давление и сила; Почва - состав, влажность, сухость;</w:t>
      </w:r>
    </w:p>
    <w:p w:rsidR="00A827ED" w:rsidRDefault="00A827ED" w:rsidP="00A827E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Расширять представление об использовании человеком факторов природной среды: солнце, земля, воздух, вода, растения и животные - для удовлетворения своих потребностей. Расширять представление детей о значимости воды и воздуха в жизни человека;</w:t>
      </w:r>
    </w:p>
    <w:p w:rsidR="00A827ED" w:rsidRDefault="00A827ED" w:rsidP="00A827E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Знакомить детей со свойствами почвы и входящих в её состав песок и глину;</w:t>
      </w:r>
    </w:p>
    <w:p w:rsidR="00A827ED" w:rsidRDefault="00A827ED" w:rsidP="00A827E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Формировать опыт выполнения правил техники безопасности при проведении физических экспериментов;</w:t>
      </w:r>
    </w:p>
    <w:p w:rsidR="00A827ED" w:rsidRDefault="00A827ED" w:rsidP="00A827E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Развивать эмоционально-ценностное отношение к окружающему миру;</w:t>
      </w:r>
    </w:p>
    <w:p w:rsidR="00A827ED" w:rsidRDefault="00A827ED" w:rsidP="00A827E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Развивать интеллектуальные эмоции детей: создавать условия для возникновения удивления по отношению к наблюдаемым явлениям, для пробуждения интереса к решению поставленных задач, для возможности радоваться сделанному открытию.</w:t>
      </w:r>
    </w:p>
    <w:p w:rsidR="00A827ED" w:rsidRDefault="00A827ED" w:rsidP="00A827E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Формировать у детей разные способы познания, которые необходимы для решения познавательных задач;</w:t>
      </w:r>
    </w:p>
    <w:p w:rsidR="00A827ED" w:rsidRDefault="00A827ED" w:rsidP="00A827E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Учить детей целенаправленно отыскивать ответы на вопросы – делать предположения, средства и способы для их проверки, осуществлять эту проверку и делать адекватные выводы.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Предполагаемые результаты: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Формирование у детей предпосылок поисковой деятельности, интеллектуальной инициативы. Умение определять возможные методы решения проблемы с помощью взрослого, а затем и самостоятельно. Умение применять методы, способствующие решению поставленной задачи, с использованием различных вариантов.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Желание пользоваться специальной терминологией, ведение конструктивной беседы в процессе совместной, а затем самостоятельной исследовательской деятельности. Рост уровня любознательности, наблюдательности. Активизация речи детей, словарный запас пополнить многими понятиями. Желание самостоятельно делать выводы и выдвигать гипотезы.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Сроки реализации: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 xml:space="preserve">с </w:t>
      </w:r>
      <w:r w:rsidR="002B789D">
        <w:rPr>
          <w:rStyle w:val="c6"/>
          <w:color w:val="000000"/>
        </w:rPr>
        <w:t xml:space="preserve">01 </w:t>
      </w:r>
      <w:r>
        <w:rPr>
          <w:rStyle w:val="c6"/>
          <w:color w:val="000000"/>
        </w:rPr>
        <w:t xml:space="preserve">сентября по </w:t>
      </w:r>
      <w:r w:rsidR="002B789D">
        <w:rPr>
          <w:rStyle w:val="c6"/>
          <w:color w:val="000000"/>
        </w:rPr>
        <w:t>30 сентября 2020 года.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Материалы и оборудование: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Уголок по экспериментированию, наборы индивидуальные: трубочки-соломинки, воронки, лупы, пробирки, одноразовые стаканы, микроскоп, шапочки, маски, фартуки (по количеству детей), оборудование для занятий.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Альбомы со схемами опытов, картотека опытов</w:t>
      </w:r>
      <w:r w:rsidR="002B789D">
        <w:rPr>
          <w:rStyle w:val="c6"/>
          <w:color w:val="000000"/>
        </w:rPr>
        <w:t>.</w:t>
      </w:r>
    </w:p>
    <w:p w:rsidR="00A827ED" w:rsidRDefault="00A827ED" w:rsidP="00A827ED">
      <w:pPr>
        <w:pStyle w:val="c2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Этапы реализации проекта</w:t>
      </w:r>
    </w:p>
    <w:p w:rsidR="00A827ED" w:rsidRDefault="00A827ED" w:rsidP="00A827ED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Подбор методической литературы, интернет-ресурсов.</w:t>
      </w:r>
    </w:p>
    <w:p w:rsidR="00A827ED" w:rsidRDefault="00A827ED" w:rsidP="00A827ED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Разработка перспективного плана работы с детьми.</w:t>
      </w:r>
    </w:p>
    <w:p w:rsidR="00A827ED" w:rsidRDefault="00A827ED" w:rsidP="00A827ED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Разработка конспектов занятий с детьми по опытно- экспериментальной деятельности.</w:t>
      </w:r>
    </w:p>
    <w:p w:rsidR="00A827ED" w:rsidRDefault="00A827ED" w:rsidP="00A827ED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Организация развивающей среды в группе - оформление уголка по экспериментированию.</w:t>
      </w:r>
    </w:p>
    <w:p w:rsidR="00A827ED" w:rsidRDefault="00A827ED" w:rsidP="00A827ED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Анкетирование родителей.</w:t>
      </w:r>
    </w:p>
    <w:p w:rsidR="00A827ED" w:rsidRDefault="00A827ED" w:rsidP="00A827ED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Разработка перспективного плана работы с родителями.</w:t>
      </w:r>
    </w:p>
    <w:p w:rsidR="00A827ED" w:rsidRDefault="00A827ED" w:rsidP="00A827ED">
      <w:pPr>
        <w:pStyle w:val="c1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Оформление консультативного материала для родителей.</w:t>
      </w:r>
    </w:p>
    <w:p w:rsidR="00A827ED" w:rsidRDefault="00A827ED" w:rsidP="00A827ED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3"/>
          <w:b/>
          <w:bCs/>
          <w:color w:val="000000"/>
          <w:sz w:val="28"/>
          <w:szCs w:val="28"/>
        </w:rPr>
        <w:t>Краткая аннотация:</w:t>
      </w:r>
    </w:p>
    <w:p w:rsidR="00A827ED" w:rsidRDefault="00A827ED" w:rsidP="00A827ED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Содержание опытно-экспериментальной деятельности построено:</w:t>
      </w:r>
    </w:p>
    <w:p w:rsidR="00A827ED" w:rsidRDefault="00A827ED" w:rsidP="00A827ED">
      <w:pPr>
        <w:pStyle w:val="c18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специально-организованное обучение в форме занятий;</w:t>
      </w:r>
    </w:p>
    <w:p w:rsidR="00A827ED" w:rsidRDefault="00A827ED" w:rsidP="00A827ED">
      <w:pPr>
        <w:pStyle w:val="c18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совместная деятельность взрослого с детьми;</w:t>
      </w:r>
    </w:p>
    <w:p w:rsidR="00A827ED" w:rsidRDefault="00A827ED" w:rsidP="00A827ED">
      <w:pPr>
        <w:pStyle w:val="c18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свободная самостоятельная деятельность детей.</w:t>
      </w:r>
    </w:p>
    <w:p w:rsidR="00A827ED" w:rsidRDefault="00A827ED" w:rsidP="00A827ED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i/>
          <w:iCs/>
          <w:color w:val="000000"/>
        </w:rPr>
        <w:t>Формы работы:</w:t>
      </w:r>
    </w:p>
    <w:p w:rsidR="00A827ED" w:rsidRDefault="00A827ED" w:rsidP="00A827ED">
      <w:pPr>
        <w:pStyle w:val="c1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Занятия;</w:t>
      </w:r>
    </w:p>
    <w:p w:rsidR="00A827ED" w:rsidRDefault="00A827ED" w:rsidP="00A827ED">
      <w:pPr>
        <w:pStyle w:val="c1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Эксперименты;</w:t>
      </w:r>
    </w:p>
    <w:p w:rsidR="00A827ED" w:rsidRDefault="00A827ED" w:rsidP="00A827ED">
      <w:pPr>
        <w:pStyle w:val="c1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Беседы;</w:t>
      </w:r>
    </w:p>
    <w:p w:rsidR="00A827ED" w:rsidRDefault="00A827ED" w:rsidP="00A827ED">
      <w:pPr>
        <w:pStyle w:val="c1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lastRenderedPageBreak/>
        <w:t>Наблюдение и труд;</w:t>
      </w:r>
    </w:p>
    <w:p w:rsidR="00A827ED" w:rsidRDefault="00A827ED" w:rsidP="00A827ED">
      <w:pPr>
        <w:pStyle w:val="c1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Работа в лаборатории.</w:t>
      </w:r>
    </w:p>
    <w:p w:rsidR="00A827ED" w:rsidRDefault="00A827ED" w:rsidP="00A827ED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Форма организации детей может быть: индивидуальная, групповая (с подгруппой), фронтальная (со всей группой).</w:t>
      </w:r>
    </w:p>
    <w:p w:rsidR="00A827ED" w:rsidRDefault="00A827ED" w:rsidP="00A827ED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Предпочтение отдается подгрупповой форме организации экспериментальной работы. Наблюдения и эксперименты могут быть случайными, они не требуют специальной подготовки и зависят от возникшей ситуации или заданного вопроса, проводятся на участке или в “Уголке природы”, плановые наблюдения и эксперименты проводятся на выраженном предмете, объекте.</w:t>
      </w:r>
    </w:p>
    <w:p w:rsidR="00A827ED" w:rsidRDefault="00A827ED" w:rsidP="00A827ED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Существуют эксперименты, которые проводятся как ответ на вопрос ребенка: ребенок после не сложного наблюдения сам устанавливает истину.</w:t>
      </w:r>
    </w:p>
    <w:p w:rsidR="00A827ED" w:rsidRDefault="00A827ED" w:rsidP="00A827ED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i/>
          <w:iCs/>
          <w:color w:val="000000"/>
        </w:rPr>
        <w:t>В каждом эксперименте можно выделить следующую структуру:</w:t>
      </w:r>
    </w:p>
    <w:p w:rsidR="00A827ED" w:rsidRDefault="00A827ED" w:rsidP="00A827ED">
      <w:pPr>
        <w:pStyle w:val="c18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Осознание того, что хочешь узнать;</w:t>
      </w:r>
    </w:p>
    <w:p w:rsidR="00A827ED" w:rsidRDefault="00A827ED" w:rsidP="00A827ED">
      <w:pPr>
        <w:pStyle w:val="c18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Формирование задачи исследования, продумывание методики эксперимента, выслушивание инструкций, прогнозирование результатов;</w:t>
      </w:r>
    </w:p>
    <w:p w:rsidR="00A827ED" w:rsidRDefault="00A827ED" w:rsidP="00A827ED">
      <w:pPr>
        <w:pStyle w:val="c18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Выполнение работы, соблюдение правил безопасности, наблюдение результатов;</w:t>
      </w:r>
    </w:p>
    <w:p w:rsidR="00A827ED" w:rsidRDefault="00A827ED" w:rsidP="00A827ED">
      <w:pPr>
        <w:pStyle w:val="c18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фиксирование результатов, анализ полученных данных;</w:t>
      </w:r>
    </w:p>
    <w:p w:rsidR="00A827ED" w:rsidRDefault="00A827ED" w:rsidP="00A827ED">
      <w:pPr>
        <w:pStyle w:val="c18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Совместный отчет об увиденном, формулирование выводов.</w:t>
      </w:r>
    </w:p>
    <w:p w:rsidR="00A827ED" w:rsidRDefault="00A827ED" w:rsidP="00A827ED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Совместная деятельность взрослого с детьми является основным в опытно экспериментальной деятельности.</w:t>
      </w:r>
    </w:p>
    <w:p w:rsidR="00A827ED" w:rsidRDefault="00A827ED" w:rsidP="00A827ED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Здесь планируются различные опыты и наблюдения, проводятся познавательные беседы. Могут использоваться эвристические беседы, при наличии у детей богатых и точных представлений о тех явлениях, причины которых нужно отыскать. С детьми проводится экологические игры, чтение художественной и познавательной литературы.</w:t>
      </w:r>
    </w:p>
    <w:p w:rsidR="00A827ED" w:rsidRDefault="00A827ED" w:rsidP="00A827ED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</w:rPr>
        <w:t>Прогнозируемые краткосрочные и долгосрочные результаты реализации проекта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i/>
          <w:iCs/>
          <w:color w:val="000000"/>
        </w:rPr>
        <w:t>Краткосрочные результаты:</w:t>
      </w:r>
    </w:p>
    <w:p w:rsidR="00A827ED" w:rsidRDefault="00A827ED" w:rsidP="00A827ED">
      <w:pPr>
        <w:pStyle w:val="c1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Повысится уровень развития познавательной активности у детей старшего дошкольного возраста посредством экспериментирования.</w:t>
      </w:r>
    </w:p>
    <w:p w:rsidR="00A827ED" w:rsidRDefault="00A827ED" w:rsidP="00A827ED">
      <w:pPr>
        <w:pStyle w:val="c12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Появится положительная динамика по результатам диагностики.</w:t>
      </w:r>
    </w:p>
    <w:p w:rsidR="00A827ED" w:rsidRDefault="00A827ED" w:rsidP="00A827ED">
      <w:pPr>
        <w:pStyle w:val="c1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Усовершенствуется процесс воспитания и обучения, благодаря активному сотрудничеству воспитателя с родителями.</w:t>
      </w:r>
    </w:p>
    <w:p w:rsidR="00A827ED" w:rsidRDefault="00A827ED" w:rsidP="00A827ED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i/>
          <w:iCs/>
          <w:color w:val="000000"/>
        </w:rPr>
        <w:t>Долгосрочные результаты:</w:t>
      </w:r>
      <w:r>
        <w:rPr>
          <w:rStyle w:val="c6"/>
          <w:color w:val="000000"/>
        </w:rPr>
        <w:t> </w:t>
      </w:r>
    </w:p>
    <w:p w:rsidR="00A827ED" w:rsidRDefault="00A827ED" w:rsidP="00A827ED">
      <w:pPr>
        <w:pStyle w:val="c14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Обогащение уголка экспериментирования новыми материалами, для расширения видов экспериментальной деятельности с детьми подготовительной к школе группе.</w:t>
      </w:r>
    </w:p>
    <w:p w:rsidR="00DD0FF6" w:rsidRPr="008F6590" w:rsidRDefault="00A827ED" w:rsidP="008F6590">
      <w:pPr>
        <w:pStyle w:val="c12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360"/>
        <w:rPr>
          <w:rStyle w:val="c6"/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Сформируются представления о различных свойствах изучаемого объекта, о его взаимоотношениях с другими объектами и со средой обитания;</w:t>
      </w:r>
      <w:r w:rsidR="008F6590">
        <w:rPr>
          <w:noProof/>
        </w:rPr>
        <w:lastRenderedPageBreak/>
        <w:drawing>
          <wp:inline distT="0" distB="0" distL="0" distR="0">
            <wp:extent cx="3056186" cy="4085747"/>
            <wp:effectExtent l="19050" t="0" r="0" b="0"/>
            <wp:docPr id="1" name="Рисунок 0" descr="IMG_20200807_09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7_0959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049" cy="408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590">
        <w:rPr>
          <w:noProof/>
        </w:rPr>
        <w:drawing>
          <wp:inline distT="0" distB="0" distL="0" distR="0">
            <wp:extent cx="3049420" cy="4076700"/>
            <wp:effectExtent l="19050" t="0" r="0" b="0"/>
            <wp:docPr id="2" name="Рисунок 1" descr="IMG_20200819_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19_1017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478" cy="408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590">
        <w:rPr>
          <w:noProof/>
        </w:rPr>
        <w:drawing>
          <wp:inline distT="0" distB="0" distL="0" distR="0">
            <wp:extent cx="3063668" cy="4095750"/>
            <wp:effectExtent l="19050" t="0" r="3382" b="0"/>
            <wp:docPr id="3" name="Рисунок 2" descr="IMG_20200819_1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19_1018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13" cy="409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590">
        <w:rPr>
          <w:noProof/>
        </w:rPr>
        <w:drawing>
          <wp:inline distT="0" distB="0" distL="0" distR="0">
            <wp:extent cx="3120667" cy="4171950"/>
            <wp:effectExtent l="19050" t="0" r="3533" b="0"/>
            <wp:docPr id="4" name="Рисунок 3" descr="IMG_20200819_1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19_102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203" cy="41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0" w:rsidRPr="008F6590" w:rsidRDefault="008F6590" w:rsidP="003A4984">
      <w:pPr>
        <w:pStyle w:val="c12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933700" cy="3921999"/>
            <wp:effectExtent l="19050" t="0" r="0" b="0"/>
            <wp:docPr id="7" name="Рисунок 6" descr="IMG_20200901_09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1_0946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222" cy="39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949672" cy="3943350"/>
            <wp:effectExtent l="19050" t="0" r="3078" b="0"/>
            <wp:docPr id="8" name="Рисунок 7" descr="IMG_20200901_09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1_0947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531" cy="394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313037" cy="4429125"/>
            <wp:effectExtent l="19050" t="0" r="1663" b="0"/>
            <wp:docPr id="9" name="Рисунок 8" descr="IMG_20200907_09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0944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012" cy="443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505450" cy="4118009"/>
            <wp:effectExtent l="19050" t="0" r="0" b="0"/>
            <wp:docPr id="10" name="Рисунок 9" descr="IMG_20200907_0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0948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356" cy="411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191914" cy="4267200"/>
            <wp:effectExtent l="19050" t="0" r="8486" b="0"/>
            <wp:docPr id="11" name="Рисунок 10" descr="IMG_20200907_0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0948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439" cy="426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590" w:rsidRPr="008F6590" w:rsidSect="002B789D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899" w:rsidRDefault="00972899" w:rsidP="008F6590">
      <w:pPr>
        <w:spacing w:after="0" w:line="240" w:lineRule="auto"/>
      </w:pPr>
      <w:r>
        <w:separator/>
      </w:r>
    </w:p>
  </w:endnote>
  <w:endnote w:type="continuationSeparator" w:id="1">
    <w:p w:rsidR="00972899" w:rsidRDefault="00972899" w:rsidP="008F6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899" w:rsidRDefault="00972899" w:rsidP="008F6590">
      <w:pPr>
        <w:spacing w:after="0" w:line="240" w:lineRule="auto"/>
      </w:pPr>
      <w:r>
        <w:separator/>
      </w:r>
    </w:p>
  </w:footnote>
  <w:footnote w:type="continuationSeparator" w:id="1">
    <w:p w:rsidR="00972899" w:rsidRDefault="00972899" w:rsidP="008F6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D68BC"/>
    <w:multiLevelType w:val="multilevel"/>
    <w:tmpl w:val="778A7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3F3747"/>
    <w:multiLevelType w:val="multilevel"/>
    <w:tmpl w:val="99F86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AE32C9"/>
    <w:multiLevelType w:val="multilevel"/>
    <w:tmpl w:val="F232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A327BA"/>
    <w:multiLevelType w:val="multilevel"/>
    <w:tmpl w:val="7F42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8F2C7D"/>
    <w:multiLevelType w:val="multilevel"/>
    <w:tmpl w:val="D9E24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322714"/>
    <w:multiLevelType w:val="multilevel"/>
    <w:tmpl w:val="AF40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6C792C"/>
    <w:multiLevelType w:val="multilevel"/>
    <w:tmpl w:val="9BFA4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16AE"/>
    <w:rsid w:val="001D6EF6"/>
    <w:rsid w:val="002B789D"/>
    <w:rsid w:val="003A4984"/>
    <w:rsid w:val="00795417"/>
    <w:rsid w:val="007B5DF4"/>
    <w:rsid w:val="0085162B"/>
    <w:rsid w:val="008F6590"/>
    <w:rsid w:val="00972899"/>
    <w:rsid w:val="00A827ED"/>
    <w:rsid w:val="00D24578"/>
    <w:rsid w:val="00DD0FF6"/>
    <w:rsid w:val="00E13E00"/>
    <w:rsid w:val="00F81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8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827ED"/>
  </w:style>
  <w:style w:type="paragraph" w:customStyle="1" w:styleId="c4">
    <w:name w:val="c4"/>
    <w:basedOn w:val="a"/>
    <w:rsid w:val="00A8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A827ED"/>
  </w:style>
  <w:style w:type="paragraph" w:customStyle="1" w:styleId="c9">
    <w:name w:val="c9"/>
    <w:basedOn w:val="a"/>
    <w:rsid w:val="00A8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827ED"/>
  </w:style>
  <w:style w:type="paragraph" w:customStyle="1" w:styleId="c5">
    <w:name w:val="c5"/>
    <w:basedOn w:val="a"/>
    <w:rsid w:val="00A8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A827ED"/>
  </w:style>
  <w:style w:type="paragraph" w:customStyle="1" w:styleId="c23">
    <w:name w:val="c23"/>
    <w:basedOn w:val="a"/>
    <w:rsid w:val="00A8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827ED"/>
  </w:style>
  <w:style w:type="character" w:customStyle="1" w:styleId="c0">
    <w:name w:val="c0"/>
    <w:basedOn w:val="a0"/>
    <w:rsid w:val="00A827ED"/>
  </w:style>
  <w:style w:type="character" w:customStyle="1" w:styleId="c31">
    <w:name w:val="c31"/>
    <w:basedOn w:val="a0"/>
    <w:rsid w:val="00A827ED"/>
  </w:style>
  <w:style w:type="character" w:customStyle="1" w:styleId="c34">
    <w:name w:val="c34"/>
    <w:basedOn w:val="a0"/>
    <w:rsid w:val="00A827ED"/>
  </w:style>
  <w:style w:type="character" w:customStyle="1" w:styleId="c16">
    <w:name w:val="c16"/>
    <w:basedOn w:val="a0"/>
    <w:rsid w:val="00A827ED"/>
  </w:style>
  <w:style w:type="paragraph" w:customStyle="1" w:styleId="c21">
    <w:name w:val="c21"/>
    <w:basedOn w:val="a"/>
    <w:rsid w:val="00A8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A8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A827ED"/>
  </w:style>
  <w:style w:type="character" w:customStyle="1" w:styleId="c15">
    <w:name w:val="c15"/>
    <w:basedOn w:val="a0"/>
    <w:rsid w:val="00A827ED"/>
  </w:style>
  <w:style w:type="paragraph" w:customStyle="1" w:styleId="c19">
    <w:name w:val="c19"/>
    <w:basedOn w:val="a"/>
    <w:rsid w:val="00A8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A827ED"/>
  </w:style>
  <w:style w:type="paragraph" w:customStyle="1" w:styleId="c14">
    <w:name w:val="c14"/>
    <w:basedOn w:val="a"/>
    <w:rsid w:val="00A8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A8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82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F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5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6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6590"/>
  </w:style>
  <w:style w:type="paragraph" w:styleId="a7">
    <w:name w:val="footer"/>
    <w:basedOn w:val="a"/>
    <w:link w:val="a8"/>
    <w:uiPriority w:val="99"/>
    <w:semiHidden/>
    <w:unhideWhenUsed/>
    <w:rsid w:val="008F6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65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8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1217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trema924</cp:lastModifiedBy>
  <cp:revision>9</cp:revision>
  <dcterms:created xsi:type="dcterms:W3CDTF">2020-08-18T04:58:00Z</dcterms:created>
  <dcterms:modified xsi:type="dcterms:W3CDTF">2020-09-13T06:48:00Z</dcterms:modified>
</cp:coreProperties>
</file>