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CCF" w:rsidRDefault="001E24AC" w:rsidP="003E5C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Первая младшая группа «Родничок»</w:t>
      </w:r>
    </w:p>
    <w:p w:rsidR="00837F75" w:rsidRDefault="00837F75" w:rsidP="003E5C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Акция «Покорми птиц зимой».</w:t>
      </w:r>
    </w:p>
    <w:p w:rsidR="00837F75" w:rsidRDefault="00837F75" w:rsidP="003E5C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Воспитатели: </w:t>
      </w:r>
      <w:proofErr w:type="spellStart"/>
      <w:r>
        <w:rPr>
          <w:color w:val="000000"/>
          <w:sz w:val="32"/>
          <w:szCs w:val="32"/>
        </w:rPr>
        <w:t>Кулахмедова</w:t>
      </w:r>
      <w:proofErr w:type="spellEnd"/>
      <w:r>
        <w:rPr>
          <w:color w:val="000000"/>
          <w:sz w:val="32"/>
          <w:szCs w:val="32"/>
        </w:rPr>
        <w:t xml:space="preserve"> Ф.Э., Тимофеева О.А.</w:t>
      </w:r>
      <w:bookmarkStart w:id="0" w:name="_GoBack"/>
      <w:bookmarkEnd w:id="0"/>
    </w:p>
    <w:p w:rsidR="003E5CCF" w:rsidRDefault="003E5CCF" w:rsidP="003E5C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3E5CCF" w:rsidRDefault="003E5CCF" w:rsidP="003E5C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Зима - трудное время для зимующих птиц, особенно если она суровая и многоснежная. Голодная птица сильно страдает от холода. Нужно поддержать птиц зимой, сделать для них кормушки и не забывать подсыпать в них корм.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Зимняя подкормка птиц - довольно старая традиция. Зимой даже лесные птицы начинают тянуться к человеческому жилищу. Голод заставляет на время забыть о естественной осторожности.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3E5CCF" w:rsidRDefault="001E24AC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В Акции «Покорми птиц зимой» </w:t>
      </w:r>
      <w:r w:rsidR="003E5CCF">
        <w:rPr>
          <w:color w:val="000000"/>
          <w:sz w:val="32"/>
          <w:szCs w:val="32"/>
        </w:rPr>
        <w:t>основной целью являлось изготовление кормушек, размещение их на территории детского сада и участка, кормление птиц детьми во время прогулки.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Родители наших детей ответственно отнеслись к серьезному и нужному делу - изготовлению кормушек. Кормушки изготовлены из деревянного, бросового и природного материала. Многие из них выполнены с особенным проявлением мастерства и творчества и заслуживают особого внимания.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Дети и их родители приносят разнообразный корм для птиц: пшено, гречку, семена подсолнечника, семена тыквы, печенье, сухари и др.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Ежедневная подкормка птиц на участке создает хорошие условия для систематических наблюдений за ними.</w:t>
      </w:r>
    </w:p>
    <w:p w:rsidR="003E5CCF" w:rsidRDefault="003E5CCF" w:rsidP="001E24AC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ходе проведения акций дети поняли, что они делают хорошее дело - помогают выжить птицам в самое трудное время года.</w:t>
      </w:r>
    </w:p>
    <w:p w:rsidR="009E6DF7" w:rsidRDefault="009E6DF7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lastRenderedPageBreak/>
        <w:drawing>
          <wp:inline distT="0" distB="0" distL="0" distR="0">
            <wp:extent cx="6300470" cy="8402646"/>
            <wp:effectExtent l="0" t="0" r="0" b="0"/>
            <wp:docPr id="1" name="Рисунок 1" descr="C:\Users\Администратор\Desktop\ОЛЬГА\мой телефон 15.11.19\IMG_20191115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ЛЬГА\мой телефон 15.11.19\IMG_20191115_092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lastRenderedPageBreak/>
        <w:drawing>
          <wp:inline distT="0" distB="0" distL="0" distR="0">
            <wp:extent cx="6300470" cy="4724217"/>
            <wp:effectExtent l="0" t="0" r="0" b="0"/>
            <wp:docPr id="2" name="Рисунок 2" descr="C:\Users\Администратор\Desktop\ОЛЬГА\мой телефон 15.11.19\IMG_20191115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ЛЬГА\мой телефон 15.11.19\IMG_20191115_093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drawing>
          <wp:inline distT="0" distB="0" distL="0" distR="0">
            <wp:extent cx="6300470" cy="4724217"/>
            <wp:effectExtent l="0" t="0" r="0" b="0"/>
            <wp:docPr id="3" name="Рисунок 3" descr="C:\Users\Администратор\Desktop\ОЛЬГА\мой телефон 15.11.19\IMG_20191115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ЛЬГА\мой телефон 15.11.19\IMG_20191115_09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drawing>
          <wp:inline distT="0" distB="0" distL="0" distR="0">
            <wp:extent cx="6223667" cy="4666629"/>
            <wp:effectExtent l="0" t="0" r="0" b="0"/>
            <wp:docPr id="4" name="Рисунок 4" descr="C:\Users\Администратор\Desktop\ОЛЬГА\мой телефон 15.11.19\IMG_20191115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ЛЬГА\мой телефон 15.11.19\IMG_20191115_10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26" cy="46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drawing>
          <wp:inline distT="0" distB="0" distL="0" distR="0" wp14:anchorId="081DAD41" wp14:editId="758C3DB9">
            <wp:extent cx="6097464" cy="4572000"/>
            <wp:effectExtent l="0" t="0" r="0" b="0"/>
            <wp:docPr id="5" name="Рисунок 5" descr="C:\Users\Администратор\Desktop\ОЛЬГА\мой телефон 15.11.19\IMG_20191115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ЛЬГА\мой телефон 15.11.19\IMG_20191115_10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70" cy="45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lastRenderedPageBreak/>
        <w:drawing>
          <wp:inline distT="0" distB="0" distL="0" distR="0">
            <wp:extent cx="6300470" cy="4724217"/>
            <wp:effectExtent l="0" t="0" r="0" b="0"/>
            <wp:docPr id="6" name="Рисунок 6" descr="C:\Users\Администратор\Desktop\ОЛЬГА\мой телефон 15.11.19\IMG_20191115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ЛЬГА\мой телефон 15.11.19\IMG_20191115_10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drawing>
          <wp:inline distT="0" distB="0" distL="0" distR="0">
            <wp:extent cx="6300470" cy="4724217"/>
            <wp:effectExtent l="0" t="0" r="0" b="0"/>
            <wp:docPr id="7" name="Рисунок 7" descr="C:\Users\Администратор\Desktop\ОЛЬГА\мой телефон 15.11.19\IMG_20191115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ЛЬГА\мой телефон 15.11.19\IMG_20191115_102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Default="001E24AC" w:rsidP="001E24AC">
      <w:pPr>
        <w:jc w:val="center"/>
        <w:rPr>
          <w:szCs w:val="24"/>
        </w:rPr>
      </w:pPr>
    </w:p>
    <w:p w:rsidR="001E24AC" w:rsidRDefault="001E24AC" w:rsidP="001E24AC">
      <w:pPr>
        <w:jc w:val="center"/>
        <w:rPr>
          <w:szCs w:val="24"/>
        </w:rPr>
      </w:pPr>
      <w:r w:rsidRPr="001E24AC">
        <w:rPr>
          <w:noProof/>
          <w:szCs w:val="24"/>
        </w:rPr>
        <w:lastRenderedPageBreak/>
        <w:drawing>
          <wp:inline distT="0" distB="0" distL="0" distR="0">
            <wp:extent cx="6300470" cy="8402646"/>
            <wp:effectExtent l="0" t="0" r="0" b="0"/>
            <wp:docPr id="8" name="Рисунок 8" descr="C:\Users\Администратор\Desktop\ОЛЬГА\мой телефон 15.11.19\IMG_20191115_1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ЛЬГА\мой телефон 15.11.19\IMG_20191115_102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C" w:rsidRPr="003E5CCF" w:rsidRDefault="001E24AC" w:rsidP="001E24AC">
      <w:pPr>
        <w:jc w:val="center"/>
        <w:rPr>
          <w:szCs w:val="24"/>
        </w:rPr>
      </w:pPr>
    </w:p>
    <w:sectPr w:rsidR="001E24AC" w:rsidRPr="003E5CCF" w:rsidSect="001E24AC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89"/>
    <w:rsid w:val="001E24AC"/>
    <w:rsid w:val="001E4D4F"/>
    <w:rsid w:val="003E5CCF"/>
    <w:rsid w:val="004231F3"/>
    <w:rsid w:val="006645EA"/>
    <w:rsid w:val="00837F75"/>
    <w:rsid w:val="009E6DF7"/>
    <w:rsid w:val="00A41A41"/>
    <w:rsid w:val="00C629E4"/>
    <w:rsid w:val="00CF4689"/>
    <w:rsid w:val="00EA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A77CF"/>
  <w15:docId w15:val="{C3CCA26B-EA20-49C3-96EE-010D26FAC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D4F"/>
  </w:style>
  <w:style w:type="paragraph" w:styleId="1">
    <w:name w:val="heading 1"/>
    <w:basedOn w:val="a"/>
    <w:next w:val="a"/>
    <w:link w:val="10"/>
    <w:uiPriority w:val="9"/>
    <w:qFormat/>
    <w:rsid w:val="009E6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F46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F468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F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4689"/>
  </w:style>
  <w:style w:type="character" w:styleId="a4">
    <w:name w:val="Hyperlink"/>
    <w:basedOn w:val="a0"/>
    <w:uiPriority w:val="99"/>
    <w:semiHidden/>
    <w:unhideWhenUsed/>
    <w:rsid w:val="00CF46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6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9E6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5E8AC-7295-4B62-AFC8-93FB64F76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4</cp:revision>
  <cp:lastPrinted>2019-11-14T18:24:00Z</cp:lastPrinted>
  <dcterms:created xsi:type="dcterms:W3CDTF">2019-11-18T17:56:00Z</dcterms:created>
  <dcterms:modified xsi:type="dcterms:W3CDTF">2019-11-18T17:58:00Z</dcterms:modified>
</cp:coreProperties>
</file>