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FE" w:rsidRPr="00A7326F" w:rsidRDefault="005846FE" w:rsidP="005846FE">
      <w:pPr>
        <w:jc w:val="center"/>
        <w:rPr>
          <w:rFonts w:ascii="Times New Roman" w:hAnsi="Times New Roman" w:cs="Times New Roman"/>
          <w:b/>
          <w:color w:val="002060"/>
          <w:sz w:val="28"/>
          <w:szCs w:val="28"/>
        </w:rPr>
      </w:pPr>
      <w:r w:rsidRPr="00A7326F">
        <w:rPr>
          <w:rFonts w:ascii="Times New Roman" w:hAnsi="Times New Roman" w:cs="Times New Roman"/>
          <w:b/>
          <w:color w:val="002060"/>
          <w:sz w:val="28"/>
          <w:szCs w:val="28"/>
        </w:rPr>
        <w:t>Консультация для воспитателей.</w:t>
      </w:r>
    </w:p>
    <w:p w:rsidR="005846FE" w:rsidRPr="00A7326F" w:rsidRDefault="005846FE" w:rsidP="005846FE">
      <w:pPr>
        <w:jc w:val="center"/>
        <w:rPr>
          <w:rFonts w:ascii="Times New Roman" w:hAnsi="Times New Roman" w:cs="Times New Roman"/>
          <w:b/>
          <w:color w:val="002060"/>
          <w:sz w:val="28"/>
          <w:szCs w:val="28"/>
        </w:rPr>
      </w:pPr>
      <w:r w:rsidRPr="00A7326F">
        <w:rPr>
          <w:rFonts w:ascii="Times New Roman" w:hAnsi="Times New Roman" w:cs="Times New Roman"/>
          <w:b/>
          <w:color w:val="002060"/>
          <w:sz w:val="28"/>
          <w:szCs w:val="28"/>
        </w:rPr>
        <w:t>Тема: «Формирование здорового образа жизни у детей дошкольного возраста»</w:t>
      </w:r>
    </w:p>
    <w:p w:rsidR="005846FE" w:rsidRPr="005846FE" w:rsidRDefault="00A7326F" w:rsidP="005846FE">
      <w:pPr>
        <w:rPr>
          <w:rFonts w:ascii="Times New Roman" w:hAnsi="Times New Roman" w:cs="Times New Roman"/>
          <w:sz w:val="28"/>
          <w:szCs w:val="28"/>
        </w:rPr>
      </w:pPr>
      <w:r>
        <w:rPr>
          <w:rFonts w:ascii="Times New Roman" w:hAnsi="Times New Roman" w:cs="Times New Roman"/>
          <w:sz w:val="28"/>
          <w:szCs w:val="28"/>
        </w:rPr>
        <w:t>Подготовила</w:t>
      </w:r>
      <w:bookmarkStart w:id="0" w:name="_GoBack"/>
      <w:bookmarkEnd w:id="0"/>
      <w:r w:rsidR="005846FE">
        <w:rPr>
          <w:rFonts w:ascii="Times New Roman" w:hAnsi="Times New Roman" w:cs="Times New Roman"/>
          <w:sz w:val="28"/>
          <w:szCs w:val="28"/>
        </w:rPr>
        <w:t xml:space="preserve">: </w:t>
      </w:r>
      <w:proofErr w:type="spellStart"/>
      <w:r w:rsidR="005846FE" w:rsidRPr="005846FE">
        <w:rPr>
          <w:rFonts w:ascii="Times New Roman" w:hAnsi="Times New Roman" w:cs="Times New Roman"/>
          <w:sz w:val="28"/>
          <w:szCs w:val="28"/>
        </w:rPr>
        <w:t>Шиндина</w:t>
      </w:r>
      <w:proofErr w:type="spellEnd"/>
      <w:r w:rsidR="005846FE" w:rsidRPr="005846FE">
        <w:rPr>
          <w:rFonts w:ascii="Times New Roman" w:hAnsi="Times New Roman" w:cs="Times New Roman"/>
          <w:sz w:val="28"/>
          <w:szCs w:val="28"/>
        </w:rPr>
        <w:t xml:space="preserve"> Н.В. – инструктор  по физической культуре</w:t>
      </w:r>
    </w:p>
    <w:p w:rsidR="005846FE" w:rsidRPr="005846FE" w:rsidRDefault="005846FE" w:rsidP="005846FE">
      <w:pPr>
        <w:jc w:val="center"/>
        <w:rPr>
          <w:rFonts w:ascii="Times New Roman" w:hAnsi="Times New Roman" w:cs="Times New Roman"/>
          <w:sz w:val="28"/>
          <w:szCs w:val="28"/>
        </w:rPr>
      </w:pPr>
      <w:r w:rsidRPr="005846FE">
        <w:rPr>
          <w:rFonts w:ascii="Times New Roman" w:hAnsi="Times New Roman" w:cs="Times New Roman"/>
          <w:sz w:val="28"/>
          <w:szCs w:val="28"/>
        </w:rPr>
        <w:t>Уважаемые коллеги!</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Поговорим сегодня о здоровье и здоровом образе жизни.</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Здоровье - это главный дар, без которого трудно сделать жизнь счастливой, интересной и долгой.</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Здорового ребенка легче растить, учить и воспитывать. У него быстрее формируются необходимые умения и навыки. Ребенок лучше приспосабливается к смене условий и адекватно воспринимает все предъявляемые к нему требования.</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Здоровье – важнейшая предпосылка правильного формирования детского характера, развития воли, природных способностей.</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Задача педагогов, прежде всего, в том, чтобы научить ребенка с детства следить за своим здоровьем.</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r>
        <w:rPr>
          <w:rFonts w:ascii="Times New Roman" w:hAnsi="Times New Roman" w:cs="Times New Roman"/>
          <w:sz w:val="28"/>
          <w:szCs w:val="28"/>
        </w:rPr>
        <w:t xml:space="preserve"> </w:t>
      </w:r>
      <w:r w:rsidRPr="005846FE">
        <w:rPr>
          <w:rFonts w:ascii="Times New Roman" w:hAnsi="Times New Roman" w:cs="Times New Roman"/>
          <w:sz w:val="28"/>
          <w:szCs w:val="28"/>
        </w:rPr>
        <w:t>В. А. Сухомлинский</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Перед воспитателем стоят следующие задачи:</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1. охрана жизни и укрепления здоровья детей;</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2. использование технологий, сберегающих здоровье;</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3. формирование позитивного отношения к здоровому образу жизни;</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4. формирование у детей базы знаний и практических навыков здорового образа жизни, осознанной потребности в систематических занятиях физической культурой и спортом.</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По современным представлениям в понятие здорового образа жизни входят следующие составляющие:</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 оптимальный двигательный режим;</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 рациональное питание;</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lastRenderedPageBreak/>
        <w:t>- закаливание;</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 развитие дыхательного аппарата;</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 личная гигиена;</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 положительные эмоции.</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Правильное питание - это, главным образом, здоровое питание, под которым понимается употребление продуктов, которые содержат достаточное количество необходимых витаминов и микроэлементов, и не имеющих в своем составе вредных веществ. Кроме этого, мы должны следить за положением тела во время еды, соблюдением правильной осанки.</w:t>
      </w:r>
      <w:r>
        <w:rPr>
          <w:rFonts w:ascii="Times New Roman" w:hAnsi="Times New Roman" w:cs="Times New Roman"/>
          <w:sz w:val="28"/>
          <w:szCs w:val="28"/>
        </w:rPr>
        <w:t xml:space="preserve"> </w:t>
      </w:r>
      <w:r w:rsidRPr="005846FE">
        <w:rPr>
          <w:rFonts w:ascii="Times New Roman" w:hAnsi="Times New Roman" w:cs="Times New Roman"/>
          <w:sz w:val="28"/>
          <w:szCs w:val="28"/>
        </w:rPr>
        <w:t>Движение – это жизнь. Неподвижность для маленьких детей утомительна, она приводит к замедлению роста, задержке умственного развития и снижению сопротивляемости инфекционным заболеваниям. Поэтому в течение дня постоянно должна меняться деятельность: подвижные игры, физкультминутки, пальчиковые игры.</w:t>
      </w:r>
      <w:r>
        <w:rPr>
          <w:rFonts w:ascii="Times New Roman" w:hAnsi="Times New Roman" w:cs="Times New Roman"/>
          <w:sz w:val="28"/>
          <w:szCs w:val="28"/>
        </w:rPr>
        <w:t xml:space="preserve"> </w:t>
      </w:r>
      <w:r w:rsidRPr="005846FE">
        <w:rPr>
          <w:rFonts w:ascii="Times New Roman" w:hAnsi="Times New Roman" w:cs="Times New Roman"/>
          <w:sz w:val="28"/>
          <w:szCs w:val="28"/>
        </w:rPr>
        <w:t>Закаливание — важный элемент здорового образа жизни 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Перечислим основные принципы закаливания: закаливание нужно начинать в состоянии полного здоровья; интенсивность и длительность закаливающих процедур должны нарастать постепенно с учётом переносимости их ребёнком; эффект закаливания зависит от систематичности его проведения.</w:t>
      </w:r>
      <w:r>
        <w:rPr>
          <w:rFonts w:ascii="Times New Roman" w:hAnsi="Times New Roman" w:cs="Times New Roman"/>
          <w:sz w:val="28"/>
          <w:szCs w:val="28"/>
        </w:rPr>
        <w:t xml:space="preserve"> </w:t>
      </w:r>
      <w:r w:rsidRPr="005846FE">
        <w:rPr>
          <w:rFonts w:ascii="Times New Roman" w:hAnsi="Times New Roman" w:cs="Times New Roman"/>
          <w:sz w:val="28"/>
          <w:szCs w:val="28"/>
        </w:rPr>
        <w:t>Развитие дыхательного аппарата.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 Для этого нам очень поможет дыхательная гимнастика, которую можно использовать в течение всего дня.</w:t>
      </w:r>
      <w:r>
        <w:rPr>
          <w:rFonts w:ascii="Times New Roman" w:hAnsi="Times New Roman" w:cs="Times New Roman"/>
          <w:sz w:val="28"/>
          <w:szCs w:val="28"/>
        </w:rPr>
        <w:t xml:space="preserve"> </w:t>
      </w:r>
      <w:r w:rsidRPr="005846FE">
        <w:rPr>
          <w:rFonts w:ascii="Times New Roman" w:hAnsi="Times New Roman" w:cs="Times New Roman"/>
          <w:sz w:val="28"/>
          <w:szCs w:val="28"/>
        </w:rPr>
        <w:t xml:space="preserve">Сохранение стабильного психоэмоционального состояния. Необходимо создать </w:t>
      </w:r>
      <w:proofErr w:type="gramStart"/>
      <w:r w:rsidRPr="005846FE">
        <w:rPr>
          <w:rFonts w:ascii="Times New Roman" w:hAnsi="Times New Roman" w:cs="Times New Roman"/>
          <w:sz w:val="28"/>
          <w:szCs w:val="28"/>
        </w:rPr>
        <w:t>условия</w:t>
      </w:r>
      <w:proofErr w:type="gramEnd"/>
      <w:r w:rsidRPr="005846FE">
        <w:rPr>
          <w:rFonts w:ascii="Times New Roman" w:hAnsi="Times New Roman" w:cs="Times New Roman"/>
          <w:sz w:val="28"/>
          <w:szCs w:val="28"/>
        </w:rPr>
        <w:t xml:space="preserve"> обеспечивающие психологическое здоровье дошкольника, гуманное отношение к детям и индивидуальный подход с учетом их личных </w:t>
      </w:r>
      <w:r w:rsidRPr="005846FE">
        <w:rPr>
          <w:rFonts w:ascii="Times New Roman" w:hAnsi="Times New Roman" w:cs="Times New Roman"/>
          <w:sz w:val="28"/>
          <w:szCs w:val="28"/>
        </w:rPr>
        <w:lastRenderedPageBreak/>
        <w:t>особенностей, психологический комфорт, интересную и содержательную жизнь в детском саду.</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Формировать привычку к ЗОЖ у воспитанников необходимо начинать с развивающей среды.</w:t>
      </w:r>
    </w:p>
    <w:p w:rsidR="005846FE" w:rsidRPr="005846FE" w:rsidRDefault="005846FE" w:rsidP="00A7326F">
      <w:pPr>
        <w:jc w:val="both"/>
        <w:rPr>
          <w:rFonts w:ascii="Times New Roman" w:hAnsi="Times New Roman" w:cs="Times New Roman"/>
          <w:sz w:val="28"/>
          <w:szCs w:val="28"/>
        </w:rPr>
      </w:pPr>
      <w:r w:rsidRPr="005846FE">
        <w:rPr>
          <w:rFonts w:ascii="Times New Roman" w:hAnsi="Times New Roman" w:cs="Times New Roman"/>
          <w:sz w:val="28"/>
          <w:szCs w:val="28"/>
        </w:rPr>
        <w:t>Вокруг детей с самого ранне</w:t>
      </w:r>
      <w:r>
        <w:rPr>
          <w:rFonts w:ascii="Times New Roman" w:hAnsi="Times New Roman" w:cs="Times New Roman"/>
          <w:sz w:val="28"/>
          <w:szCs w:val="28"/>
        </w:rPr>
        <w:t>го детства необходимо создавать</w:t>
      </w:r>
      <w:r w:rsidRPr="005846FE">
        <w:rPr>
          <w:rFonts w:ascii="Times New Roman" w:hAnsi="Times New Roman" w:cs="Times New Roman"/>
          <w:sz w:val="28"/>
          <w:szCs w:val="28"/>
        </w:rPr>
        <w:t xml:space="preserve"> такую развивающую среду, которая была бы насыщена атрибутами, терминологией, знаниями, ритуалами </w:t>
      </w:r>
      <w:r w:rsidR="00630DD0">
        <w:rPr>
          <w:rFonts w:ascii="Times New Roman" w:hAnsi="Times New Roman" w:cs="Times New Roman"/>
          <w:sz w:val="28"/>
          <w:szCs w:val="28"/>
        </w:rPr>
        <w:t>и обычаями</w:t>
      </w:r>
      <w:proofErr w:type="gramStart"/>
      <w:r w:rsidR="00630DD0">
        <w:rPr>
          <w:rFonts w:ascii="Times New Roman" w:hAnsi="Times New Roman" w:cs="Times New Roman"/>
          <w:sz w:val="28"/>
          <w:szCs w:val="28"/>
        </w:rPr>
        <w:t xml:space="preserve"> </w:t>
      </w:r>
      <w:r w:rsidRPr="005846FE">
        <w:rPr>
          <w:rFonts w:ascii="Times New Roman" w:hAnsi="Times New Roman" w:cs="Times New Roman"/>
          <w:sz w:val="28"/>
          <w:szCs w:val="28"/>
        </w:rPr>
        <w:t>.</w:t>
      </w:r>
      <w:proofErr w:type="gramEnd"/>
    </w:p>
    <w:p w:rsidR="005846FE" w:rsidRPr="00A7326F" w:rsidRDefault="005846FE" w:rsidP="00A7326F">
      <w:pPr>
        <w:jc w:val="center"/>
        <w:rPr>
          <w:rFonts w:ascii="Times New Roman" w:hAnsi="Times New Roman" w:cs="Times New Roman"/>
          <w:b/>
          <w:sz w:val="28"/>
          <w:szCs w:val="28"/>
        </w:rPr>
      </w:pPr>
      <w:r w:rsidRPr="00A7326F">
        <w:rPr>
          <w:rFonts w:ascii="Times New Roman" w:hAnsi="Times New Roman" w:cs="Times New Roman"/>
          <w:b/>
          <w:sz w:val="28"/>
          <w:szCs w:val="28"/>
        </w:rPr>
        <w:t>ФОРМЫ РАБОТЫ ПО ПРИОБЩЕНИЮ ДЕТЕЙ К ЗДОРОВОМУ ОБРАЗУ ЖИЗНИ:</w:t>
      </w:r>
    </w:p>
    <w:p w:rsidR="00061293" w:rsidRDefault="00630DD0" w:rsidP="00A7326F">
      <w:pPr>
        <w:jc w:val="both"/>
        <w:rPr>
          <w:rFonts w:ascii="Times New Roman" w:hAnsi="Times New Roman" w:cs="Times New Roman"/>
          <w:sz w:val="28"/>
          <w:szCs w:val="28"/>
        </w:rPr>
      </w:pPr>
      <w:proofErr w:type="gramStart"/>
      <w:r>
        <w:rPr>
          <w:rFonts w:ascii="Times New Roman" w:hAnsi="Times New Roman" w:cs="Times New Roman"/>
          <w:sz w:val="28"/>
          <w:szCs w:val="28"/>
        </w:rPr>
        <w:t>З</w:t>
      </w:r>
      <w:r w:rsidR="005846FE" w:rsidRPr="005846FE">
        <w:rPr>
          <w:rFonts w:ascii="Times New Roman" w:hAnsi="Times New Roman" w:cs="Times New Roman"/>
          <w:sz w:val="28"/>
          <w:szCs w:val="28"/>
        </w:rPr>
        <w:t>анятия;</w:t>
      </w:r>
      <w:r>
        <w:rPr>
          <w:rFonts w:ascii="Times New Roman" w:hAnsi="Times New Roman" w:cs="Times New Roman"/>
          <w:sz w:val="28"/>
          <w:szCs w:val="28"/>
        </w:rPr>
        <w:t xml:space="preserve"> </w:t>
      </w:r>
      <w:r w:rsidR="005846FE">
        <w:rPr>
          <w:rFonts w:ascii="Times New Roman" w:hAnsi="Times New Roman" w:cs="Times New Roman"/>
          <w:sz w:val="28"/>
          <w:szCs w:val="28"/>
        </w:rPr>
        <w:t xml:space="preserve"> </w:t>
      </w:r>
      <w:r w:rsidR="005846FE" w:rsidRPr="005846FE">
        <w:rPr>
          <w:rFonts w:ascii="Times New Roman" w:hAnsi="Times New Roman" w:cs="Times New Roman"/>
          <w:sz w:val="28"/>
          <w:szCs w:val="28"/>
        </w:rPr>
        <w:t>игры и игровые ситуации;</w:t>
      </w:r>
      <w:r w:rsidR="00584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6FE" w:rsidRPr="005846FE">
        <w:rPr>
          <w:rFonts w:ascii="Times New Roman" w:hAnsi="Times New Roman" w:cs="Times New Roman"/>
          <w:sz w:val="28"/>
          <w:szCs w:val="28"/>
        </w:rPr>
        <w:t>беседы;</w:t>
      </w:r>
      <w:r w:rsidR="00584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6FE" w:rsidRPr="005846FE">
        <w:rPr>
          <w:rFonts w:ascii="Times New Roman" w:hAnsi="Times New Roman" w:cs="Times New Roman"/>
          <w:sz w:val="28"/>
          <w:szCs w:val="28"/>
        </w:rPr>
        <w:t>театрализованные представления;</w:t>
      </w:r>
      <w:r w:rsidR="00584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6FE" w:rsidRPr="005846FE">
        <w:rPr>
          <w:rFonts w:ascii="Times New Roman" w:hAnsi="Times New Roman" w:cs="Times New Roman"/>
          <w:sz w:val="28"/>
          <w:szCs w:val="28"/>
        </w:rPr>
        <w:t>чтение художественной литературы;</w:t>
      </w:r>
      <w:r w:rsidR="00584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6FE" w:rsidRPr="005846FE">
        <w:rPr>
          <w:rFonts w:ascii="Times New Roman" w:hAnsi="Times New Roman" w:cs="Times New Roman"/>
          <w:sz w:val="28"/>
          <w:szCs w:val="28"/>
        </w:rPr>
        <w:t>продуктивная деятельность;</w:t>
      </w:r>
      <w:r w:rsidR="00584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6FE" w:rsidRPr="005846FE">
        <w:rPr>
          <w:rFonts w:ascii="Times New Roman" w:hAnsi="Times New Roman" w:cs="Times New Roman"/>
          <w:sz w:val="28"/>
          <w:szCs w:val="28"/>
        </w:rPr>
        <w:t xml:space="preserve">физкультурно-спортивные досуги, </w:t>
      </w:r>
      <w:r w:rsidR="005846FE">
        <w:rPr>
          <w:rFonts w:ascii="Times New Roman" w:hAnsi="Times New Roman" w:cs="Times New Roman"/>
          <w:sz w:val="28"/>
          <w:szCs w:val="28"/>
        </w:rPr>
        <w:t xml:space="preserve"> </w:t>
      </w:r>
      <w:r w:rsidR="005846FE" w:rsidRPr="005846FE">
        <w:rPr>
          <w:rFonts w:ascii="Times New Roman" w:hAnsi="Times New Roman" w:cs="Times New Roman"/>
          <w:sz w:val="28"/>
          <w:szCs w:val="28"/>
        </w:rPr>
        <w:t>праздники;</w:t>
      </w:r>
      <w:r w:rsidR="00584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6FE" w:rsidRPr="005846FE">
        <w:rPr>
          <w:rFonts w:ascii="Times New Roman" w:hAnsi="Times New Roman" w:cs="Times New Roman"/>
          <w:sz w:val="28"/>
          <w:szCs w:val="28"/>
        </w:rPr>
        <w:t>участие в соревнованиях.</w:t>
      </w:r>
      <w:proofErr w:type="gramEnd"/>
    </w:p>
    <w:p w:rsidR="00630DD0" w:rsidRPr="005846FE" w:rsidRDefault="00630DD0" w:rsidP="00A7326F">
      <w:pPr>
        <w:jc w:val="both"/>
        <w:rPr>
          <w:rFonts w:ascii="Times New Roman" w:hAnsi="Times New Roman" w:cs="Times New Roman"/>
          <w:sz w:val="28"/>
          <w:szCs w:val="28"/>
        </w:rPr>
      </w:pPr>
      <w:r>
        <w:rPr>
          <w:rFonts w:ascii="Times New Roman" w:hAnsi="Times New Roman" w:cs="Times New Roman"/>
          <w:sz w:val="28"/>
          <w:szCs w:val="28"/>
        </w:rPr>
        <w:t>Мы с вами должны стремиться к сохранению и укреплению здоровья наших детей.  Приобщая их к здоровому образу жизни с детства.</w:t>
      </w:r>
    </w:p>
    <w:sectPr w:rsidR="00630DD0" w:rsidRPr="005846FE" w:rsidSect="00A7326F">
      <w:pgSz w:w="11906" w:h="16838"/>
      <w:pgMar w:top="1134" w:right="850" w:bottom="1134" w:left="1701"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FE"/>
    <w:rsid w:val="00061293"/>
    <w:rsid w:val="005846FE"/>
    <w:rsid w:val="00630DD0"/>
    <w:rsid w:val="00A7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2022-04-21T10:30:00Z</dcterms:created>
  <dcterms:modified xsi:type="dcterms:W3CDTF">2022-04-21T10:30:00Z</dcterms:modified>
</cp:coreProperties>
</file>