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72" w:rsidRPr="003C3105" w:rsidRDefault="00744E72" w:rsidP="003C3105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0F243E" w:themeColor="text2" w:themeShade="80"/>
          <w:sz w:val="44"/>
          <w:szCs w:val="44"/>
        </w:rPr>
      </w:pPr>
      <w:r w:rsidRPr="003C3105">
        <w:rPr>
          <w:rFonts w:ascii="Monotype Corsiva" w:hAnsi="Monotype Corsiva" w:cs="Times New Roman"/>
          <w:b/>
          <w:color w:val="0F243E" w:themeColor="text2" w:themeShade="80"/>
          <w:sz w:val="44"/>
          <w:szCs w:val="44"/>
        </w:rPr>
        <w:t>Консультация для педагогов</w:t>
      </w:r>
    </w:p>
    <w:p w:rsidR="003C3105" w:rsidRPr="003C3105" w:rsidRDefault="00744E72" w:rsidP="003C3105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3C3105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« Развитие познавательной активности </w:t>
      </w:r>
    </w:p>
    <w:p w:rsidR="003C3105" w:rsidRPr="003C3105" w:rsidRDefault="00744E72" w:rsidP="003C3105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3C3105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детей дошкольного возраста </w:t>
      </w:r>
    </w:p>
    <w:p w:rsidR="00744E72" w:rsidRPr="003C3105" w:rsidRDefault="00744E72" w:rsidP="003C3105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3C3105">
        <w:rPr>
          <w:rFonts w:ascii="Monotype Corsiva" w:hAnsi="Monotype Corsiva" w:cs="Times New Roman"/>
          <w:b/>
          <w:color w:val="C00000"/>
          <w:sz w:val="44"/>
          <w:szCs w:val="44"/>
        </w:rPr>
        <w:t>посредством опытно-</w:t>
      </w:r>
      <w:r w:rsidR="003C3105" w:rsidRPr="003C3105">
        <w:rPr>
          <w:rFonts w:ascii="Monotype Corsiva" w:hAnsi="Monotype Corsiva" w:cs="Times New Roman"/>
          <w:b/>
          <w:color w:val="C00000"/>
          <w:sz w:val="44"/>
          <w:szCs w:val="44"/>
        </w:rPr>
        <w:t>экспериментальной деятельности»</w:t>
      </w:r>
    </w:p>
    <w:p w:rsidR="00744E72" w:rsidRPr="00744E72" w:rsidRDefault="00744E72" w:rsidP="00744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E72" w:rsidRPr="003C3105" w:rsidRDefault="00744E72" w:rsidP="00744E7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3C3105">
        <w:rPr>
          <w:rFonts w:ascii="Times New Roman" w:hAnsi="Times New Roman" w:cs="Times New Roman"/>
          <w:b/>
          <w:i/>
          <w:sz w:val="24"/>
          <w:szCs w:val="28"/>
        </w:rPr>
        <w:t xml:space="preserve"> Суханова С.</w:t>
      </w:r>
      <w:r w:rsidR="003C3105" w:rsidRPr="003C310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C3105">
        <w:rPr>
          <w:rFonts w:ascii="Times New Roman" w:hAnsi="Times New Roman" w:cs="Times New Roman"/>
          <w:b/>
          <w:i/>
          <w:sz w:val="24"/>
          <w:szCs w:val="28"/>
        </w:rPr>
        <w:t>А, воспитатель</w:t>
      </w:r>
    </w:p>
    <w:p w:rsidR="003C3105" w:rsidRDefault="00744E72" w:rsidP="00744E72">
      <w:pPr>
        <w:pStyle w:val="a3"/>
        <w:tabs>
          <w:tab w:val="left" w:pos="6990"/>
        </w:tabs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3C3105">
        <w:rPr>
          <w:rFonts w:ascii="Times New Roman" w:hAnsi="Times New Roman" w:cs="Times New Roman"/>
          <w:b/>
          <w:i/>
          <w:sz w:val="24"/>
          <w:szCs w:val="28"/>
        </w:rPr>
        <w:t xml:space="preserve">МДОУ «Детский </w:t>
      </w:r>
      <w:r w:rsidR="003C3105" w:rsidRPr="003C3105">
        <w:rPr>
          <w:rFonts w:ascii="Times New Roman" w:hAnsi="Times New Roman" w:cs="Times New Roman"/>
          <w:b/>
          <w:i/>
          <w:sz w:val="24"/>
          <w:szCs w:val="28"/>
        </w:rPr>
        <w:t xml:space="preserve">сад №125 комбинированного вида», </w:t>
      </w:r>
    </w:p>
    <w:p w:rsidR="00744E72" w:rsidRPr="003C3105" w:rsidRDefault="003C3105" w:rsidP="00744E72">
      <w:pPr>
        <w:pStyle w:val="a3"/>
        <w:tabs>
          <w:tab w:val="left" w:pos="6990"/>
        </w:tabs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3C3105">
        <w:rPr>
          <w:rFonts w:ascii="Times New Roman" w:hAnsi="Times New Roman" w:cs="Times New Roman"/>
          <w:b/>
          <w:i/>
          <w:sz w:val="24"/>
          <w:szCs w:val="28"/>
        </w:rPr>
        <w:t>г. о. Саранск, 2017</w:t>
      </w:r>
    </w:p>
    <w:p w:rsidR="00744E72" w:rsidRPr="00744E72" w:rsidRDefault="00744E72" w:rsidP="00744E72">
      <w:pPr>
        <w:keepNext/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Путь становления творческой личности сложен, труден. Но эти большие трудности могут дать и большие радости, причем радости высшего человеческого порядка - радость преодоления, радость открытия, радость творчества.                                                                                                  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цели. 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Дошкольное образование по ФГОС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 xml:space="preserve"> призвано обеспечить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саморазвитие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 xml:space="preserve"> и самореализацию ребенка, способствовать развитию исследовательской активности и инициативы дошкольника (Н. Н.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>, О. Л. Князева). 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 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претендует на роль ведущей деятельности в период дошкольного развития ребенка. Экспериментирование пронизывает все сферы детской деятельности: прием пищи, игру, образовательную деятельность, прогулку, сон. Ребенок-дошкольник сам по себе уже является исследователем, проявляя живой интерес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 – к экспериментированию. 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Экспериментальная деятельность имеет следующие цели: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lastRenderedPageBreak/>
        <w:t>• развивать познавательную активность детей старшего дошкольного возраста в процессе детского экспериментирования;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• создавать условий для формирования основного целостного мировидения ребенка старшего дошкольного возраста средствами элементарного экспериментирования;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•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развитие внимания, зрительной, слуховой чувствительности;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• создание предпосылок формирования у практических и умственных действий.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• учить самостоятельно, проводить исследования, добиваться результатов, размышлять, отстаивать свое мнение, обобщать результаты опытов.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Развитие творческой и познавательной активности детей старшего дошкольного возраста посредством детского экспериментирования способствует развитию у детей познавательной активности, любознательности, потребности в умственных впечатлениях, стремления к самостоятельному познанию и размышлению для успешной социализации.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lastRenderedPageBreak/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Одно из направлений детской экспериментальной деятельности, которое педагоги с удовольствием используют в своей работе, – это опыты. Они проводятся как в образовательной деятельности, так и в свободной самостоятельной и совместной с воспитателем деятельности. Опыт – это наблюдение за явлениями природы, которое производится в специально организованных условиях. Познавательная задача эксперимента должна быть ясно и чётко сформулирована. Её решение 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 Очень важно, что в процессе проведения опытов задействован каждый ребёнок.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Особенно интересно детям экспериментировать с предметами живой и неживой природы. Так, посадив семена растений перца и томата в специальные стаканчики, можно наблюдать за их </w:t>
      </w:r>
      <w:proofErr w:type="gramStart"/>
      <w:r w:rsidRPr="00744E72">
        <w:rPr>
          <w:rFonts w:ascii="Times New Roman" w:hAnsi="Times New Roman" w:cs="Times New Roman"/>
          <w:sz w:val="28"/>
          <w:szCs w:val="28"/>
        </w:rPr>
        <w:t>прорастанием</w:t>
      </w:r>
      <w:proofErr w:type="gramEnd"/>
      <w:r w:rsidRPr="00744E72">
        <w:rPr>
          <w:rFonts w:ascii="Times New Roman" w:hAnsi="Times New Roman" w:cs="Times New Roman"/>
          <w:sz w:val="28"/>
          <w:szCs w:val="28"/>
        </w:rPr>
        <w:t>: какое семя быстрее проросло и почему, какое влияние на развитие растения оказывает человек, зависит ли рост растений от погодных условий. Результаты наблюдений можно заносить в специально разработанный календарь и т. д.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E72">
        <w:rPr>
          <w:rFonts w:ascii="Times New Roman" w:hAnsi="Times New Roman" w:cs="Times New Roman"/>
          <w:sz w:val="28"/>
          <w:szCs w:val="28"/>
        </w:rPr>
        <w:t>Преимущество реального эксперимента в отличие от мысленного заключается в том, что наглядно обнаруживаются скрытые от непосредственного наблюдения со стороны объекта или явления действительности; развиваются способности ребёнка к определению проблемы и самостоятельному выбору путей её решения; создаётся субъективно новый продукт.</w:t>
      </w:r>
      <w:proofErr w:type="gramEnd"/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формы деятельности применительно к детям используется введённое Н.Н. 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Поддъяковым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 понятие «детское экспериментирование». Такое экспериментирование является ведущим функциональным механизмом творчества ребёнка.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детского экспериментирования позволяет педагогу естественно создать атмосферу творческого единодушия, рождающую радость создания нового, где каждый ребёнок может найти себе дело по силам, интересам и способностям. Творчество есть пространство свободы, поэтому творческая экспериментальная работа всегда свободна в том плане, что ребёнок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самореализует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 себя. Творчество как когнитивный, интеллектуальный процесс осуществляется в деятельности, является её внутренней неотъемлемой чертой и развивается согласно логике культурно-исторического процесса.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В процессе экспериментирования ребёнку необходимо ответить не только на вопрос «Как я это делаю?», но и на вопросы «Почему я это делаю именно так, а не иначе? Зачем я это делаю, что я хочу узнать, что получится в результате?» Усвоение системы свободных понятий, приобретение экспериментальных способов позволяет ребёнку стать субъектом учения, научиться учиться, что является одним из аспектов подготовки к школе.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Организация самостоятельной экспериментальной деятельности ребёнка, обеспечивающей его развитие, возможна при выполнении педагогом двух важных условий: стать реальным участником совместного поиска, а не только его руководителем, включится в реальный, фактически осуществляемый ребёнком эксперимент. Оценка педагогом найденных им способов должна включать анализ критериев: насколько пригоден найденный способ для достижения целей эксперимента – решения задачи или ситуации. Постановка цели и задач эксперимента, их совместное достижение, оценка найденного способа действия – таковы три составляющие личностно-развивающего обучения, исключающего следование строго определённым эталонам и образцам.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это и нехватка методической литературы, и отсутствие направленности педагогов на данный вид деятельности. Следствием является медленное внедрение детского экспериментирования в практику работы дошкольных учреждений.</w:t>
      </w: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В заключение хочется привести слова академика К.Е. Тимирязева: «Люди, научившиеся...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 В этом, на мой взгляд, заключается актуальность детского экспериментирования.</w:t>
      </w:r>
    </w:p>
    <w:p w:rsidR="003C3105" w:rsidRDefault="003C3105" w:rsidP="003C3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05" w:rsidRDefault="003C3105" w:rsidP="003C3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05" w:rsidRDefault="003C3105" w:rsidP="003C3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E72" w:rsidRPr="00744E72" w:rsidRDefault="00744E72" w:rsidP="003C3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E7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44E72" w:rsidRPr="00744E72" w:rsidRDefault="00744E72" w:rsidP="003C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 Т. И. Познавательное развитие детей 2 – 7 лет. Методическое пособие для воспитателей. – М.: Просвещение, 2010 .</w:t>
      </w:r>
    </w:p>
    <w:p w:rsidR="00744E72" w:rsidRPr="00744E72" w:rsidRDefault="00744E72" w:rsidP="003C3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2.Дыбина О.В. Рахманова Н.П., Щетина В.В. «</w:t>
      </w:r>
      <w:proofErr w:type="gramStart"/>
      <w:r w:rsidRPr="0074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74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дошкольников»/ Под ред. О.В. </w:t>
      </w:r>
      <w:proofErr w:type="spellStart"/>
      <w:r w:rsidRPr="0074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74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2004. – 64 с.</w:t>
      </w:r>
    </w:p>
    <w:p w:rsidR="00744E72" w:rsidRPr="00744E72" w:rsidRDefault="00744E72" w:rsidP="003C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3. Савенков А. И. Методика исследовательского обучения дошкольников. Самара, 2010 .</w:t>
      </w:r>
    </w:p>
    <w:p w:rsidR="00744E72" w:rsidRPr="00744E72" w:rsidRDefault="00744E72" w:rsidP="003C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 xml:space="preserve"> С. В. Методика формирования у дошкольников классификационных навыков (Технология ТРИЗ): практическое пособие. – М.: </w:t>
      </w:r>
      <w:proofErr w:type="spellStart"/>
      <w:r w:rsidRPr="00744E72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44E72">
        <w:rPr>
          <w:rFonts w:ascii="Times New Roman" w:hAnsi="Times New Roman" w:cs="Times New Roman"/>
          <w:sz w:val="28"/>
          <w:szCs w:val="28"/>
        </w:rPr>
        <w:t>, 2010.</w:t>
      </w:r>
    </w:p>
    <w:p w:rsidR="00744E72" w:rsidRPr="00744E72" w:rsidRDefault="00744E72" w:rsidP="003C3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E72">
        <w:rPr>
          <w:rFonts w:ascii="Times New Roman" w:hAnsi="Times New Roman" w:cs="Times New Roman"/>
          <w:sz w:val="28"/>
          <w:szCs w:val="28"/>
        </w:rPr>
        <w:t>5. А. М. Щетинина «Учим дошкольников думать: игры, занятия, диагностика». – М.: ТЦ Сфера, 2011.</w:t>
      </w:r>
    </w:p>
    <w:p w:rsidR="005F2C20" w:rsidRPr="00744E72" w:rsidRDefault="005F2C20" w:rsidP="003C3105">
      <w:pPr>
        <w:spacing w:after="0"/>
        <w:jc w:val="both"/>
        <w:rPr>
          <w:sz w:val="28"/>
          <w:szCs w:val="28"/>
        </w:rPr>
      </w:pPr>
    </w:p>
    <w:sectPr w:rsidR="005F2C20" w:rsidRPr="00744E72" w:rsidSect="00744E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B8" w:rsidRDefault="004B50B8" w:rsidP="00744E72">
      <w:pPr>
        <w:spacing w:after="0" w:line="240" w:lineRule="auto"/>
      </w:pPr>
      <w:r>
        <w:separator/>
      </w:r>
    </w:p>
  </w:endnote>
  <w:endnote w:type="continuationSeparator" w:id="0">
    <w:p w:rsidR="004B50B8" w:rsidRDefault="004B50B8" w:rsidP="007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B8" w:rsidRDefault="004B50B8" w:rsidP="00744E72">
      <w:pPr>
        <w:spacing w:after="0" w:line="240" w:lineRule="auto"/>
      </w:pPr>
      <w:r>
        <w:separator/>
      </w:r>
    </w:p>
  </w:footnote>
  <w:footnote w:type="continuationSeparator" w:id="0">
    <w:p w:rsidR="004B50B8" w:rsidRDefault="004B50B8" w:rsidP="0074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2"/>
    <w:rsid w:val="003C3105"/>
    <w:rsid w:val="004B50B8"/>
    <w:rsid w:val="005A3BAB"/>
    <w:rsid w:val="005F2C20"/>
    <w:rsid w:val="007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E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E72"/>
  </w:style>
  <w:style w:type="paragraph" w:styleId="a6">
    <w:name w:val="footer"/>
    <w:basedOn w:val="a"/>
    <w:link w:val="a7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E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E72"/>
  </w:style>
  <w:style w:type="paragraph" w:styleId="a6">
    <w:name w:val="footer"/>
    <w:basedOn w:val="a"/>
    <w:link w:val="a7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</cp:revision>
  <dcterms:created xsi:type="dcterms:W3CDTF">2017-10-28T06:53:00Z</dcterms:created>
  <dcterms:modified xsi:type="dcterms:W3CDTF">2017-11-06T07:01:00Z</dcterms:modified>
</cp:coreProperties>
</file>