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E9A2" w14:textId="77777777" w:rsidR="004F7E7D" w:rsidRPr="0091643A" w:rsidRDefault="004F7E7D" w:rsidP="0091643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</w:pPr>
      <w:r w:rsidRPr="0091643A"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  <w:t>Руководство самостоятельной музыкальной деятельностью детей</w:t>
      </w:r>
      <w:r w:rsidR="00D40396" w:rsidRPr="0091643A"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  <w:t>.</w:t>
      </w:r>
    </w:p>
    <w:p w14:paraId="61C1DC04" w14:textId="77777777" w:rsidR="00D40396" w:rsidRPr="0091643A" w:rsidRDefault="00D40396" w:rsidP="0091643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3366CC"/>
          <w:kern w:val="36"/>
          <w:sz w:val="28"/>
          <w:szCs w:val="28"/>
          <w:lang w:eastAsia="ru-RU"/>
        </w:rPr>
      </w:pPr>
      <w:r w:rsidRPr="0091643A"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  <w:t>подготовила музыкальный руководитель Бушкова М.В.</w:t>
      </w:r>
    </w:p>
    <w:p w14:paraId="6522826E" w14:textId="77777777" w:rsidR="004F7E7D" w:rsidRPr="0091643A" w:rsidRDefault="004F7E7D" w:rsidP="0091643A">
      <w:pPr>
        <w:spacing w:before="150" w:after="150" w:line="240" w:lineRule="auto"/>
        <w:ind w:left="150" w:right="150"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руководства самостоятельной музыкальной деятельностью</w:t>
      </w:r>
    </w:p>
    <w:p w14:paraId="77F2B543" w14:textId="77777777" w:rsidR="004F7E7D" w:rsidRPr="0091643A" w:rsidRDefault="004F7E7D" w:rsidP="0091643A">
      <w:pPr>
        <w:spacing w:before="150" w:after="150" w:line="240" w:lineRule="auto"/>
        <w:ind w:left="150" w:right="150"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детским музицированием значительно отличается от приемов воспитания и обучения на занятиях. На занятиях взрослый определяет содержание и форму организации музыкальной деятельности детей. В самостоятельной деятельности ребенок сам выбирает себе занятие, реализует свои замыслы.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это не означает, что он предоставлен самому себе, что взрослый не приходит ему на помощь в нужный момент. Просто меняется характер руководства, который становится более косвенным: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во-первых, воспитатель старается повлиять на музыкальные впечатления ребенка, полученные им в детском саду и семье;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во-вторых, воспитатель организует условия, способствующие развертыванию деятельности детей по их инициативе;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в-третьих, воспитатель должен быть тактичным, стать как бы соучастником детских игр.</w:t>
      </w:r>
    </w:p>
    <w:p w14:paraId="3520BC7C" w14:textId="77777777" w:rsidR="004F7E7D" w:rsidRPr="0091643A" w:rsidRDefault="004F7E7D" w:rsidP="0091643A">
      <w:pPr>
        <w:spacing w:before="150" w:after="150" w:line="240" w:lineRule="auto"/>
        <w:ind w:left="150" w:right="150"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</w:t>
      </w:r>
      <w:r w:rsidR="00132FF6"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</w:t>
      </w:r>
      <w:r w:rsidR="00132FF6"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</w:t>
      </w:r>
      <w:r w:rsidR="00132FF6"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самостоятельной</w:t>
      </w:r>
      <w:r w:rsidR="00132FF6"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музыкальной</w:t>
      </w:r>
      <w:proofErr w:type="gramEnd"/>
      <w:r w:rsidR="00132FF6"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p w14:paraId="43EB9F50" w14:textId="77777777" w:rsidR="004F7E7D" w:rsidRPr="0091643A" w:rsidRDefault="004F7E7D" w:rsidP="0091643A">
      <w:pPr>
        <w:spacing w:before="150" w:after="150" w:line="240" w:lineRule="auto"/>
        <w:ind w:left="150" w:right="150"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Тесные связи устанавливаются между обучением на занятиях и развитием самостоятельной деятельности детей вне их. Многое, что ребенок применяет в своей самостоятельной практике, он прямо переносит из опыта своих активных действий на занятия.</w:t>
      </w:r>
    </w:p>
    <w:p w14:paraId="414B97BB" w14:textId="77777777" w:rsidR="004F7E7D" w:rsidRPr="0091643A" w:rsidRDefault="004F7E7D" w:rsidP="0091643A">
      <w:pPr>
        <w:spacing w:before="150" w:after="150" w:line="240" w:lineRule="auto"/>
        <w:ind w:left="150" w:right="150"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это музыкальный репертуар: игры, танцы, попевки для игры на инструментах и т. д., которые ребенок хорошо усвоил, с большим удовольствием исполняются им в играх на прогулках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так важно, чтобы музыкальные занятия были увлекательными, вызывали желание повторять выученные произведения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занятии</w:t>
      </w:r>
      <w:proofErr w:type="gramEnd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определенное влияние на возникновение самостоятельной музыкальной деятельности оказывает участие в утренниках и развлечениях.  Наиболее яркие моменты игр, построений плясок, инсценировок дети переносят в повседневную деятельность.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Полезно, чтобы на этих развлечениях дети проявляли себя не только в строго зафиксированном исполнении плясок песен хороводов. Надо ставить их в такие ситуации, в которых они могли бы придумать отдельные элементы танца, игры-инсценировки и т. д. Музыкальная восприимчивость, способность вслушиваться в звучание музыки, позволяет детям и в музицировании действовать активнее, творчески. Необходимым условием является внесение в самостоятельную деятельность тех атрибутов, игрушек, костюмов, которые использовались 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праздниках, развлечениях. Ребята вновь обыгрывают их, видоизменяют способы и условия их применения, комбинируют в новых сочетаниях.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Самостоятельная музыкальная деятельность требует создания внешних условий, определенной материальной среды. Детям важно иметь свой «музыкальный уголок». Он помещается в наиболее отдаленном месте. В распоряжении детей должно находиться небольшое количество инструментов, настольных музыкально-дидактических игр и различных самоделок — нот, пианино с нарисованной клавиатурой, нотное лото и т. д.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должен интересоваться, каково музыкальное окружение ребенка в семье. Во многих семьях есть проигрыватели, магнитофоны. Для детей создано немало пластинок: народные песни, танцевальные мелодии, марши, оперы («Мойдодыр» Ю. Милютина, «Слоненок идет учиться» Б. Чайковского и др.).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Посещение театра и кино также оставляет у детей сильное впечатление. Особенно это относится к специальным и музыкальным спектаклям, детским операм, балетам.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семье дети часто слушают радио, смотрят телепередачи, что также обогащает их музыкальными впечатлениями, которые они пытаются отразить в самостоятельной деятельности.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с удовольствием смотрят выступления воспитанников детских садов, узнают знакомые песни, тут же их исполняют. Воспитатели могут предложить родителям послать заявку на радио, телевидение с просьбой исполнить любимые детские песни.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Просмотр </w:t>
      </w:r>
      <w:proofErr w:type="spellStart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</w:t>
      </w:r>
      <w:proofErr w:type="spellEnd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мультфильмов с музыкальным сопровождением, таких, как «Садко» (отрывок из музыки к опере Римского - Корсакова), «Крокодил Гена», «Чебурашка» (музыка В. Шаинского} и др., доставляет ребятам огромное эмоциональное наслаждение. Песни из этих фильмов приобрели огромную популярность.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  на</w:t>
      </w:r>
      <w:proofErr w:type="gramEnd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детей  влияют  не  только  специальные детские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передачи, они схватывают и запоминают взрослые песни и танцы Следует предупреждать родителей, что чрезмерная информация перегрузка впечатлениями вредно влияет на неокрепшую нервную систему дошкольников.</w:t>
      </w:r>
    </w:p>
    <w:p w14:paraId="0C08A858" w14:textId="77777777" w:rsidR="004F7E7D" w:rsidRPr="0091643A" w:rsidRDefault="004F7E7D" w:rsidP="0091643A">
      <w:pPr>
        <w:spacing w:before="150" w:after="150" w:line="240" w:lineRule="auto"/>
        <w:ind w:left="150" w:right="150"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воспитателя</w:t>
      </w:r>
    </w:p>
    <w:p w14:paraId="432EEF6A" w14:textId="77777777" w:rsidR="004F7E7D" w:rsidRPr="0091643A" w:rsidRDefault="004F7E7D" w:rsidP="0091643A">
      <w:pPr>
        <w:spacing w:before="150" w:after="150" w:line="240" w:lineRule="auto"/>
        <w:ind w:left="150" w:right="150"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  начале   учебного   года   воспитатель   присматривается к детям: кто чем интересуется (пением, игрой на инструментах, танцами), есть ли дети, которые совсем не принимают участия в музицировании. Иногда ведущие роли достаются одним и тем же детям. Это происходит не только потому, что ребенок проявляет интерес к музицированию, но и потому, что он хочет лидировать. Другие же дети, наоборот, очень тянутся к этой деятельности, но они робки, нерешительны и лишь посматривают на музицирующих детей. Воспитатель не должен оставаться к этому безучастным. Важно создать для всех оптимальные, наиболее 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благоприятные условия. На основе своих наблюдений воспитатель организует каждого ребенка, старается заинтересовать музыкальной деятельностью.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линия поведения воспитателя в руководстве музыкальной самостоятельной деятельностью — это его соучастие в ней Взрослый как бы советуется с детьми: «Как бы нам получше разложить музыкальные инструменты, чтобы всем было удобно брать их и играть?» «Я вот как умею играть</w:t>
      </w:r>
      <w:proofErr w:type="gramStart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»,—</w:t>
      </w:r>
      <w:proofErr w:type="gramEnd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взрослый, показывает прием игры на инструменте и тут же отходит. Ребенок понимает свою ошибку и продолжает играть. «Знаете, какую я песню люблю? — говорит воспитатель и проигрывает </w:t>
      </w:r>
      <w:proofErr w:type="gramStart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пластинку.—</w:t>
      </w:r>
      <w:proofErr w:type="gramEnd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бы нам сделать библиотечку пластинок. Можно вырезать кружочки-пластинки и на них нарисовать, о чем играет музыка». Таких примеров немало. Воспитатель то включается в совместную игру, то как бы показывает свои умения, то регулирует участие малоактивных или, наоборот, излишне активных детей и т. д.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Планируя приемы руководства музицированием, воспитатель намечает следующие моменты: что нового надо внести в оборудование музыкальной деятельности (инструменты, пособия, самодельные игрушки и т. д.); в каком порядке целесообразно это сделать, за кем надо понаблюдать, чтобы выяснить интересы, склонности детей; какому виду деятельности отдают предпочтение дети и не односторонни ли их интересы.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планированию воспитателю необходимо подходить творчески. Нельзя все время ограничиваться формулировкой «учить детей», а учитывая задачи воспитания на данный момент, говорить: «поощрять детей», «содействовать», «стимулировать», «понаблюдать», «возбуждать интерес», «поправить ошибку», «спеть самой», «координировать взаимоотношения детей» и т. д. Это не просто замена одних слов другими, а принципиально отличный подход, характеризующий особенности тактичного соучастия в самостоятельной деятельности детей.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было показано, </w:t>
      </w:r>
      <w:proofErr w:type="gramStart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общую</w:t>
      </w:r>
      <w:proofErr w:type="gramEnd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постановку музыкальной самостоятельной деятельности отвечает воспитатель. Повседневная работа с детьми, знание их интересов и способностей дают возможность воспитателю выполнять свою задачу качественно и ответственно.</w:t>
      </w:r>
    </w:p>
    <w:p w14:paraId="7AA39F3A" w14:textId="77777777" w:rsidR="004F7E7D" w:rsidRPr="0091643A" w:rsidRDefault="004F7E7D" w:rsidP="0091643A">
      <w:pPr>
        <w:spacing w:before="150" w:after="150" w:line="240" w:lineRule="auto"/>
        <w:ind w:left="150" w:right="150"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</w:t>
      </w:r>
      <w:r w:rsidR="00132FF6"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музыкального</w:t>
      </w:r>
      <w:r w:rsidR="00132FF6"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руководителя</w:t>
      </w:r>
      <w:proofErr w:type="gramEnd"/>
    </w:p>
    <w:p w14:paraId="72207F96" w14:textId="77777777" w:rsidR="004F7E7D" w:rsidRPr="0091643A" w:rsidRDefault="004F7E7D" w:rsidP="0091643A">
      <w:pPr>
        <w:spacing w:before="150" w:after="150" w:line="240" w:lineRule="auto"/>
        <w:ind w:left="150" w:right="150"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 придает участие в развитии самостоятельной музыкальной деятельности детей. Он обеспечивает на занятиях освоение необходимого репертуара, способов </w:t>
      </w:r>
      <w:proofErr w:type="gramStart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  деятельности</w:t>
      </w:r>
      <w:proofErr w:type="gramEnd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помогает   воспитателю   повысить  качество его пения, танца, игры на инструментах.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Совместно продумывается планирование работы, организация зон в помещении группы, где детям </w:t>
      </w:r>
      <w:proofErr w:type="gramStart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будет музицировать</w:t>
      </w:r>
      <w:proofErr w:type="gramEnd"/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заходит в группы и наблюдает за детьми. Ведь много в своих занятиях можно оценить по-другому, когда видишь, как дети реагируют на них, чему они 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научились и, главное, воспиталась ли у них потребность к самостоятельному музицированию. Ведь это один из главных показателей того, что музыкальное воспитание строится правильно. Лишь в совместной работе музыкального руководителя и воспитателя кроется причина успехов детей. </w:t>
      </w:r>
      <w:r w:rsidRPr="009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Ежедневная работа с каждым ребенком, знание его интересов, способностей дают возможность воспитателю вместе с музыкальным руководителем осуществлять художественное развитие всех детей. Музыкальный руководитель консультирует педагога, дает необходимые советы, оказывает практическую помощь в руководстве самостоятельной музыкальной деятельностью дошкольников.</w:t>
      </w:r>
    </w:p>
    <w:p w14:paraId="63CB7FB9" w14:textId="77777777" w:rsidR="006200DD" w:rsidRPr="0091643A" w:rsidRDefault="00000000" w:rsidP="0091643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6200DD" w:rsidRPr="0091643A" w:rsidSect="004F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E7D"/>
    <w:rsid w:val="00132FF6"/>
    <w:rsid w:val="00340340"/>
    <w:rsid w:val="004F3929"/>
    <w:rsid w:val="004F7E7D"/>
    <w:rsid w:val="005944A2"/>
    <w:rsid w:val="006967C9"/>
    <w:rsid w:val="008E44A8"/>
    <w:rsid w:val="0091643A"/>
    <w:rsid w:val="00D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333C"/>
  <w15:docId w15:val="{92098EE7-1F00-4F7E-BAD3-4531FB5B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29"/>
  </w:style>
  <w:style w:type="paragraph" w:styleId="1">
    <w:name w:val="heading 1"/>
    <w:basedOn w:val="a"/>
    <w:link w:val="10"/>
    <w:uiPriority w:val="9"/>
    <w:qFormat/>
    <w:rsid w:val="004F7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7E7D"/>
    <w:rPr>
      <w:b/>
      <w:bCs/>
    </w:rPr>
  </w:style>
  <w:style w:type="paragraph" w:customStyle="1" w:styleId="text">
    <w:name w:val="text"/>
    <w:basedOn w:val="a"/>
    <w:rsid w:val="004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E7D"/>
  </w:style>
  <w:style w:type="character" w:customStyle="1" w:styleId="text1">
    <w:name w:val="text1"/>
    <w:basedOn w:val="a0"/>
    <w:rsid w:val="004F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1225</Words>
  <Characters>6988</Characters>
  <Application>Microsoft Office Word</Application>
  <DocSecurity>0</DocSecurity>
  <Lines>58</Lines>
  <Paragraphs>16</Paragraphs>
  <ScaleCrop>false</ScaleCrop>
  <Company>ППШ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Ольга Сафронова</cp:lastModifiedBy>
  <cp:revision>7</cp:revision>
  <dcterms:created xsi:type="dcterms:W3CDTF">2011-06-14T14:24:00Z</dcterms:created>
  <dcterms:modified xsi:type="dcterms:W3CDTF">2023-05-10T12:53:00Z</dcterms:modified>
</cp:coreProperties>
</file>