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24" w:rsidRDefault="00512B89" w:rsidP="00512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934710" cy="8326120"/>
            <wp:effectExtent l="19050" t="0" r="8890" b="0"/>
            <wp:docPr id="2" name="Рисунок 2" descr="937FB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7FBD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89" w:rsidRPr="00512B89" w:rsidRDefault="00512B89" w:rsidP="00512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D7324" w:rsidRDefault="00ED7324" w:rsidP="00C11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CD0664" w:rsidRPr="00CD0664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014B0" w:rsidRPr="00D014B0" w:rsidRDefault="00D014B0" w:rsidP="00512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приема на обучение по образовательным программам дошкольного образования (далее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>орядок) разработан в соответствии с: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25.07.2002 № 115-ФЗ "О правовом положении иностранных граждан в Российской Федерации";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Законом Российской Федерации от 19.02.1993 № 4530-1 "О вынужденных переселенцах";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Законом Российской Федерации от 19.02.1993 № 4528-1 "О беженцах";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– Порядком приема на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утв. приказом </w:t>
      </w:r>
      <w:proofErr w:type="spellStart"/>
      <w:r w:rsidRPr="00D014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</w:t>
      </w:r>
      <w:proofErr w:type="spellStart"/>
      <w:r w:rsidRPr="00D014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1014;</w:t>
      </w:r>
    </w:p>
    <w:p w:rsidR="00D014B0" w:rsidRPr="00D014B0" w:rsidRDefault="00D014B0" w:rsidP="00C11048">
      <w:pPr>
        <w:tabs>
          <w:tab w:val="left" w:pos="426"/>
          <w:tab w:val="left" w:pos="1276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14B0">
        <w:rPr>
          <w:rFonts w:ascii="Times New Roman" w:hAnsi="Times New Roman" w:cs="Times New Roman"/>
          <w:sz w:val="24"/>
          <w:szCs w:val="24"/>
        </w:rPr>
        <w:t xml:space="preserve">Положением о порядке комплектования  </w:t>
      </w:r>
      <w:proofErr w:type="gramStart"/>
      <w:r w:rsidRPr="00D014B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014B0">
        <w:rPr>
          <w:rFonts w:ascii="Times New Roman" w:hAnsi="Times New Roman" w:cs="Times New Roman"/>
          <w:sz w:val="24"/>
          <w:szCs w:val="24"/>
        </w:rPr>
        <w:t xml:space="preserve"> дошкольных </w:t>
      </w:r>
    </w:p>
    <w:p w:rsidR="00D014B0" w:rsidRPr="00D014B0" w:rsidRDefault="00D014B0" w:rsidP="00C11048">
      <w:pPr>
        <w:tabs>
          <w:tab w:val="left" w:pos="426"/>
          <w:tab w:val="left" w:pos="1276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4B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proofErr w:type="spellStart"/>
      <w:r w:rsidRPr="00D014B0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014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Уст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авом 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. Настоящий Порядок регламентирует прием граждан РФ (далее – ребенок, дети) в МБДОУ   </w:t>
      </w:r>
      <w:r w:rsidRPr="00D014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«Инсарский детский сад «Светлячок» комбинированного вида»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на обучение по образовательным программам дошкольного образования, утв. </w:t>
      </w:r>
      <w:proofErr w:type="spellStart"/>
      <w:r w:rsidRPr="00D014B0">
        <w:rPr>
          <w:rFonts w:ascii="Times New Roman" w:eastAsia="Times New Roman" w:hAnsi="Times New Roman" w:cs="Times New Roman"/>
          <w:sz w:val="24"/>
          <w:szCs w:val="24"/>
        </w:rPr>
        <w:t>приказомМинобрнауки</w:t>
      </w:r>
      <w:proofErr w:type="spellEnd"/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293, и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настоящими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Положением.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приема</w:t>
      </w:r>
    </w:p>
    <w:p w:rsidR="00D014B0" w:rsidRPr="00D014B0" w:rsidRDefault="00C11048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Образовательное учреждение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детей в возрасте от 2</w:t>
      </w:r>
      <w:r w:rsidR="000C55E8">
        <w:rPr>
          <w:rFonts w:ascii="Times New Roman" w:eastAsia="Times New Roman" w:hAnsi="Times New Roman" w:cs="Times New Roman"/>
          <w:sz w:val="24"/>
          <w:szCs w:val="24"/>
        </w:rPr>
        <w:t>месяцев  до прекращения образовательных отношений.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C1104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C11048" w:rsidRPr="00D0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прием детей, имеющих право на получение дошкольного образования. </w:t>
      </w:r>
      <w:r w:rsidR="00C1104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C11048" w:rsidRPr="00D0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обеспечивает прием дет</w:t>
      </w:r>
      <w:r w:rsidR="00755D8B">
        <w:rPr>
          <w:rFonts w:ascii="Times New Roman" w:eastAsia="Times New Roman" w:hAnsi="Times New Roman" w:cs="Times New Roman"/>
          <w:sz w:val="24"/>
          <w:szCs w:val="24"/>
        </w:rPr>
        <w:t>ей, проживающих на территории г</w:t>
      </w:r>
      <w:proofErr w:type="gramStart"/>
      <w:r w:rsidR="00755D8B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755D8B">
        <w:rPr>
          <w:rFonts w:ascii="Times New Roman" w:eastAsia="Times New Roman" w:hAnsi="Times New Roman" w:cs="Times New Roman"/>
          <w:sz w:val="24"/>
          <w:szCs w:val="24"/>
        </w:rPr>
        <w:t>нсар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закрепленн</w:t>
      </w:r>
      <w:r w:rsidR="00755D8B">
        <w:rPr>
          <w:rFonts w:ascii="Times New Roman" w:eastAsia="Times New Roman" w:hAnsi="Times New Roman" w:cs="Times New Roman"/>
          <w:sz w:val="24"/>
          <w:szCs w:val="24"/>
        </w:rPr>
        <w:t xml:space="preserve">ой распорядительным актом </w:t>
      </w:r>
      <w:proofErr w:type="spellStart"/>
      <w:r w:rsidR="00755D8B">
        <w:rPr>
          <w:rFonts w:ascii="Times New Roman" w:eastAsia="Times New Roman" w:hAnsi="Times New Roman" w:cs="Times New Roman"/>
          <w:sz w:val="24"/>
          <w:szCs w:val="24"/>
        </w:rPr>
        <w:t>Инсарского</w:t>
      </w:r>
      <w:proofErr w:type="spellEnd"/>
      <w:r w:rsidR="00755D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имеющих право на получение дошкольного образования..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В приеме детей может быть отказано только при отсутствии свободных мест.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2.3. Прием детей с ограниченными возможностями здоровья осуществляется на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D014B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D014B0" w:rsidRDefault="00755D8B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Прием детей в ДОУ 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осуществляется в течение календарного года при наличии свободных мест.</w:t>
      </w:r>
    </w:p>
    <w:p w:rsidR="00755D8B" w:rsidRPr="00F6130A" w:rsidRDefault="00755D8B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D8B">
        <w:rPr>
          <w:rFonts w:ascii="Times New Roman" w:hAnsi="Times New Roman" w:cs="Times New Roman"/>
          <w:sz w:val="24"/>
          <w:szCs w:val="24"/>
        </w:rPr>
        <w:t xml:space="preserve">Муниципальная комиссия по комплектованию дошкольниками образовательных организаций, реализующих программы дошкольного образования, (далее – Комиссия) </w:t>
      </w:r>
      <w:proofErr w:type="spellStart"/>
      <w:r w:rsidRPr="00755D8B">
        <w:rPr>
          <w:rFonts w:ascii="Times New Roman" w:hAnsi="Times New Roman" w:cs="Times New Roman"/>
          <w:sz w:val="24"/>
          <w:szCs w:val="24"/>
        </w:rPr>
        <w:t>созданая</w:t>
      </w:r>
      <w:proofErr w:type="spellEnd"/>
      <w:r w:rsidRPr="00755D8B">
        <w:rPr>
          <w:rFonts w:ascii="Times New Roman" w:hAnsi="Times New Roman" w:cs="Times New Roman"/>
          <w:sz w:val="24"/>
          <w:szCs w:val="24"/>
        </w:rPr>
        <w:t xml:space="preserve"> в целях регулирования порядка комплектования детьми дошкольного возраста муниципальных дошкольных образовательных организаций </w:t>
      </w:r>
      <w:proofErr w:type="spellStart"/>
      <w:r w:rsidRPr="00755D8B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755D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130A">
        <w:rPr>
          <w:rFonts w:ascii="Times New Roman" w:hAnsi="Times New Roman" w:cs="Times New Roman"/>
          <w:sz w:val="24"/>
          <w:szCs w:val="24"/>
        </w:rPr>
        <w:t xml:space="preserve"> </w:t>
      </w:r>
      <w:r w:rsidRPr="00755D8B">
        <w:rPr>
          <w:rFonts w:ascii="Times New Roman" w:hAnsi="Times New Roman" w:cs="Times New Roman"/>
          <w:sz w:val="24"/>
          <w:szCs w:val="24"/>
        </w:rPr>
        <w:t>проводит заседания в период комплектования  с 20 мая до 1 сентября ежегодно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lastRenderedPageBreak/>
        <w:t xml:space="preserve">3.3. Ежегодно в период с 1 сентября до 1 мая управление по социальной работе администрации </w:t>
      </w:r>
      <w:proofErr w:type="spellStart"/>
      <w:r>
        <w:t>Инсарского</w:t>
      </w:r>
      <w:proofErr w:type="spellEnd"/>
      <w:r>
        <w:t xml:space="preserve"> муниципального района, МКУ «Центр информационно-методического и технического обеспечения учреждений образования </w:t>
      </w:r>
      <w:proofErr w:type="spellStart"/>
      <w:r>
        <w:t>Инсарского</w:t>
      </w:r>
      <w:proofErr w:type="spellEnd"/>
      <w:r>
        <w:t xml:space="preserve"> муниципального района», имеют право выдавать путевки без решения Комиссии в следующих случаях: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t>- при распределении детей в группы кратковременного пребывания;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>- при обмене мест между двумя дошкольными образовательными организациями либ</w:t>
      </w:r>
      <w:r w:rsidR="00F6130A">
        <w:rPr>
          <w:color w:val="000000"/>
        </w:rPr>
        <w:t xml:space="preserve">о переводе ребенка в </w:t>
      </w:r>
      <w:proofErr w:type="gramStart"/>
      <w:r w:rsidR="00F6130A">
        <w:rPr>
          <w:color w:val="000000"/>
        </w:rPr>
        <w:t>другое</w:t>
      </w:r>
      <w:proofErr w:type="gramEnd"/>
      <w:r w:rsidR="00F6130A">
        <w:rPr>
          <w:color w:val="000000"/>
        </w:rPr>
        <w:t xml:space="preserve"> ДОУ</w:t>
      </w:r>
      <w:r>
        <w:rPr>
          <w:color w:val="000000"/>
        </w:rPr>
        <w:t>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>- при временном распределении детей на время отсутствия ребенка в период отпуска родителей или по другой уважительной причине;</w:t>
      </w:r>
    </w:p>
    <w:p w:rsidR="00755D8B" w:rsidRDefault="00F6130A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 xml:space="preserve">- в течение </w:t>
      </w:r>
      <w:r w:rsidR="00755D8B">
        <w:rPr>
          <w:color w:val="000000"/>
        </w:rPr>
        <w:t xml:space="preserve"> года на свободные (освободившиеся, вновь созданные места) согласно регистрации в электронной очереди. 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 xml:space="preserve">- при определении ребенка в группы компенсирующей направленности при наличии заключения муниципальной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едико</w:t>
      </w:r>
      <w:proofErr w:type="spellEnd"/>
      <w:r>
        <w:rPr>
          <w:color w:val="000000"/>
        </w:rPr>
        <w:t xml:space="preserve"> - педагогической комиссии;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>- при определе</w:t>
      </w:r>
      <w:r w:rsidR="00F6130A">
        <w:rPr>
          <w:color w:val="000000"/>
        </w:rPr>
        <w:t>нии детей в ДОУ</w:t>
      </w:r>
      <w:r>
        <w:rPr>
          <w:color w:val="000000"/>
        </w:rPr>
        <w:t>, пользующихся правом первоочередного или внеочередного распределения;</w:t>
      </w:r>
    </w:p>
    <w:p w:rsidR="00755D8B" w:rsidRDefault="00755D8B" w:rsidP="00C11048">
      <w:pPr>
        <w:pStyle w:val="western"/>
        <w:spacing w:before="0" w:beforeAutospacing="0" w:after="0" w:afterAutospacing="0"/>
        <w:ind w:right="101"/>
      </w:pPr>
      <w:r>
        <w:rPr>
          <w:color w:val="000000"/>
        </w:rPr>
        <w:t xml:space="preserve">- </w:t>
      </w:r>
      <w:r w:rsidR="00F6130A">
        <w:rPr>
          <w:color w:val="000000"/>
        </w:rPr>
        <w:t>при переводе детей в другие ДОУ на период закрытия ДОУ</w:t>
      </w:r>
      <w:r>
        <w:rPr>
          <w:color w:val="000000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 Информирование родителей (законных представителей) осуществляется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-  По результатам зачисления </w:t>
      </w:r>
      <w:proofErr w:type="spellStart"/>
      <w:r w:rsidRPr="00D014B0">
        <w:rPr>
          <w:rFonts w:ascii="Times New Roman" w:eastAsia="Times New Roman" w:hAnsi="Times New Roman" w:cs="Times New Roman"/>
          <w:sz w:val="24"/>
          <w:szCs w:val="24"/>
        </w:rPr>
        <w:t>реб</w:t>
      </w:r>
      <w:r w:rsidRPr="00D014B0">
        <w:rPr>
          <w:rFonts w:ascii="Cambria Math" w:eastAsia="Times New Roman" w:hAnsi="Cambria Math" w:cs="Cambria Math"/>
          <w:sz w:val="24"/>
          <w:szCs w:val="24"/>
        </w:rPr>
        <w:t>ѐ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в ДОУ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 оператору электронной очереди выдается </w:t>
      </w:r>
    </w:p>
    <w:p w:rsidR="00ED7324" w:rsidRDefault="00ED7324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- «ребенок зачислен (приказ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___ № ____);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-«отказ от зачисления с указанием причины (отсутствие документов,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подтверждающих внеочередное, первоочередное право на предоставление места в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«получен отказ от зачисления, причина: н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еобходимость смены желаемого ДОУ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___»;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- «на зачисление не явились» (данная отметка проставляется руководителем по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состоянию на 1 августа).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На информационном стенде ДОУ и на официальном сайте ДОУ</w:t>
      </w:r>
      <w:r w:rsidR="000C55E8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размещаются: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информация о сроках приема документов, график приема документов;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примерна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я форма заявления о приеме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иная дополнительная информация по текущему приему.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зачисления        </w:t>
      </w:r>
    </w:p>
    <w:p w:rsidR="00D014B0" w:rsidRPr="00D014B0" w:rsidRDefault="00C11048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Прием детей в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3.2. При 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приеме детей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подлежащих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обучению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утвержденных в списках, предоставляют: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оригинал свидетельства о рождении ребенка и документ, подтверждающий родство заявителя (или законность представления прав ребенка);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приеме детей в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не являющихся гражданами РФ, дополнительно предоставляют: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документ, подтверждающий родство заявителя или законность представления прав ребенка;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lastRenderedPageBreak/>
        <w:t>–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еткой о въезде в РФ</w:t>
      </w:r>
      <w:proofErr w:type="gramStart"/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вид на жительство или разрешение на временное проживание в РФ, иные документы, предусмотренные федеральным законом или международным договором РФ).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При приеме  в ДОУ 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детей из семей беженцев или вынужденных переселенцев родители (законные представители) предоставляют: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 удостоверение вынужденного переселенца со сведениями о членах семьи, не достигших возраста 18 лет, или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–удостоверение беженца со сведениями о членах семьи, не достигших 18 лет.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3.6. Родители (законные представители)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детей впервые поступающих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предоставляют соответствующее медицинское заключение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3.7.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3.8.  При приеме заявления должностное лицо, ответственное за прием документов, знакомит родителей (законных представи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телей) с уставом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лицензией на право осуществления образовательной деятельности, образовательны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ми программами, реализуемыми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 Порядком.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3.9. Факт ознакомления родителей (законных представителей) ребенка с документами, указанными в п. 3.8, фиксируется в заявлении о приеме и заверяется личной подписью родителей (законных представителей) ребенка.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3.10. Лицо, ответственное за прием документов, осуществляет регистрацию поданных заявлений и документов в журнале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приема заявлений о приеме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ДОО и перечне представленных документов. Расписка заверяется подписью лица, ответственного за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 xml:space="preserve"> прием документов, и печатью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3.11.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3.12. При приеме на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я изданию приказа о приеме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предшествует заключение договора на обучение.</w:t>
      </w:r>
    </w:p>
    <w:p w:rsidR="00D014B0" w:rsidRPr="00D014B0" w:rsidRDefault="00F6130A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   Прием  ребенка в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руководителя ДОО в течение трех рабочих дней после заключения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овора. Приказ о зачислении в ДОУ размещается на информационном стенде ДОУ и на официальном сайте ДОУ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в трехдневный срок после издания.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.  На каждого зачисленного в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ребенка формируется личное дело, в котором хранятся </w:t>
      </w:r>
      <w:r w:rsidR="000C55E8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                     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перевода детей из одной возрастной группы в другую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4.1.  Перевод ребенка из одной возрастной группы в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>  осуществляется ежегодно с  1  июня  до 1 сентября.                                        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4.2.   Перевод  детей осуществляется согласно  возраст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         </w:t>
      </w:r>
    </w:p>
    <w:p w:rsidR="00D014B0" w:rsidRPr="00D014B0" w:rsidRDefault="00ED7324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 xml:space="preserve">.    Перевод  в другую  возрастную группу осуществляется на 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основании заявления родителей (</w:t>
      </w:r>
      <w:r w:rsidR="00D014B0" w:rsidRPr="00D014B0">
        <w:rPr>
          <w:rFonts w:ascii="Times New Roman" w:eastAsia="Times New Roman" w:hAnsi="Times New Roman" w:cs="Times New Roman"/>
          <w:sz w:val="24"/>
          <w:szCs w:val="24"/>
        </w:rPr>
        <w:t>законных  представителей) при наличии в этой группе свободных мест.       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   В срок до 1 сентября издаются приказы о формировании групп на начало учебного года, где  закрепляется за данной группой воспитатель, отвечающий за жизнь и здоровье детей.</w:t>
      </w:r>
    </w:p>
    <w:p w:rsidR="00D014B0" w:rsidRPr="00D014B0" w:rsidRDefault="00D014B0" w:rsidP="00C1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отчисления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5.1. Отчисление ребенка из ДОО: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5.1.1. В связи с получением дошкольного образования и (или) завершением обучения.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5.1.2. Досрочно по основаниям, установленным п. 5.2. Положения.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5.2.  Досрочное отчисление может быть в следующих случаях: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5.2.1. По инициативе родителей </w:t>
      </w:r>
      <w:hyperlink r:id="rId6" w:history="1">
        <w:r w:rsidRPr="00D01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ребенка, в т. ч. в случае перемены места жительства, перевода ребенка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5.2.2. По обстоятельствам, не зависящим от воли родителей (законных представит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елей) ребенка обучающегося и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, в т. ч. в слу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чае прекращения деятельности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. Перевод ребенка  из одного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в другое осуществляется только с письменного согласия родителей (законных представителей) ребенка и со</w:t>
      </w:r>
      <w:r w:rsidR="00F6130A">
        <w:rPr>
          <w:rFonts w:ascii="Times New Roman" w:eastAsia="Times New Roman" w:hAnsi="Times New Roman" w:cs="Times New Roman"/>
          <w:sz w:val="24"/>
          <w:szCs w:val="24"/>
        </w:rPr>
        <w:t>гласования с Управлением по социальной работе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5.4. Отчисление как мера дисциплинарного взыскания не применяется к ребенку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  по образовательным программам дошкольного образования, а также к ребенку с ограниченными возможностями здоровья (с задержкой психического развития и различными формами умственной отсталости). Не допускается отчисление ребенка во время их болезни, каникул.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5.5. Основанием для отчисления является приказ об отчислении р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ебенка из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6. При отчислении ребенка из ДОУ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в трехдневный срок после издания приказа об отчисл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ении ребенка родителям выдается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справка об </w:t>
      </w:r>
      <w:proofErr w:type="gramStart"/>
      <w:r w:rsidRPr="00D014B0">
        <w:rPr>
          <w:rFonts w:ascii="Times New Roman" w:eastAsia="Times New Roman" w:hAnsi="Times New Roman" w:cs="Times New Roman"/>
          <w:sz w:val="24"/>
          <w:szCs w:val="24"/>
        </w:rPr>
        <w:t>обучении ребенка по</w:t>
      </w:r>
      <w:proofErr w:type="gramEnd"/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 xml:space="preserve">7. При отчислении ребенка из ДОУ 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 xml:space="preserve">его родителям (законным представителям) </w:t>
      </w:r>
      <w:r w:rsidR="00ED7324">
        <w:rPr>
          <w:rFonts w:ascii="Times New Roman" w:eastAsia="Times New Roman" w:hAnsi="Times New Roman" w:cs="Times New Roman"/>
          <w:sz w:val="24"/>
          <w:szCs w:val="24"/>
        </w:rPr>
        <w:t>выдается медицинская карта Ф- 026.</w:t>
      </w:r>
      <w:r w:rsidRPr="00D014B0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D014B0" w:rsidRPr="00D014B0" w:rsidRDefault="00D014B0" w:rsidP="00C1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FB" w:rsidRDefault="000039FB" w:rsidP="00C11048">
      <w:pPr>
        <w:spacing w:after="0"/>
      </w:pPr>
    </w:p>
    <w:sectPr w:rsidR="000039FB" w:rsidSect="008F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14B0"/>
    <w:rsid w:val="000039FB"/>
    <w:rsid w:val="000C55E8"/>
    <w:rsid w:val="00512B89"/>
    <w:rsid w:val="00755D8B"/>
    <w:rsid w:val="008F230D"/>
    <w:rsid w:val="00C11048"/>
    <w:rsid w:val="00CD0664"/>
    <w:rsid w:val="00D014B0"/>
    <w:rsid w:val="00ED7324"/>
    <w:rsid w:val="00F6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D"/>
  </w:style>
  <w:style w:type="paragraph" w:styleId="1">
    <w:name w:val="heading 1"/>
    <w:basedOn w:val="a"/>
    <w:link w:val="10"/>
    <w:uiPriority w:val="9"/>
    <w:qFormat/>
    <w:rsid w:val="00D0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14B0"/>
    <w:rPr>
      <w:b/>
      <w:bCs/>
    </w:rPr>
  </w:style>
  <w:style w:type="character" w:styleId="a5">
    <w:name w:val="Hyperlink"/>
    <w:basedOn w:val="a0"/>
    <w:uiPriority w:val="99"/>
    <w:semiHidden/>
    <w:unhideWhenUsed/>
    <w:rsid w:val="00D014B0"/>
    <w:rPr>
      <w:color w:val="0000FF"/>
      <w:u w:val="single"/>
    </w:rPr>
  </w:style>
  <w:style w:type="paragraph" w:customStyle="1" w:styleId="western">
    <w:name w:val="western"/>
    <w:basedOn w:val="a"/>
    <w:rsid w:val="007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EC14-C6FF-44D4-A351-1F35A386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6</cp:revision>
  <cp:lastPrinted>2015-02-24T13:43:00Z</cp:lastPrinted>
  <dcterms:created xsi:type="dcterms:W3CDTF">2015-02-24T12:58:00Z</dcterms:created>
  <dcterms:modified xsi:type="dcterms:W3CDTF">2019-11-14T10:37:00Z</dcterms:modified>
</cp:coreProperties>
</file>