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03" w:rsidRDefault="002D188C" w:rsidP="00926D64">
      <w:pPr>
        <w:spacing w:after="0" w:line="259" w:lineRule="auto"/>
        <w:ind w:left="0" w:right="29" w:firstLine="0"/>
        <w:jc w:val="both"/>
      </w:pPr>
      <w:r>
        <w:rPr>
          <w:rFonts w:ascii="Cambria" w:eastAsia="Cambria" w:hAnsi="Cambria" w:cs="Cambria"/>
          <w:b/>
          <w:color w:val="808080"/>
          <w:sz w:val="52"/>
        </w:rPr>
        <w:t xml:space="preserve">Консультация для родителей </w:t>
      </w:r>
    </w:p>
    <w:p w:rsidR="00804A03" w:rsidRDefault="002D188C" w:rsidP="00926D64">
      <w:pPr>
        <w:spacing w:after="0" w:line="259" w:lineRule="auto"/>
        <w:ind w:left="109" w:firstLine="0"/>
        <w:jc w:val="both"/>
      </w:pPr>
      <w:r>
        <w:rPr>
          <w:rFonts w:ascii="Cambria" w:eastAsia="Cambria" w:hAnsi="Cambria" w:cs="Cambria"/>
          <w:b/>
          <w:color w:val="808080"/>
          <w:sz w:val="52"/>
        </w:rPr>
        <w:t xml:space="preserve"> </w:t>
      </w:r>
    </w:p>
    <w:p w:rsidR="00804A03" w:rsidRDefault="002D188C" w:rsidP="00926D64">
      <w:pPr>
        <w:spacing w:after="0" w:line="259" w:lineRule="auto"/>
        <w:ind w:left="0" w:right="26" w:firstLine="0"/>
        <w:jc w:val="both"/>
      </w:pPr>
      <w:r>
        <w:rPr>
          <w:rFonts w:ascii="Cambria" w:eastAsia="Cambria" w:hAnsi="Cambria" w:cs="Cambria"/>
          <w:b/>
          <w:color w:val="C00000"/>
          <w:sz w:val="52"/>
        </w:rPr>
        <w:t xml:space="preserve">ЧТО ДЕЛАТЬ, ЕСЛИ РЕБЕНОК НЕ </w:t>
      </w:r>
    </w:p>
    <w:p w:rsidR="00804A03" w:rsidRDefault="002D188C" w:rsidP="00926D64">
      <w:pPr>
        <w:spacing w:after="0" w:line="241" w:lineRule="auto"/>
        <w:ind w:left="1671" w:hanging="1623"/>
        <w:jc w:val="both"/>
      </w:pPr>
      <w:r>
        <w:rPr>
          <w:rFonts w:ascii="Cambria" w:eastAsia="Cambria" w:hAnsi="Cambria" w:cs="Cambria"/>
          <w:b/>
          <w:color w:val="C00000"/>
          <w:sz w:val="52"/>
        </w:rPr>
        <w:t>НАЧАЛ ГОВОРИТЬ В СООТВЕТСТВИИ СО СВОИМ ВОЗРАСТОМ</w:t>
      </w:r>
      <w:r>
        <w:rPr>
          <w:rFonts w:ascii="Cambria" w:eastAsia="Cambria" w:hAnsi="Cambria" w:cs="Cambria"/>
          <w:color w:val="C00000"/>
          <w:sz w:val="52"/>
        </w:rPr>
        <w:t>?</w:t>
      </w:r>
      <w:r>
        <w:rPr>
          <w:rFonts w:ascii="Cambria" w:eastAsia="Cambria" w:hAnsi="Cambria" w:cs="Cambria"/>
          <w:color w:val="808080"/>
          <w:sz w:val="52"/>
        </w:rPr>
        <w:t xml:space="preserve"> </w:t>
      </w:r>
    </w:p>
    <w:p w:rsidR="00804A03" w:rsidRDefault="00804A03" w:rsidP="00926D64">
      <w:pPr>
        <w:spacing w:after="81" w:line="259" w:lineRule="auto"/>
        <w:ind w:left="0" w:firstLine="0"/>
        <w:jc w:val="both"/>
      </w:pPr>
    </w:p>
    <w:p w:rsidR="00804A03" w:rsidRDefault="002D188C" w:rsidP="00926D64">
      <w:pPr>
        <w:spacing w:after="35"/>
        <w:ind w:left="-5"/>
        <w:jc w:val="both"/>
      </w:pPr>
      <w:r>
        <w:t xml:space="preserve"> Очень часто р</w:t>
      </w:r>
      <w:r w:rsidR="00926D64">
        <w:t xml:space="preserve">одители детей раннего возраста </w:t>
      </w:r>
      <w:r>
        <w:t>задаются вопросом о речевом развитии своего м</w:t>
      </w:r>
      <w:r w:rsidR="00926D64">
        <w:t xml:space="preserve">алыша.  И это неспроста. Ведь, </w:t>
      </w:r>
      <w:r>
        <w:t>одни</w:t>
      </w:r>
      <w:r w:rsidR="00926D64">
        <w:t xml:space="preserve"> дети уже в полтора года могут </w:t>
      </w:r>
      <w:r>
        <w:t xml:space="preserve">читать стихи, а другие только к 3 годам начинают произносить первые слова. Когда же надо начинать беспокоится и бить тревогу? </w:t>
      </w:r>
      <w:r>
        <w:rPr>
          <w:b/>
        </w:rPr>
        <w:t>Уважаемые родители!</w:t>
      </w:r>
      <w:r w:rsidR="00926D64">
        <w:t xml:space="preserve">   Речевое развитие</w:t>
      </w:r>
      <w:r>
        <w:t xml:space="preserve"> у всех детей происходит по - разному. Причиной этому могут быть различные факторы: наследственность, токсикозы и инфекционные заболевания матери во время беременности, осложненные роды, различные заболевания ребенка в раннем возрасте и мног</w:t>
      </w:r>
      <w:r w:rsidR="003D465A">
        <w:t>ое другое. Кроме того</w:t>
      </w:r>
      <w:r w:rsidR="00926D64">
        <w:t>,</w:t>
      </w:r>
      <w:r w:rsidR="003D465A">
        <w:t xml:space="preserve"> </w:t>
      </w:r>
      <w:r w:rsidR="00926D64">
        <w:t xml:space="preserve">причиной </w:t>
      </w:r>
      <w:r>
        <w:t>задержки речевого развития может быть нарушение в сфере общения (аутизм) или отклонения в психическом развитии.  Если ваш малыш не говорит так, ка</w:t>
      </w:r>
      <w:r w:rsidR="00926D64">
        <w:t>к</w:t>
      </w:r>
      <w:r>
        <w:t xml:space="preserve"> говорят его сверстники, то обратите внимание на следующее: </w:t>
      </w:r>
    </w:p>
    <w:p w:rsidR="00804A03" w:rsidRDefault="00926D64" w:rsidP="00926D64">
      <w:pPr>
        <w:numPr>
          <w:ilvl w:val="0"/>
          <w:numId w:val="1"/>
        </w:numPr>
        <w:spacing w:after="34"/>
        <w:jc w:val="both"/>
      </w:pPr>
      <w:r>
        <w:t xml:space="preserve">прежде всего, </w:t>
      </w:r>
      <w:r w:rsidR="002D188C">
        <w:t>постарайтесь понаблюдать за своим ребенком; обратите внимание на то, ка</w:t>
      </w:r>
      <w:r>
        <w:t>к</w:t>
      </w:r>
      <w:r w:rsidR="002D188C">
        <w:t xml:space="preserve"> он себя ведет с окружающими; привлекает ли его общени</w:t>
      </w:r>
      <w:r w:rsidR="003D465A">
        <w:t xml:space="preserve">е с детьми и взрослыми, играет </w:t>
      </w:r>
      <w:r w:rsidR="002D188C">
        <w:t xml:space="preserve">ли так же, как и его сверстники.  </w:t>
      </w:r>
    </w:p>
    <w:p w:rsidR="00804A03" w:rsidRDefault="002D188C" w:rsidP="00926D64">
      <w:pPr>
        <w:numPr>
          <w:ilvl w:val="0"/>
          <w:numId w:val="1"/>
        </w:numPr>
        <w:jc w:val="both"/>
      </w:pPr>
      <w:r>
        <w:t xml:space="preserve">обратите внимание на то, как ваш малыш общается с вами, хорошо ли он понимает обращенную к нему речь, выполняет ли простые задания, которые не сопровождаются жестами.  </w:t>
      </w:r>
    </w:p>
    <w:p w:rsidR="00804A03" w:rsidRDefault="002D188C" w:rsidP="00926D64">
      <w:pPr>
        <w:spacing w:after="0" w:line="259" w:lineRule="auto"/>
        <w:ind w:left="2844" w:firstLine="0"/>
        <w:jc w:val="both"/>
      </w:pPr>
      <w:r>
        <w:rPr>
          <w:noProof/>
        </w:rPr>
        <w:drawing>
          <wp:inline distT="0" distB="0" distL="0" distR="0">
            <wp:extent cx="2329307" cy="1763395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9307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03" w:rsidRDefault="002D188C" w:rsidP="00926D64">
      <w:pPr>
        <w:spacing w:after="0" w:line="259" w:lineRule="auto"/>
        <w:ind w:left="3714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804A03" w:rsidRDefault="002D188C" w:rsidP="00926D64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p w:rsidR="00804A03" w:rsidRDefault="002D188C" w:rsidP="00926D64">
      <w:pPr>
        <w:ind w:left="-5"/>
        <w:jc w:val="both"/>
      </w:pPr>
      <w:r>
        <w:t>Если</w:t>
      </w:r>
      <w:r w:rsidR="00926D64">
        <w:t xml:space="preserve"> у вас возникли подозрения, то </w:t>
      </w:r>
      <w:r>
        <w:t xml:space="preserve">проведите обследование ребенка, включающее консультацию невролога, психолога и логопеда. </w:t>
      </w:r>
    </w:p>
    <w:p w:rsidR="00804A03" w:rsidRDefault="002D188C" w:rsidP="00926D64">
      <w:pPr>
        <w:ind w:left="-5"/>
        <w:jc w:val="both"/>
      </w:pPr>
      <w:r>
        <w:t xml:space="preserve">Выясните, достаточно ли хороший у ребенка слух, поскольку без достаточно хорошего слуха речь ребенка нормально формироваться не будет. Запишитесь на прием к отоларингологу. </w:t>
      </w:r>
    </w:p>
    <w:p w:rsidR="00804A03" w:rsidRDefault="002D188C" w:rsidP="00926D64">
      <w:pPr>
        <w:spacing w:after="10" w:line="259" w:lineRule="auto"/>
        <w:ind w:left="350" w:firstLine="0"/>
        <w:jc w:val="both"/>
      </w:pPr>
      <w:r>
        <w:rPr>
          <w:noProof/>
        </w:rPr>
        <w:drawing>
          <wp:inline distT="0" distB="0" distL="0" distR="0">
            <wp:extent cx="2051939" cy="2267585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1939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4A03" w:rsidRDefault="002D188C" w:rsidP="00926D64">
      <w:pPr>
        <w:spacing w:after="21" w:line="300" w:lineRule="auto"/>
        <w:ind w:left="0" w:firstLine="284"/>
        <w:jc w:val="both"/>
      </w:pPr>
      <w:r>
        <w:rPr>
          <w:b/>
        </w:rPr>
        <w:t xml:space="preserve">Уважаемые родители! </w:t>
      </w:r>
      <w:r>
        <w:t>Речь ваше</w:t>
      </w:r>
      <w:r w:rsidR="003D465A">
        <w:t xml:space="preserve">го ребенка будет развиваться в </w:t>
      </w:r>
      <w:r>
        <w:t xml:space="preserve">соответствии </w:t>
      </w:r>
      <w:r w:rsidR="00926D64">
        <w:t>с нормой</w:t>
      </w:r>
      <w:r>
        <w:t>, если у него нет неврологических заболеваний, и его физическое развитие соответствует возрасту. Не беспокойтесь, если малыш с удовольствием вступает в конт</w:t>
      </w:r>
      <w:r w:rsidR="00926D64">
        <w:t xml:space="preserve">акт с близкими для него людьми </w:t>
      </w:r>
      <w:r>
        <w:t xml:space="preserve">и стесняется разговаривать с незнакомыми. Больше разговаривайте с ребенком, добивайтесь, чтобы он охотно повторял за вами все, что слышит. </w:t>
      </w:r>
    </w:p>
    <w:p w:rsidR="00804A03" w:rsidRDefault="002D188C" w:rsidP="00926D64">
      <w:pPr>
        <w:spacing w:after="29"/>
        <w:ind w:left="-5"/>
        <w:jc w:val="both"/>
      </w:pPr>
      <w:r>
        <w:t xml:space="preserve">Мотивируйте малыша на достижение своей цели с помощью речи. </w:t>
      </w:r>
    </w:p>
    <w:p w:rsidR="00804A03" w:rsidRDefault="00926D64" w:rsidP="00926D64">
      <w:pPr>
        <w:spacing w:after="69" w:line="259" w:lineRule="auto"/>
        <w:ind w:left="284" w:firstLine="0"/>
        <w:jc w:val="both"/>
      </w:pPr>
      <w:r>
        <w:rPr>
          <w:b/>
        </w:rPr>
        <w:t xml:space="preserve">Сигналом о неблагополучном </w:t>
      </w:r>
      <w:r w:rsidR="002D188C">
        <w:rPr>
          <w:b/>
        </w:rPr>
        <w:t xml:space="preserve">развитии служит то, что: </w:t>
      </w:r>
    </w:p>
    <w:p w:rsidR="00804A03" w:rsidRDefault="002D188C" w:rsidP="00926D64">
      <w:pPr>
        <w:ind w:left="-5"/>
        <w:jc w:val="both"/>
      </w:pPr>
      <w:r>
        <w:t xml:space="preserve">-ребенок развивается с задержкой; </w:t>
      </w:r>
    </w:p>
    <w:p w:rsidR="00804A03" w:rsidRDefault="002D188C" w:rsidP="00926D64">
      <w:pPr>
        <w:ind w:left="-5"/>
        <w:jc w:val="both"/>
      </w:pPr>
      <w:r>
        <w:t xml:space="preserve">-ребенок перенес тяжелые заболевания; </w:t>
      </w:r>
    </w:p>
    <w:p w:rsidR="00804A03" w:rsidRDefault="002D188C" w:rsidP="00926D64">
      <w:pPr>
        <w:spacing w:after="26"/>
        <w:ind w:left="-5"/>
        <w:jc w:val="both"/>
      </w:pPr>
      <w:r>
        <w:t xml:space="preserve">- у ребенка есть неврологические заболевания; </w:t>
      </w:r>
    </w:p>
    <w:p w:rsidR="00804A03" w:rsidRDefault="002D188C" w:rsidP="00926D64">
      <w:pPr>
        <w:ind w:left="-5"/>
        <w:jc w:val="both"/>
      </w:pPr>
      <w:r>
        <w:t xml:space="preserve">-ребенок неохотно повторяет за вами слова и предложения, которые он слышит; </w:t>
      </w:r>
    </w:p>
    <w:p w:rsidR="00804A03" w:rsidRDefault="002D188C" w:rsidP="00926D64">
      <w:pPr>
        <w:ind w:left="-5"/>
        <w:jc w:val="both"/>
      </w:pPr>
      <w:r>
        <w:t xml:space="preserve">-ребенок одинаково активно общается со знакомыми и незнакомыми людьми; </w:t>
      </w:r>
    </w:p>
    <w:p w:rsidR="00804A03" w:rsidRDefault="002D188C" w:rsidP="00926D64">
      <w:pPr>
        <w:ind w:left="-5"/>
        <w:jc w:val="both"/>
      </w:pPr>
      <w:r>
        <w:t xml:space="preserve">-ребенку безразлично, понимает ли его кто-то, и он говорит на одном ему понятном языке; </w:t>
      </w:r>
    </w:p>
    <w:p w:rsidR="00804A03" w:rsidRDefault="002D188C" w:rsidP="00926D64">
      <w:pPr>
        <w:ind w:left="-5"/>
        <w:jc w:val="both"/>
      </w:pPr>
      <w:r>
        <w:t xml:space="preserve">-речь </w:t>
      </w:r>
      <w:r w:rsidR="00926D64">
        <w:t xml:space="preserve">ребенка значительно отстает от </w:t>
      </w:r>
      <w:r>
        <w:t xml:space="preserve">уровня развития речи его сверстников. </w:t>
      </w:r>
    </w:p>
    <w:p w:rsidR="00804A03" w:rsidRDefault="002D188C">
      <w:pPr>
        <w:spacing w:after="22" w:line="259" w:lineRule="auto"/>
        <w:ind w:left="0" w:firstLine="0"/>
      </w:pPr>
      <w:r>
        <w:t xml:space="preserve"> </w:t>
      </w:r>
    </w:p>
    <w:p w:rsidR="00804A03" w:rsidRDefault="002D188C" w:rsidP="000832E6">
      <w:pPr>
        <w:spacing w:after="26" w:line="259" w:lineRule="auto"/>
        <w:ind w:left="0" w:firstLine="0"/>
      </w:pPr>
      <w:r>
        <w:rPr>
          <w:color w:val="FF0000"/>
        </w:rPr>
        <w:t xml:space="preserve"> </w:t>
      </w:r>
      <w:bookmarkStart w:id="0" w:name="_GoBack"/>
      <w:bookmarkEnd w:id="0"/>
    </w:p>
    <w:p w:rsidR="00804A03" w:rsidRDefault="002D188C">
      <w:pPr>
        <w:spacing w:after="0" w:line="259" w:lineRule="auto"/>
        <w:ind w:left="0" w:firstLine="0"/>
        <w:jc w:val="both"/>
      </w:pPr>
      <w:r>
        <w:t xml:space="preserve"> </w:t>
      </w:r>
    </w:p>
    <w:p w:rsidR="00804A03" w:rsidRDefault="002D188C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804A03">
      <w:pgSz w:w="11904" w:h="16838"/>
      <w:pgMar w:top="1140" w:right="845" w:bottom="122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8CA"/>
    <w:multiLevelType w:val="hybridMultilevel"/>
    <w:tmpl w:val="0060A96E"/>
    <w:lvl w:ilvl="0" w:tplc="5784D00A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CA7D2E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EFDD8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02B9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5CAB76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60D38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7E2C9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2BC38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A3EDA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03"/>
    <w:rsid w:val="000832E6"/>
    <w:rsid w:val="002D188C"/>
    <w:rsid w:val="003D465A"/>
    <w:rsid w:val="00804A03"/>
    <w:rsid w:val="009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E267"/>
  <w15:docId w15:val="{4FEEFAAE-8F79-4823-B141-C81D872B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732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Александр</cp:lastModifiedBy>
  <cp:revision>2</cp:revision>
  <dcterms:created xsi:type="dcterms:W3CDTF">2024-02-09T06:25:00Z</dcterms:created>
  <dcterms:modified xsi:type="dcterms:W3CDTF">2024-02-09T06:25:00Z</dcterms:modified>
</cp:coreProperties>
</file>