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P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  <w:r w:rsidRPr="00D9734A">
        <w:rPr>
          <w:rStyle w:val="c3"/>
          <w:b/>
          <w:sz w:val="44"/>
          <w:szCs w:val="44"/>
        </w:rPr>
        <w:t>Мини-лекция для воспитателей</w:t>
      </w: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  <w:r w:rsidRPr="00D9734A">
        <w:rPr>
          <w:rStyle w:val="c3"/>
          <w:b/>
          <w:sz w:val="44"/>
          <w:szCs w:val="44"/>
        </w:rPr>
        <w:t>«Возрастные кризисы детей дошкольного возраста»</w:t>
      </w: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b/>
          <w:sz w:val="44"/>
          <w:szCs w:val="44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Подготовила: воспитатель</w:t>
      </w: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rStyle w:val="c3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Деряева</w:t>
      </w:r>
      <w:proofErr w:type="spellEnd"/>
      <w:r>
        <w:rPr>
          <w:rStyle w:val="c3"/>
          <w:sz w:val="28"/>
          <w:szCs w:val="28"/>
        </w:rPr>
        <w:t xml:space="preserve"> Ю.В.</w:t>
      </w: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</w:p>
    <w:p w:rsidR="00D40474" w:rsidRDefault="00D40474" w:rsidP="00D9734A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</w:p>
    <w:p w:rsid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п. Комсомольский</w:t>
      </w:r>
    </w:p>
    <w:p w:rsidR="00D9734A" w:rsidRPr="00D9734A" w:rsidRDefault="00D9734A" w:rsidP="00D9734A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2022г.</w:t>
      </w:r>
    </w:p>
    <w:p w:rsidR="00916C93" w:rsidRDefault="00916C93" w:rsidP="00916C93">
      <w:pPr>
        <w:pStyle w:val="c1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3"/>
          <w:sz w:val="28"/>
          <w:szCs w:val="28"/>
        </w:rPr>
      </w:pPr>
      <w:r w:rsidRPr="004361A2">
        <w:rPr>
          <w:rStyle w:val="c3"/>
          <w:sz w:val="28"/>
          <w:szCs w:val="28"/>
        </w:rPr>
        <w:lastRenderedPageBreak/>
        <w:t>В развитии ребенка психологи и педиатры выделяют три стабильных периода: "</w:t>
      </w:r>
      <w:r w:rsidRPr="004361A2">
        <w:rPr>
          <w:rStyle w:val="c13"/>
          <w:b/>
          <w:bCs/>
          <w:i/>
          <w:iCs/>
          <w:sz w:val="28"/>
          <w:szCs w:val="28"/>
        </w:rPr>
        <w:t>младенческий</w:t>
      </w:r>
      <w:r w:rsidRPr="004361A2">
        <w:rPr>
          <w:rStyle w:val="c3"/>
          <w:sz w:val="28"/>
          <w:szCs w:val="28"/>
        </w:rPr>
        <w:t>" - с рождения до одного года, "</w:t>
      </w:r>
      <w:r w:rsidRPr="004361A2">
        <w:rPr>
          <w:rStyle w:val="c13"/>
          <w:b/>
          <w:bCs/>
          <w:i/>
          <w:iCs/>
          <w:sz w:val="28"/>
          <w:szCs w:val="28"/>
        </w:rPr>
        <w:t>раннее детство</w:t>
      </w:r>
      <w:r w:rsidRPr="004361A2">
        <w:rPr>
          <w:rStyle w:val="c3"/>
          <w:sz w:val="28"/>
          <w:szCs w:val="28"/>
        </w:rPr>
        <w:t>" - от года до трех, и "</w:t>
      </w:r>
      <w:r w:rsidRPr="004361A2">
        <w:rPr>
          <w:rStyle w:val="c13"/>
          <w:b/>
          <w:bCs/>
          <w:i/>
          <w:iCs/>
          <w:sz w:val="28"/>
          <w:szCs w:val="28"/>
        </w:rPr>
        <w:t>дошкольное детство</w:t>
      </w:r>
      <w:r w:rsidRPr="004361A2">
        <w:rPr>
          <w:rStyle w:val="c3"/>
          <w:sz w:val="28"/>
          <w:szCs w:val="28"/>
        </w:rPr>
        <w:t>" - от трех лет до семи. Каждая из этих стадий завершается так называемым кризисом развития.</w:t>
      </w:r>
    </w:p>
    <w:p w:rsidR="00916C93" w:rsidRDefault="00916C93" w:rsidP="00916C93">
      <w:pPr>
        <w:pStyle w:val="c1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3"/>
          <w:sz w:val="28"/>
          <w:szCs w:val="28"/>
        </w:rPr>
      </w:pPr>
      <w:r w:rsidRPr="004361A2">
        <w:rPr>
          <w:rStyle w:val="c15"/>
          <w:b/>
          <w:bCs/>
          <w:i/>
          <w:iCs/>
          <w:sz w:val="28"/>
          <w:szCs w:val="28"/>
        </w:rPr>
        <w:t>Кризис</w:t>
      </w:r>
      <w:r w:rsidRPr="004361A2">
        <w:rPr>
          <w:rStyle w:val="c3"/>
          <w:sz w:val="28"/>
          <w:szCs w:val="28"/>
        </w:rPr>
        <w:t> - это необходимый и закономерный этап в жизни ребенка, когда накапливаются изменения в поведении и развитии и происходит переход на качественно новый этап. Каждый кризис сопровождается появлением упрямства, непослушания, капризов, которые малыш чрезвычайно ярко проявляет. Таким образом, этих кризисов также три: кризис одного года, кризис трех лет и кризис семи лет. Обойти их не возможно - через это проходят практически все дети. Но для одних этот переход происходит проще, для других сопровождается более серьезными, значительными поведенческ</w:t>
      </w:r>
      <w:bookmarkStart w:id="0" w:name="_GoBack"/>
      <w:bookmarkEnd w:id="0"/>
      <w:r w:rsidRPr="004361A2">
        <w:rPr>
          <w:rStyle w:val="c3"/>
          <w:sz w:val="28"/>
          <w:szCs w:val="28"/>
        </w:rPr>
        <w:t>ими проявлениями. Родители удивляются, ища причины таких внезапных изменений в поведении дочки или сына. Но эти изменения закономерны, свойственны всем детям в определенном возрасте, поэтому их назвали "кризисами развития".</w:t>
      </w:r>
    </w:p>
    <w:p w:rsidR="00916C93" w:rsidRDefault="00916C9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spellStart"/>
      <w:r w:rsidRPr="00A71C33">
        <w:rPr>
          <w:sz w:val="28"/>
          <w:szCs w:val="28"/>
        </w:rPr>
        <w:t>Л.С.Выготский</w:t>
      </w:r>
      <w:proofErr w:type="spellEnd"/>
      <w:r w:rsidRPr="00A71C33">
        <w:rPr>
          <w:sz w:val="28"/>
          <w:szCs w:val="28"/>
        </w:rPr>
        <w:t xml:space="preserve"> выделял относительно устойчивые, стабильные, возрасты, когда развитие совершается главным образом за счет микроскопических изменений личности ребенка. Стабильные возраста разделяются кризисными, во время которых на протяжении относительно короткого времени сосредоточены резкие и капитальные сдвиги и смещения, изменения и переломы в личности ребенка. Критические периоды являются переломными, поворотными пунктами в развитии. </w:t>
      </w:r>
      <w:r w:rsidRPr="00A71C33">
        <w:rPr>
          <w:sz w:val="28"/>
          <w:szCs w:val="28"/>
        </w:rPr>
        <w:br/>
      </w:r>
      <w:r w:rsidRPr="00A71C33">
        <w:rPr>
          <w:i/>
          <w:iCs/>
          <w:sz w:val="28"/>
          <w:szCs w:val="28"/>
        </w:rPr>
        <w:t>Особенности кризисных периодов:</w:t>
      </w:r>
      <w:r w:rsidRPr="00A71C33">
        <w:rPr>
          <w:sz w:val="28"/>
          <w:szCs w:val="28"/>
        </w:rPr>
        <w:t> 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 xml:space="preserve">1. Границы, отделяющие начало и конец кризиса от смежных возрастов, </w:t>
      </w:r>
      <w:proofErr w:type="spellStart"/>
      <w:r w:rsidRPr="00A71C33">
        <w:rPr>
          <w:sz w:val="28"/>
          <w:szCs w:val="28"/>
        </w:rPr>
        <w:t>неотчетливы</w:t>
      </w:r>
      <w:proofErr w:type="spellEnd"/>
      <w:r w:rsidRPr="00A71C33">
        <w:rPr>
          <w:sz w:val="28"/>
          <w:szCs w:val="28"/>
        </w:rPr>
        <w:t>. Характерно резкое обострение кризиса, происходящее обычно в середине этого возрастного периода.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2. Значительная часть детей, переживающих критические периоды развития, с трудом поддается воспитанию. В критические возрасты развитие ребенка часто сопровождается более или менее острыми конфликтами с окружающими. Внутренняя жизнь ребенка порой связана с болезненными и мучительными переживаниями, с внутренними конфликтами. Однако все это встречается далеко не обязательно у разных детей критические периоды проходят по-разному.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3. Негативный характер развития, которое совершает скорее разрушительную, чем созидательную работу. На первый план выдвигаются процессы отмирания и свертывания, распада и разложения того, что образовалось на предшествующей ступени и отличало ребенка данного возраста.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Самое существенное содержание развития в критические возрасты заключается в возникновении </w:t>
      </w:r>
      <w:r w:rsidRPr="00A71C33">
        <w:rPr>
          <w:b/>
          <w:bCs/>
          <w:sz w:val="28"/>
          <w:szCs w:val="28"/>
        </w:rPr>
        <w:t>новообразований </w:t>
      </w:r>
      <w:r w:rsidRPr="00A71C33">
        <w:rPr>
          <w:sz w:val="28"/>
          <w:szCs w:val="28"/>
        </w:rPr>
        <w:t>(</w:t>
      </w:r>
      <w:proofErr w:type="spellStart"/>
      <w:r w:rsidRPr="00A71C33">
        <w:rPr>
          <w:sz w:val="28"/>
          <w:szCs w:val="28"/>
        </w:rPr>
        <w:t>Л.С.Выготский</w:t>
      </w:r>
      <w:proofErr w:type="spellEnd"/>
      <w:r w:rsidRPr="00A71C33">
        <w:rPr>
          <w:sz w:val="28"/>
          <w:szCs w:val="28"/>
        </w:rPr>
        <w:t>).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lastRenderedPageBreak/>
        <w:t>Вокруг основного (центрального) новообразования данного возраста располагаются и группируются все остальные частичные новообразования, относящиеся к отдельным сторонам личности ребенка, и процессы развития, связанные с новообразованиями предшествующих возрастов. Раз возникшие новообразования в сознательной личности ребенка приводят к тому, что изменяется сама эта личность. Новая структура сознания, приобретаемая в данном возрасте, неизбежно означает и новый характер восприятия внешней действительности и деятельности в ней, новый характер восприятия внутренней жизни самого ребенка и внутренней активности его психических функций. В результате возрастного развития возникающие к концу данного возраста новообразования приводят к перестройке всей структуры сознания ребенка и тем самым изменяют всю систему его отношений к </w:t>
      </w:r>
      <w:r w:rsidRPr="00A71C33">
        <w:rPr>
          <w:i/>
          <w:iCs/>
          <w:sz w:val="28"/>
          <w:szCs w:val="28"/>
        </w:rPr>
        <w:t>внешней действительности </w:t>
      </w:r>
      <w:r w:rsidRPr="00A71C33">
        <w:rPr>
          <w:sz w:val="28"/>
          <w:szCs w:val="28"/>
        </w:rPr>
        <w:t>и к самому себе.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sz w:val="28"/>
          <w:szCs w:val="28"/>
        </w:rPr>
      </w:pPr>
      <w:r w:rsidRPr="00A71C33">
        <w:rPr>
          <w:sz w:val="28"/>
          <w:szCs w:val="28"/>
        </w:rPr>
        <w:br/>
      </w:r>
      <w:r w:rsidRPr="00A71C33">
        <w:rPr>
          <w:b/>
          <w:bCs/>
          <w:sz w:val="28"/>
          <w:szCs w:val="28"/>
        </w:rPr>
        <w:t xml:space="preserve">Социальная ситуация </w:t>
      </w:r>
      <w:proofErr w:type="gramStart"/>
      <w:r w:rsidRPr="00A71C33">
        <w:rPr>
          <w:b/>
          <w:bCs/>
          <w:sz w:val="28"/>
          <w:szCs w:val="28"/>
        </w:rPr>
        <w:t>развития  </w:t>
      </w:r>
      <w:r w:rsidRPr="00A71C33">
        <w:rPr>
          <w:sz w:val="28"/>
          <w:szCs w:val="28"/>
        </w:rPr>
        <w:t>(</w:t>
      </w:r>
      <w:proofErr w:type="spellStart"/>
      <w:proofErr w:type="gramEnd"/>
      <w:r w:rsidRPr="00A71C33">
        <w:rPr>
          <w:sz w:val="28"/>
          <w:szCs w:val="28"/>
        </w:rPr>
        <w:t>Л.С.Выготский</w:t>
      </w:r>
      <w:proofErr w:type="spellEnd"/>
      <w:r w:rsidRPr="00A71C33">
        <w:rPr>
          <w:sz w:val="28"/>
          <w:szCs w:val="28"/>
        </w:rPr>
        <w:t>)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К началу каждого возрастного периода складывается совершенно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социальной. Изменение в сознании ребенка возникает на основе определенной, свойственной данному возрасту формы его социального бытия. Прежняя ситуация развития распадается по мере развития ребенка, и столь же соразмерно с его развитием складывается в основных чертах новая ситуация развития, которая должна стать исходным моментом для следующего возраста.</w:t>
      </w:r>
    </w:p>
    <w:p w:rsidR="00916C93" w:rsidRDefault="00916C9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sz w:val="28"/>
          <w:szCs w:val="28"/>
        </w:rPr>
      </w:pP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sz w:val="28"/>
          <w:szCs w:val="28"/>
        </w:rPr>
      </w:pPr>
      <w:r w:rsidRPr="00A71C33">
        <w:rPr>
          <w:b/>
          <w:bCs/>
          <w:sz w:val="28"/>
          <w:szCs w:val="28"/>
        </w:rPr>
        <w:t>Зона ближайшего развития </w:t>
      </w:r>
      <w:r w:rsidRPr="00A71C33">
        <w:rPr>
          <w:sz w:val="28"/>
          <w:szCs w:val="28"/>
        </w:rPr>
        <w:t>(</w:t>
      </w:r>
      <w:proofErr w:type="spellStart"/>
      <w:r w:rsidRPr="00A71C33">
        <w:rPr>
          <w:sz w:val="28"/>
          <w:szCs w:val="28"/>
        </w:rPr>
        <w:t>Л.С.Выготский</w:t>
      </w:r>
      <w:proofErr w:type="spellEnd"/>
      <w:r w:rsidRPr="00A71C33">
        <w:rPr>
          <w:sz w:val="28"/>
          <w:szCs w:val="28"/>
        </w:rPr>
        <w:t>)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Взаимодействие ребенка с социальной средой является не фактором, а источником развития. Иначе говоря, все, чему научится ребенок, должны дать ему окружающие его люди. Важно при этом, чтобы обучение (в самом широком смысле) шло с опережением. У ребенка есть некий уровень актуального развития (например, он может решить задачу самостоятельно, без помощи взрослого) и уровень потенциального развития, то есть в сотрудничестве со взрослым. Зона ближайшего развития - это то, на что ребенок способен, но не умеет без помощи взрослых. Все обучение строится на принципе учета зоны ближайшего развития, с опережением актуального развития.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b/>
          <w:bCs/>
          <w:sz w:val="28"/>
          <w:szCs w:val="28"/>
        </w:rPr>
        <w:t>Ведущая деятельность</w:t>
      </w:r>
      <w:r w:rsidRPr="00A71C33">
        <w:rPr>
          <w:sz w:val="28"/>
          <w:szCs w:val="28"/>
        </w:rPr>
        <w:t xml:space="preserve"> (А. Леонтьев, Д.Б. </w:t>
      </w:r>
      <w:proofErr w:type="spellStart"/>
      <w:r w:rsidRPr="00A71C33">
        <w:rPr>
          <w:sz w:val="28"/>
          <w:szCs w:val="28"/>
        </w:rPr>
        <w:t>Эльконин</w:t>
      </w:r>
      <w:proofErr w:type="spellEnd"/>
      <w:r w:rsidRPr="00A71C33">
        <w:rPr>
          <w:sz w:val="28"/>
          <w:szCs w:val="28"/>
        </w:rPr>
        <w:t xml:space="preserve">) – это такая деятельность, с которой связано возникновение важнейших психических новообразований. Характеризуется 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</w:t>
      </w:r>
      <w:r w:rsidRPr="00A71C33">
        <w:rPr>
          <w:sz w:val="28"/>
          <w:szCs w:val="28"/>
        </w:rPr>
        <w:lastRenderedPageBreak/>
        <w:t>личности на данной стадии ее развития. Каждому возрастному периоду соответствует четко фиксированная для него ведущая деятельность. Содержание и форма ведущей деятельности зависит от конкретно-исторических условий, в которых протекает развитие ребенка. Смена ведущих типов деятельности подготавливается длительно и связана с возникновением новых мотивов, которые формируются внутри ведущей деятельности, предшествующей данной стадии развития, и которые побуждают ребенка к изменению положения, занимаемого им в системе отношений с другими людьми. Возникновение новой ведущей деятельности не означает исчезновения той, которая была ведущей на предшествующем этапе.</w:t>
      </w:r>
    </w:p>
    <w:p w:rsidR="00A71C33" w:rsidRPr="00A71C3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sz w:val="28"/>
          <w:szCs w:val="28"/>
        </w:rPr>
      </w:pPr>
      <w:r w:rsidRPr="00A71C33">
        <w:rPr>
          <w:b/>
          <w:bCs/>
          <w:sz w:val="28"/>
          <w:szCs w:val="28"/>
        </w:rPr>
        <w:t>3 – 6/7 лет: дошкольный возраст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i/>
          <w:iCs/>
          <w:sz w:val="28"/>
          <w:szCs w:val="28"/>
        </w:rPr>
      </w:pPr>
      <w:r w:rsidRPr="00A71C33">
        <w:rPr>
          <w:b/>
          <w:bCs/>
          <w:sz w:val="28"/>
          <w:szCs w:val="28"/>
        </w:rPr>
        <w:t>Кризис 3 лет </w:t>
      </w:r>
      <w:r w:rsidRPr="00A71C33">
        <w:rPr>
          <w:i/>
          <w:iCs/>
          <w:sz w:val="28"/>
          <w:szCs w:val="28"/>
        </w:rPr>
        <w:t>(кризис социальных отношений, становление самосознания ребенка)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A71C33">
        <w:rPr>
          <w:b/>
          <w:bCs/>
          <w:sz w:val="28"/>
          <w:szCs w:val="28"/>
        </w:rPr>
        <w:t>Причины:</w:t>
      </w:r>
      <w:r w:rsidRPr="00A71C33">
        <w:rPr>
          <w:sz w:val="28"/>
          <w:szCs w:val="28"/>
        </w:rPr>
        <w:br/>
        <w:t>Возникает</w:t>
      </w:r>
      <w:proofErr w:type="gramEnd"/>
      <w:r w:rsidRPr="00A71C33">
        <w:rPr>
          <w:sz w:val="28"/>
          <w:szCs w:val="28"/>
        </w:rPr>
        <w:t xml:space="preserve"> тенденция к самостоятельной деятельности: взрослые больше не закрыты для ребенка предметом и способом действия с ним, а как бы впервые раскрываются перед ним, выступают как носители образцов действий и отношений в окружающем мире. Феномен «Я сам» означает не только возникновение внешне заметной самостоятельности, но и одновременно отделение ребенка от взрослого человека. В результате такого отделения взрослые как бы впервые возникают в мире детской жизни. Мир детской жизни из мира, ограниченного предметами, превращается в мир взрослых людей.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sz w:val="28"/>
          <w:szCs w:val="28"/>
        </w:rPr>
      </w:pPr>
      <w:r w:rsidRPr="00A71C33">
        <w:rPr>
          <w:b/>
          <w:bCs/>
          <w:sz w:val="28"/>
          <w:szCs w:val="28"/>
        </w:rPr>
        <w:t>Проявления: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Интерес к своему изображению </w:t>
      </w:r>
      <w:r w:rsidRPr="00A71C33">
        <w:rPr>
          <w:sz w:val="28"/>
          <w:szCs w:val="28"/>
        </w:rPr>
        <w:t>в зеркале (ребенок озадачивается своей внешностью, заинтересован тем, как он выглядит в глазах других).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Негативизм.</w:t>
      </w:r>
      <w:r w:rsidRPr="00A71C33">
        <w:rPr>
          <w:sz w:val="28"/>
          <w:szCs w:val="28"/>
        </w:rPr>
        <w:t xml:space="preserve"> Все поведение ребенка идет вразрез с тем, что предлагают ему взрослые. Негативизм – это такие проявления в поведении ребенка, когда он не хочет что-либо сделать только потому, что это предложил кто-то из взрослых. 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Следует отличать от непослушания. 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Упрямство.</w:t>
      </w:r>
      <w:r w:rsidRPr="00A71C33">
        <w:rPr>
          <w:sz w:val="28"/>
          <w:szCs w:val="28"/>
        </w:rPr>
        <w:t> Ребенок настаивает на чем-то не потому, что хочет, а потому, что он этого потребовал, он связан своим первоначальным решением. Здесь происходит выделение личности и выдвигается требование, чтобы с этой личностью считались. Следует отличать от настойчивости.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Строптивость. </w:t>
      </w:r>
      <w:r w:rsidRPr="00A71C33">
        <w:rPr>
          <w:sz w:val="28"/>
          <w:szCs w:val="28"/>
        </w:rPr>
        <w:t xml:space="preserve">Близка к негативизму и упрямству, но имеет специфические особенности. Строптивость, носит более </w:t>
      </w:r>
      <w:proofErr w:type="spellStart"/>
      <w:r w:rsidRPr="00A71C33">
        <w:rPr>
          <w:sz w:val="28"/>
          <w:szCs w:val="28"/>
        </w:rPr>
        <w:t>генерализованный</w:t>
      </w:r>
      <w:proofErr w:type="spellEnd"/>
      <w:r w:rsidRPr="00A71C33">
        <w:rPr>
          <w:sz w:val="28"/>
          <w:szCs w:val="28"/>
        </w:rPr>
        <w:t xml:space="preserve"> и более безличный характер. Это протест против порядков, которые существуют дома: против норм воспитания, образа жизни, который сложился до трех лет.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Своеволие:</w:t>
      </w:r>
      <w:r w:rsidRPr="00A71C33">
        <w:rPr>
          <w:sz w:val="28"/>
          <w:szCs w:val="28"/>
        </w:rPr>
        <w:t> стремление к эмансипации от взрослого. Ребенок сам хочет что-то делать. Речь идет о самостоятельности намерения, замысла.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lastRenderedPageBreak/>
        <w:t>Обесценивание взрослых: </w:t>
      </w:r>
      <w:r w:rsidRPr="00A71C33">
        <w:rPr>
          <w:sz w:val="28"/>
          <w:szCs w:val="28"/>
        </w:rPr>
        <w:t>ребенок начинает ругаться, дразнить и обзывать родителей. 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Протест-бунт</w:t>
      </w:r>
      <w:r w:rsidRPr="00A71C33">
        <w:rPr>
          <w:sz w:val="28"/>
          <w:szCs w:val="28"/>
        </w:rPr>
        <w:t>, который проявляется в частых ссорах с родителями. Ребенок в состоянии войны и конфликта с окружающими.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Стремление к деспотизму. </w:t>
      </w:r>
      <w:r w:rsidRPr="00A71C33">
        <w:rPr>
          <w:sz w:val="28"/>
          <w:szCs w:val="28"/>
        </w:rPr>
        <w:t>Ребенок заставляет родителей делать все, что он требует. По отношению к младшим сестрам и братьям деспотизм проявляется как ревность. 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sz w:val="28"/>
          <w:szCs w:val="28"/>
        </w:rPr>
      </w:pPr>
      <w:r w:rsidRPr="00A71C33">
        <w:rPr>
          <w:b/>
          <w:bCs/>
          <w:sz w:val="28"/>
          <w:szCs w:val="28"/>
        </w:rPr>
        <w:t>Смысл (новообразования):</w:t>
      </w:r>
    </w:p>
    <w:p w:rsidR="00916C93" w:rsidRDefault="00916C9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1. Возникает тенденция к самостоятельной деятельности, в то же время похожей на деятельность взрослого – ведь взрослые выступают для ребенка как образцы, и ребенок хочет действовать, как они. 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center"/>
        <w:rPr>
          <w:b/>
          <w:bCs/>
          <w:sz w:val="28"/>
          <w:szCs w:val="28"/>
        </w:rPr>
      </w:pPr>
      <w:r w:rsidRPr="00A71C33">
        <w:rPr>
          <w:sz w:val="28"/>
          <w:szCs w:val="28"/>
        </w:rPr>
        <w:t>2. У ребенка возникают и приобретают собственную динамику развития какие-то желания. Ребенок познает различие между «должен» и «хочу</w:t>
      </w:r>
      <w:proofErr w:type="gramStart"/>
      <w:r w:rsidRPr="00A71C33">
        <w:rPr>
          <w:sz w:val="28"/>
          <w:szCs w:val="28"/>
        </w:rPr>
        <w:t>».</w:t>
      </w:r>
      <w:r w:rsidRPr="00A71C33">
        <w:rPr>
          <w:sz w:val="28"/>
          <w:szCs w:val="28"/>
        </w:rPr>
        <w:br/>
      </w:r>
      <w:r w:rsidRPr="00A71C33">
        <w:rPr>
          <w:sz w:val="28"/>
          <w:szCs w:val="28"/>
        </w:rPr>
        <w:br/>
      </w:r>
      <w:r w:rsidRPr="00A71C33">
        <w:rPr>
          <w:b/>
          <w:bCs/>
          <w:sz w:val="28"/>
          <w:szCs w:val="28"/>
        </w:rPr>
        <w:t>Дошкольный</w:t>
      </w:r>
      <w:proofErr w:type="gramEnd"/>
      <w:r w:rsidRPr="00A71C33">
        <w:rPr>
          <w:b/>
          <w:bCs/>
          <w:sz w:val="28"/>
          <w:szCs w:val="28"/>
        </w:rPr>
        <w:t xml:space="preserve"> возраст 3-6(7) лет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b/>
          <w:bCs/>
          <w:i/>
          <w:iCs/>
          <w:sz w:val="28"/>
          <w:szCs w:val="28"/>
        </w:rPr>
        <w:t>Новообразования</w:t>
      </w:r>
      <w:r w:rsidRPr="00A71C33">
        <w:rPr>
          <w:sz w:val="28"/>
          <w:szCs w:val="28"/>
        </w:rPr>
        <w:br/>
      </w:r>
      <w:r w:rsidRPr="00A71C33">
        <w:rPr>
          <w:i/>
          <w:iCs/>
          <w:sz w:val="28"/>
          <w:szCs w:val="28"/>
        </w:rPr>
        <w:t>Произвольность поведения</w:t>
      </w:r>
    </w:p>
    <w:p w:rsidR="00916C93" w:rsidRDefault="00916C9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A71C33" w:rsidRPr="00A71C33">
        <w:rPr>
          <w:sz w:val="28"/>
          <w:szCs w:val="28"/>
        </w:rPr>
        <w:t>Возникает соподчинение мотивов: преобладают обдуманные действия над импульсивными, поведение ребенка опосредуется определенными представлениями, правилами.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i/>
          <w:iCs/>
          <w:sz w:val="28"/>
          <w:szCs w:val="28"/>
        </w:rPr>
        <w:t>Формирование самосознания</w:t>
      </w:r>
    </w:p>
    <w:p w:rsidR="00916C93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Осознает себя и относится к себе как к физическому, духовному, общественному существу. Возникают внутренние, этические инстанции, формируются общие представления о природе, мире – складывается мировоззрение. Активно развивается самооценка.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i/>
          <w:iCs/>
          <w:sz w:val="28"/>
          <w:szCs w:val="28"/>
        </w:rPr>
      </w:pPr>
      <w:r w:rsidRPr="00916C93">
        <w:rPr>
          <w:b/>
          <w:i/>
          <w:iCs/>
          <w:sz w:val="28"/>
          <w:szCs w:val="28"/>
        </w:rPr>
        <w:t>Комплексы готовности к школьному обучению: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i/>
          <w:iCs/>
          <w:sz w:val="28"/>
          <w:szCs w:val="28"/>
        </w:rPr>
        <w:t>Коммуникативная готовность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Может взаимодействовать с людьми по правилам, нормам. Начинает понимать, что их сверстники и взрослые люди чувствуют и переживают не всегда так, как они. К 6-7 годам происходит разделение сферы человеческих взаимоотношений на нормативные (в деятельности) и человеческие (по поводу деятельности). Последние носят управляющий характер по отношению к первым, в них нормы ставятся под индивидуальный контроль.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i/>
          <w:iCs/>
          <w:sz w:val="28"/>
          <w:szCs w:val="28"/>
        </w:rPr>
        <w:t>Когнитивная готовность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sz w:val="28"/>
          <w:szCs w:val="28"/>
        </w:rPr>
        <w:t>Уровень развития познавательных процессов: внимания, мышления, памяти, воображения. Формирование образного мышления, которое позволяет ему думать о предметах, сравнивать их в уме даже тогда, когда он их не видит.</w:t>
      </w:r>
      <w:r w:rsidRPr="00A71C33">
        <w:rPr>
          <w:sz w:val="28"/>
          <w:szCs w:val="28"/>
        </w:rPr>
        <w:br/>
      </w:r>
      <w:r w:rsidRPr="00A71C33">
        <w:rPr>
          <w:i/>
          <w:iCs/>
          <w:sz w:val="28"/>
          <w:szCs w:val="28"/>
        </w:rPr>
        <w:t>Уровень эмоционального развития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lastRenderedPageBreak/>
        <w:t>Преодолевает ситуативные эмоции, культурно управляет чувствами. В старшем дошкольном возрасте справляются с агрессивностью.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Технологическая оснащенность</w:t>
      </w:r>
      <w:r w:rsidRPr="00A71C33">
        <w:rPr>
          <w:sz w:val="28"/>
          <w:szCs w:val="28"/>
        </w:rPr>
        <w:br/>
      </w:r>
      <w:proofErr w:type="gramStart"/>
      <w:r w:rsidRPr="00A71C33">
        <w:rPr>
          <w:sz w:val="28"/>
          <w:szCs w:val="28"/>
        </w:rPr>
        <w:t>Минимум</w:t>
      </w:r>
      <w:proofErr w:type="gramEnd"/>
      <w:r w:rsidRPr="00A71C33">
        <w:rPr>
          <w:sz w:val="28"/>
          <w:szCs w:val="28"/>
        </w:rPr>
        <w:t xml:space="preserve"> знаний, умений, навыков (ЗУН: умение читать, считать, писать), позволяющих обучаться в школе.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D9734A">
        <w:rPr>
          <w:b/>
          <w:sz w:val="28"/>
          <w:szCs w:val="28"/>
        </w:rPr>
        <w:t xml:space="preserve"> Воображение.</w:t>
      </w:r>
      <w:r w:rsidRPr="00D9734A">
        <w:rPr>
          <w:b/>
          <w:sz w:val="28"/>
          <w:szCs w:val="28"/>
        </w:rPr>
        <w:br/>
      </w:r>
      <w:r w:rsidRPr="00A71C33">
        <w:rPr>
          <w:i/>
          <w:iCs/>
          <w:sz w:val="28"/>
          <w:szCs w:val="28"/>
        </w:rPr>
        <w:t>Личностная готовность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 xml:space="preserve">Проявляется в </w:t>
      </w:r>
      <w:proofErr w:type="spellStart"/>
      <w:r w:rsidRPr="00A71C33">
        <w:rPr>
          <w:sz w:val="28"/>
          <w:szCs w:val="28"/>
        </w:rPr>
        <w:t>самоактуализации</w:t>
      </w:r>
      <w:proofErr w:type="spellEnd"/>
      <w:r w:rsidRPr="00A71C33">
        <w:rPr>
          <w:sz w:val="28"/>
          <w:szCs w:val="28"/>
        </w:rPr>
        <w:t>. Для девочек – в виде привлекательности, для мальчиков – в виде эффективности. Под влиянием этих двух факторов у дошкольников складываются основные структуры личности: 1) притязания личности; 2) Я-концепция; 3) перспективы личности; 4) иерархия побуждений.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A71C33">
        <w:rPr>
          <w:b/>
          <w:bCs/>
          <w:i/>
          <w:iCs/>
          <w:sz w:val="28"/>
          <w:szCs w:val="28"/>
        </w:rPr>
        <w:t>Социальная ситуация развития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br/>
      </w:r>
      <w:r w:rsidRPr="00A71C33">
        <w:rPr>
          <w:i/>
          <w:iCs/>
          <w:sz w:val="28"/>
          <w:szCs w:val="28"/>
        </w:rPr>
        <w:t>Освоение социальных норм, взаимоотношений между людьми </w:t>
      </w:r>
      <w:r w:rsidRPr="00A71C33">
        <w:rPr>
          <w:sz w:val="28"/>
          <w:szCs w:val="28"/>
        </w:rPr>
        <w:t>Общаясь со взрослыми и сверстниками, ребенок обучается рефлексии на другого человека, развивает способность к идентификации с людьми, сказочными персонажами, игрушками, изображениями и т.п. Учится принятым позитивным формам общения, уместным во взаимоотношениях с окружающими людьми, продвигается в развитии речевого и эмоционального общения.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A71C33">
        <w:rPr>
          <w:b/>
          <w:bCs/>
          <w:i/>
          <w:iCs/>
          <w:sz w:val="28"/>
          <w:szCs w:val="28"/>
        </w:rPr>
        <w:t>Ведущая деятельность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i/>
          <w:iCs/>
          <w:sz w:val="28"/>
          <w:szCs w:val="28"/>
        </w:rPr>
        <w:t>Сюжетно-ролевая игра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A71C33">
        <w:rPr>
          <w:sz w:val="28"/>
          <w:szCs w:val="28"/>
        </w:rPr>
        <w:t>Собственно</w:t>
      </w:r>
      <w:proofErr w:type="gramEnd"/>
      <w:r w:rsidRPr="00A71C33">
        <w:rPr>
          <w:sz w:val="28"/>
          <w:szCs w:val="28"/>
        </w:rPr>
        <w:t xml:space="preserve"> игра возникает в 3 года: копирование действий и поведения взрослых. Игрушки – модели предметов, с которыми «играют» взрослые – </w:t>
      </w:r>
      <w:r w:rsidRPr="00A71C33">
        <w:rPr>
          <w:i/>
          <w:iCs/>
          <w:sz w:val="28"/>
          <w:szCs w:val="28"/>
        </w:rPr>
        <w:t>сюжетная игра</w:t>
      </w:r>
      <w:r w:rsidRPr="00A71C33">
        <w:rPr>
          <w:sz w:val="28"/>
          <w:szCs w:val="28"/>
        </w:rPr>
        <w:t>. 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>В среднем дошкольном возрасте – </w:t>
      </w:r>
      <w:r w:rsidRPr="00A71C33">
        <w:rPr>
          <w:i/>
          <w:iCs/>
          <w:sz w:val="28"/>
          <w:szCs w:val="28"/>
        </w:rPr>
        <w:t>ролевая игра</w:t>
      </w:r>
      <w:r w:rsidRPr="00A71C33">
        <w:rPr>
          <w:sz w:val="28"/>
          <w:szCs w:val="28"/>
        </w:rPr>
        <w:t>, преобладает до 6-7 лет. Смысл игры заключается в разделении ролей. </w:t>
      </w:r>
      <w:r w:rsidRPr="00A71C33">
        <w:rPr>
          <w:sz w:val="28"/>
          <w:szCs w:val="28"/>
        </w:rPr>
        <w:br/>
        <w:t>В старшем дошкольном возрасте появляется </w:t>
      </w:r>
      <w:r w:rsidRPr="00A71C33">
        <w:rPr>
          <w:i/>
          <w:iCs/>
          <w:sz w:val="28"/>
          <w:szCs w:val="28"/>
        </w:rPr>
        <w:t>игра по правилам</w:t>
      </w:r>
      <w:r w:rsidRPr="00A71C33">
        <w:rPr>
          <w:sz w:val="28"/>
          <w:szCs w:val="28"/>
        </w:rPr>
        <w:t>, роли становятся чисто игровыми.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t xml:space="preserve">Форма общения детей – </w:t>
      </w:r>
      <w:proofErr w:type="spellStart"/>
      <w:r w:rsidRPr="00A71C33">
        <w:rPr>
          <w:sz w:val="28"/>
          <w:szCs w:val="28"/>
        </w:rPr>
        <w:t>внеситуативно</w:t>
      </w:r>
      <w:proofErr w:type="spellEnd"/>
      <w:r w:rsidRPr="00A71C33">
        <w:rPr>
          <w:sz w:val="28"/>
          <w:szCs w:val="28"/>
        </w:rPr>
        <w:t>-личностная (протекает на фоне игры как ведущей деятельности; потребность во взаимопонимании и сопереживании взрослого, так как совпадение мнений и оценок ребенка со взглядами старших – критерий правильности этих оценок; ведущий мотив общения – личностный).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A71C33">
        <w:rPr>
          <w:b/>
          <w:bCs/>
          <w:i/>
          <w:iCs/>
          <w:sz w:val="28"/>
          <w:szCs w:val="28"/>
        </w:rPr>
        <w:t>Ведущие психические функции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i/>
          <w:iCs/>
          <w:sz w:val="28"/>
          <w:szCs w:val="28"/>
        </w:rPr>
        <w:t>Память</w:t>
      </w:r>
      <w:r w:rsidRPr="00A71C33">
        <w:rPr>
          <w:sz w:val="28"/>
          <w:szCs w:val="28"/>
        </w:rPr>
        <w:br/>
        <w:t>Возникает намеренное запоминание в целях последующего воспроизведения, высокий уровень механического запоминания</w:t>
      </w:r>
      <w:r w:rsidR="00D9734A">
        <w:rPr>
          <w:sz w:val="28"/>
          <w:szCs w:val="28"/>
        </w:rPr>
        <w:t>.</w:t>
      </w:r>
    </w:p>
    <w:p w:rsidR="00D9734A" w:rsidRDefault="00A71C33" w:rsidP="00916C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iCs/>
          <w:sz w:val="28"/>
          <w:szCs w:val="28"/>
        </w:rPr>
      </w:pPr>
      <w:r w:rsidRPr="00A71C33">
        <w:rPr>
          <w:i/>
          <w:iCs/>
          <w:sz w:val="28"/>
          <w:szCs w:val="28"/>
        </w:rPr>
        <w:t>Внимание</w:t>
      </w:r>
      <w:r w:rsidRPr="00A71C33">
        <w:rPr>
          <w:sz w:val="28"/>
          <w:szCs w:val="28"/>
        </w:rPr>
        <w:br/>
        <w:t>Увеличивается объем, устойчивость, появляются элементы произвольного внимания</w:t>
      </w:r>
      <w:r w:rsidR="00D9734A">
        <w:rPr>
          <w:sz w:val="28"/>
          <w:szCs w:val="28"/>
        </w:rPr>
        <w:t>.</w:t>
      </w:r>
      <w:r w:rsidRPr="00A71C33">
        <w:rPr>
          <w:sz w:val="28"/>
          <w:szCs w:val="28"/>
        </w:rPr>
        <w:br/>
      </w:r>
      <w:r w:rsidRPr="00A71C33">
        <w:rPr>
          <w:i/>
          <w:iCs/>
          <w:sz w:val="28"/>
          <w:szCs w:val="28"/>
        </w:rPr>
        <w:t>Наглядно-образное мышление</w:t>
      </w:r>
    </w:p>
    <w:p w:rsidR="00D40474" w:rsidRDefault="00A71C33" w:rsidP="00D9734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71C33">
        <w:rPr>
          <w:sz w:val="28"/>
          <w:szCs w:val="28"/>
        </w:rPr>
        <w:lastRenderedPageBreak/>
        <w:t>Совершенствование наглядно-действенного мышления на базе развивающегося воображения; улучшение наглядно-образного мышления на основе произвольной и опосредствованной памяти; начало активного формирования словесно-логического мышления путём использования речи как средства постановки и решения интеллектуальных задач.</w:t>
      </w:r>
    </w:p>
    <w:p w:rsidR="004361A2" w:rsidRPr="004361A2" w:rsidRDefault="004361A2" w:rsidP="00D9734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8"/>
          <w:szCs w:val="28"/>
        </w:rPr>
      </w:pPr>
    </w:p>
    <w:p w:rsidR="004361A2" w:rsidRPr="004361A2" w:rsidRDefault="004361A2" w:rsidP="00D9734A">
      <w:pPr>
        <w:pStyle w:val="c2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4361A2">
        <w:rPr>
          <w:sz w:val="28"/>
          <w:szCs w:val="28"/>
        </w:rPr>
        <w:br/>
      </w:r>
      <w:r w:rsidRPr="004361A2">
        <w:rPr>
          <w:sz w:val="28"/>
          <w:szCs w:val="28"/>
        </w:rPr>
        <w:br/>
      </w:r>
    </w:p>
    <w:p w:rsidR="00C22E5D" w:rsidRPr="004361A2" w:rsidRDefault="00C22E5D" w:rsidP="004361A2">
      <w:pPr>
        <w:ind w:left="-567" w:firstLine="567"/>
        <w:jc w:val="both"/>
        <w:rPr>
          <w:sz w:val="28"/>
          <w:szCs w:val="28"/>
        </w:rPr>
      </w:pPr>
    </w:p>
    <w:sectPr w:rsidR="00C22E5D" w:rsidRPr="004361A2" w:rsidSect="00D40474">
      <w:footerReference w:type="default" r:id="rId6"/>
      <w:pgSz w:w="11906" w:h="16838"/>
      <w:pgMar w:top="709" w:right="850" w:bottom="567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4C" w:rsidRDefault="00C1354C" w:rsidP="00D40474">
      <w:pPr>
        <w:spacing w:after="0" w:line="240" w:lineRule="auto"/>
      </w:pPr>
      <w:r>
        <w:separator/>
      </w:r>
    </w:p>
  </w:endnote>
  <w:endnote w:type="continuationSeparator" w:id="0">
    <w:p w:rsidR="00C1354C" w:rsidRDefault="00C1354C" w:rsidP="00D4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2430"/>
      <w:docPartObj>
        <w:docPartGallery w:val="Page Numbers (Bottom of Page)"/>
        <w:docPartUnique/>
      </w:docPartObj>
    </w:sdtPr>
    <w:sdtContent>
      <w:p w:rsidR="00D40474" w:rsidRDefault="00D404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40474" w:rsidRDefault="00D404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4C" w:rsidRDefault="00C1354C" w:rsidP="00D40474">
      <w:pPr>
        <w:spacing w:after="0" w:line="240" w:lineRule="auto"/>
      </w:pPr>
      <w:r>
        <w:separator/>
      </w:r>
    </w:p>
  </w:footnote>
  <w:footnote w:type="continuationSeparator" w:id="0">
    <w:p w:rsidR="00C1354C" w:rsidRDefault="00C1354C" w:rsidP="00D4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2"/>
    <w:rsid w:val="004361A2"/>
    <w:rsid w:val="00916C93"/>
    <w:rsid w:val="00A71C33"/>
    <w:rsid w:val="00C1354C"/>
    <w:rsid w:val="00C22E5D"/>
    <w:rsid w:val="00D40474"/>
    <w:rsid w:val="00D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0B57-27A4-4E61-A241-A5CA98E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61A2"/>
  </w:style>
  <w:style w:type="paragraph" w:customStyle="1" w:styleId="c11">
    <w:name w:val="c11"/>
    <w:basedOn w:val="a"/>
    <w:rsid w:val="004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61A2"/>
  </w:style>
  <w:style w:type="character" w:customStyle="1" w:styleId="c13">
    <w:name w:val="c13"/>
    <w:basedOn w:val="a0"/>
    <w:rsid w:val="004361A2"/>
  </w:style>
  <w:style w:type="character" w:customStyle="1" w:styleId="c15">
    <w:name w:val="c15"/>
    <w:basedOn w:val="a0"/>
    <w:rsid w:val="004361A2"/>
  </w:style>
  <w:style w:type="character" w:customStyle="1" w:styleId="c6">
    <w:name w:val="c6"/>
    <w:basedOn w:val="a0"/>
    <w:rsid w:val="004361A2"/>
  </w:style>
  <w:style w:type="character" w:customStyle="1" w:styleId="c18">
    <w:name w:val="c18"/>
    <w:basedOn w:val="a0"/>
    <w:rsid w:val="004361A2"/>
  </w:style>
  <w:style w:type="character" w:customStyle="1" w:styleId="c19">
    <w:name w:val="c19"/>
    <w:basedOn w:val="a0"/>
    <w:rsid w:val="004361A2"/>
  </w:style>
  <w:style w:type="character" w:customStyle="1" w:styleId="c2">
    <w:name w:val="c2"/>
    <w:basedOn w:val="a0"/>
    <w:rsid w:val="004361A2"/>
  </w:style>
  <w:style w:type="character" w:customStyle="1" w:styleId="c5">
    <w:name w:val="c5"/>
    <w:basedOn w:val="a0"/>
    <w:rsid w:val="004361A2"/>
  </w:style>
  <w:style w:type="character" w:customStyle="1" w:styleId="c8">
    <w:name w:val="c8"/>
    <w:basedOn w:val="a0"/>
    <w:rsid w:val="004361A2"/>
  </w:style>
  <w:style w:type="paragraph" w:customStyle="1" w:styleId="c16">
    <w:name w:val="c16"/>
    <w:basedOn w:val="a"/>
    <w:rsid w:val="004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61A2"/>
  </w:style>
  <w:style w:type="paragraph" w:customStyle="1" w:styleId="c23">
    <w:name w:val="c23"/>
    <w:basedOn w:val="a"/>
    <w:rsid w:val="004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1A2"/>
  </w:style>
  <w:style w:type="character" w:customStyle="1" w:styleId="c22">
    <w:name w:val="c22"/>
    <w:basedOn w:val="a0"/>
    <w:rsid w:val="004361A2"/>
  </w:style>
  <w:style w:type="paragraph" w:styleId="a3">
    <w:name w:val="Normal (Web)"/>
    <w:basedOn w:val="a"/>
    <w:uiPriority w:val="99"/>
    <w:unhideWhenUsed/>
    <w:rsid w:val="00A7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474"/>
  </w:style>
  <w:style w:type="paragraph" w:styleId="a6">
    <w:name w:val="footer"/>
    <w:basedOn w:val="a"/>
    <w:link w:val="a7"/>
    <w:uiPriority w:val="99"/>
    <w:unhideWhenUsed/>
    <w:rsid w:val="00D4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474"/>
  </w:style>
  <w:style w:type="paragraph" w:styleId="a8">
    <w:name w:val="Balloon Text"/>
    <w:basedOn w:val="a"/>
    <w:link w:val="a9"/>
    <w:uiPriority w:val="99"/>
    <w:semiHidden/>
    <w:unhideWhenUsed/>
    <w:rsid w:val="00D4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2022-01-10T06:31:00Z</cp:lastPrinted>
  <dcterms:created xsi:type="dcterms:W3CDTF">2022-01-10T05:48:00Z</dcterms:created>
  <dcterms:modified xsi:type="dcterms:W3CDTF">2022-01-10T06:33:00Z</dcterms:modified>
</cp:coreProperties>
</file>