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A8" w:rsidRDefault="008D79A8" w:rsidP="008D79A8">
      <w:pPr>
        <w:tabs>
          <w:tab w:val="left" w:pos="2925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№ </w:t>
      </w:r>
      <w:r>
        <w:rPr>
          <w:b/>
          <w:sz w:val="16"/>
          <w:szCs w:val="16"/>
        </w:rPr>
        <w:t>4</w:t>
      </w:r>
      <w:bookmarkStart w:id="0" w:name="_GoBack"/>
      <w:bookmarkEnd w:id="0"/>
    </w:p>
    <w:p w:rsidR="008D79A8" w:rsidRDefault="008D79A8" w:rsidP="008D79A8">
      <w:pPr>
        <w:tabs>
          <w:tab w:val="left" w:pos="2925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приказу директора МБОУ «Троицкая СОШ</w:t>
      </w:r>
    </w:p>
    <w:p w:rsidR="008D79A8" w:rsidRDefault="008D79A8" w:rsidP="008D79A8">
      <w:pPr>
        <w:tabs>
          <w:tab w:val="left" w:pos="2925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имени  Героя</w:t>
      </w:r>
      <w:proofErr w:type="gramEnd"/>
      <w:r>
        <w:rPr>
          <w:b/>
          <w:sz w:val="16"/>
          <w:szCs w:val="16"/>
        </w:rPr>
        <w:t xml:space="preserve"> Советского Союза А.Г. Котова»</w:t>
      </w:r>
    </w:p>
    <w:p w:rsidR="008D79A8" w:rsidRDefault="008D79A8" w:rsidP="008D79A8">
      <w:pPr>
        <w:tabs>
          <w:tab w:val="left" w:pos="2925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№  146</w:t>
      </w:r>
      <w:proofErr w:type="gramEnd"/>
      <w:r>
        <w:rPr>
          <w:b/>
          <w:sz w:val="16"/>
          <w:szCs w:val="16"/>
        </w:rPr>
        <w:t>/1-ОД от 21.12.2020г</w:t>
      </w:r>
    </w:p>
    <w:p w:rsidR="00B52934" w:rsidRPr="00653789" w:rsidRDefault="00B52934" w:rsidP="00B52934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53789">
        <w:rPr>
          <w:rFonts w:ascii="yandex-sans" w:hAnsi="yandex-sans"/>
          <w:b/>
          <w:color w:val="000000"/>
          <w:sz w:val="28"/>
          <w:szCs w:val="28"/>
        </w:rPr>
        <w:t xml:space="preserve">Программа целевой модели </w:t>
      </w:r>
      <w:r>
        <w:rPr>
          <w:rFonts w:ascii="yandex-sans" w:hAnsi="yandex-sans"/>
          <w:b/>
          <w:color w:val="000000"/>
          <w:sz w:val="28"/>
          <w:szCs w:val="28"/>
        </w:rPr>
        <w:t xml:space="preserve">наставничества в </w:t>
      </w:r>
      <w:r w:rsidRPr="00653789">
        <w:rPr>
          <w:b/>
          <w:sz w:val="28"/>
        </w:rPr>
        <w:t>МБОУ «Троицкая СОШ имени Героя Советского Союза А.Г. Котова»</w:t>
      </w:r>
    </w:p>
    <w:p w:rsidR="00B52934" w:rsidRDefault="00B52934" w:rsidP="00B52934">
      <w:pPr>
        <w:jc w:val="center"/>
        <w:rPr>
          <w:sz w:val="28"/>
        </w:rPr>
      </w:pPr>
    </w:p>
    <w:p w:rsidR="00B52934" w:rsidRPr="00653789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65378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653789">
        <w:rPr>
          <w:b/>
          <w:color w:val="000000"/>
          <w:sz w:val="28"/>
          <w:szCs w:val="28"/>
        </w:rPr>
        <w:t xml:space="preserve"> Пояснительная записка.</w:t>
      </w:r>
    </w:p>
    <w:p w:rsidR="00B52934" w:rsidRPr="0065378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53789">
        <w:rPr>
          <w:color w:val="000000"/>
          <w:sz w:val="28"/>
          <w:szCs w:val="28"/>
        </w:rPr>
        <w:t>Настоящая целевая модель</w:t>
      </w:r>
      <w:r>
        <w:rPr>
          <w:color w:val="000000"/>
          <w:sz w:val="28"/>
          <w:szCs w:val="28"/>
        </w:rPr>
        <w:t xml:space="preserve"> наставничества </w:t>
      </w:r>
      <w:r w:rsidRPr="00653789">
        <w:rPr>
          <w:sz w:val="28"/>
        </w:rPr>
        <w:t>МБОУ «Троицкая СОШ имени Героя Советского Союза А.Г. Котова»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осуществляющего образовательную </w:t>
      </w:r>
      <w:r w:rsidRPr="00653789">
        <w:rPr>
          <w:color w:val="000000"/>
          <w:sz w:val="28"/>
          <w:szCs w:val="28"/>
        </w:rPr>
        <w:t>деятельность по общеобразовательным,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дополнительным общеобразовательным программам (далее - целевая модель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наставничества) разработана в целях достижения результатов федеральных и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региональных проектов "Современная школа", "Молодые профессионалы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(Повышение конкурентоспособности профессионального образования)" и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"Успех каждого ребенка" национального проекта "Образование".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Целью внедрения целевой модели наставничества является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максимально полное раскрытие потенциала личности наставляемого,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необходимое для успешной личной и профессиональной самореализации в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современных условиях неопределенности, а также создание условий для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формирования эффективной системы поддержки, самоопределения и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профессиональной ориентации всех обучающихся, педагогических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работников (далее - педагоги) разных уровней образования и молодых</w:t>
      </w:r>
    </w:p>
    <w:p w:rsidR="00B52934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 xml:space="preserve">специалистов </w:t>
      </w:r>
      <w:r w:rsidRPr="00653789">
        <w:rPr>
          <w:sz w:val="28"/>
        </w:rPr>
        <w:t>МБОУ «Троицкая СОШ имени Героя Советского Союза А.Г. Котова»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B52934" w:rsidRPr="0065378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 xml:space="preserve">Создание целевой модели наставничества </w:t>
      </w:r>
      <w:r w:rsidRPr="00653789">
        <w:rPr>
          <w:sz w:val="28"/>
        </w:rPr>
        <w:t>МБОУ «Троицкая СОШ имени Героя Советского Союза А.Г. Котова»</w:t>
      </w:r>
      <w:r w:rsidRPr="00653789">
        <w:rPr>
          <w:color w:val="000000"/>
          <w:sz w:val="28"/>
          <w:szCs w:val="28"/>
        </w:rPr>
        <w:t xml:space="preserve"> позволит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решить задачу адаптации учителей на рабочем месте, учитывать потребности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молодых педагогов, предупреждать отток кадров, а также создавать условия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для помощи всем педагогам, имеющим профессиональный дефицит.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В программе используются следующие понятия и термины.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b/>
          <w:color w:val="000000"/>
          <w:sz w:val="28"/>
          <w:szCs w:val="28"/>
        </w:rPr>
        <w:t>Наставничество</w:t>
      </w:r>
      <w:r w:rsidRPr="00653789">
        <w:rPr>
          <w:color w:val="000000"/>
          <w:sz w:val="28"/>
          <w:szCs w:val="28"/>
        </w:rPr>
        <w:t xml:space="preserve"> - универсальная технология передачи опыта, знаний,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формирования навыков, компетенций, метакомпетенций и ценностей через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 xml:space="preserve">неформальное </w:t>
      </w:r>
      <w:proofErr w:type="spellStart"/>
      <w:r w:rsidRPr="00653789">
        <w:rPr>
          <w:color w:val="000000"/>
          <w:sz w:val="28"/>
          <w:szCs w:val="28"/>
        </w:rPr>
        <w:t>взаимообогащающее</w:t>
      </w:r>
      <w:proofErr w:type="spellEnd"/>
      <w:r w:rsidRPr="00653789">
        <w:rPr>
          <w:color w:val="000000"/>
          <w:sz w:val="28"/>
          <w:szCs w:val="28"/>
        </w:rPr>
        <w:t xml:space="preserve"> общение, основанное на доверии и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партнерстве.</w:t>
      </w:r>
    </w:p>
    <w:p w:rsidR="00B52934" w:rsidRPr="00653789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653789">
        <w:rPr>
          <w:b/>
          <w:color w:val="000000"/>
          <w:sz w:val="28"/>
          <w:szCs w:val="28"/>
        </w:rPr>
        <w:t>Форма наставничества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- способ реализации целевой модели через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организацию работы наставнической пары или группы, участники которой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находятся в заданной обстоятельствами ролевой ситуации, определяемой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основной деятельностью и позицией участников.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b/>
          <w:color w:val="000000"/>
          <w:sz w:val="28"/>
          <w:szCs w:val="28"/>
        </w:rPr>
        <w:t>Программа наставничества</w:t>
      </w:r>
      <w:r w:rsidRPr="00653789">
        <w:rPr>
          <w:color w:val="000000"/>
          <w:sz w:val="28"/>
          <w:szCs w:val="28"/>
        </w:rPr>
        <w:t xml:space="preserve"> - комплекс мероприятий и формирующих их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действий, направленный на организацию взаимоотношений наставника и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наставляемого в конкретных формах для получения ожидаемых результатов.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b/>
          <w:color w:val="000000"/>
          <w:sz w:val="28"/>
          <w:szCs w:val="28"/>
        </w:rPr>
        <w:t>Наставляемый</w:t>
      </w:r>
      <w:r w:rsidRPr="00653789">
        <w:rPr>
          <w:color w:val="000000"/>
          <w:sz w:val="28"/>
          <w:szCs w:val="28"/>
        </w:rPr>
        <w:t xml:space="preserve"> - участник программы наставничества, который через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взаимодействие с наставником и при его помощи и поддержке решает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конкретные жизненные, личные и профессиональные задачи, приобретает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lastRenderedPageBreak/>
        <w:t>новый опыт и развивает новые навыки и компетенции. В конкретных формах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наставляемый может быть определен термином "обучающийся".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b/>
          <w:color w:val="000000"/>
          <w:sz w:val="28"/>
          <w:szCs w:val="28"/>
        </w:rPr>
        <w:t xml:space="preserve">Наставник </w:t>
      </w:r>
      <w:r w:rsidRPr="00653789">
        <w:rPr>
          <w:color w:val="000000"/>
          <w:sz w:val="28"/>
          <w:szCs w:val="28"/>
        </w:rPr>
        <w:t>- участник программы наставничества, имеющий успешный опыт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в достижении жизненного, личностного и профессионального результата,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готовый и компетентный поделиться опытом и навыками, необходимыми для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стимуляции</w:t>
      </w:r>
      <w:r>
        <w:rPr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поддержки</w:t>
      </w:r>
      <w:r>
        <w:rPr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самореализации</w:t>
      </w:r>
      <w:r>
        <w:rPr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53789">
        <w:rPr>
          <w:color w:val="000000"/>
          <w:sz w:val="28"/>
          <w:szCs w:val="28"/>
        </w:rPr>
        <w:t>самосовершенствования наставляемого.</w:t>
      </w:r>
    </w:p>
    <w:p w:rsidR="00B52934" w:rsidRPr="0065378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b/>
          <w:color w:val="000000"/>
          <w:sz w:val="28"/>
          <w:szCs w:val="28"/>
        </w:rPr>
        <w:t xml:space="preserve">Куратор </w:t>
      </w:r>
      <w:r w:rsidRPr="00653789">
        <w:rPr>
          <w:color w:val="000000"/>
          <w:sz w:val="28"/>
          <w:szCs w:val="28"/>
        </w:rPr>
        <w:t>- сотрудник организации, осуществляющей деятельность по</w:t>
      </w:r>
    </w:p>
    <w:p w:rsidR="00B52934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653789">
        <w:rPr>
          <w:color w:val="000000"/>
          <w:sz w:val="28"/>
          <w:szCs w:val="28"/>
        </w:rPr>
        <w:t>общеобразовательным, дополнительным общеобразовательным программам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и программам среднего профессионального образования, либо организации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из числа ее партнеров, который отвечает за организацию программы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наставничества.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b/>
          <w:color w:val="000000"/>
          <w:sz w:val="28"/>
          <w:szCs w:val="28"/>
        </w:rPr>
        <w:t>Целевая модель наставничества</w:t>
      </w:r>
      <w:r w:rsidRPr="0047587C">
        <w:rPr>
          <w:color w:val="000000"/>
          <w:sz w:val="28"/>
          <w:szCs w:val="28"/>
        </w:rPr>
        <w:t xml:space="preserve"> - система условий, ресурсов и процессов,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необходимых для реализации программ наставничества в образовательных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организациях.</w:t>
      </w:r>
    </w:p>
    <w:p w:rsidR="00B52934" w:rsidRPr="0047587C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47587C">
        <w:rPr>
          <w:b/>
          <w:color w:val="000000"/>
          <w:sz w:val="28"/>
          <w:szCs w:val="28"/>
        </w:rPr>
        <w:t>Методология наставничества</w:t>
      </w:r>
      <w:r>
        <w:rPr>
          <w:b/>
          <w:color w:val="000000"/>
          <w:sz w:val="28"/>
          <w:szCs w:val="28"/>
        </w:rPr>
        <w:t xml:space="preserve"> </w:t>
      </w:r>
      <w:r w:rsidRPr="0047587C">
        <w:rPr>
          <w:color w:val="000000"/>
          <w:sz w:val="28"/>
          <w:szCs w:val="28"/>
        </w:rPr>
        <w:t>- система концептуальных взглядов,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подходов и методов, обоснованных научными исследованиями и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практическим опытом, позволяющая понять и организовать процесс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взаимодействия наставника и наставляемого.</w:t>
      </w:r>
    </w:p>
    <w:p w:rsidR="00B52934" w:rsidRPr="0047587C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47587C">
        <w:rPr>
          <w:b/>
          <w:color w:val="000000"/>
          <w:sz w:val="28"/>
          <w:szCs w:val="28"/>
        </w:rPr>
        <w:t>Активное слушание</w:t>
      </w:r>
      <w:r w:rsidRPr="0047587C">
        <w:rPr>
          <w:color w:val="000000"/>
          <w:sz w:val="28"/>
          <w:szCs w:val="28"/>
        </w:rPr>
        <w:t>- практика, позволяющая точнее понимать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психологические состояния, чувства, мысли собеседника с помощью особых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приемов участия в беседе, таких как активное выражение собственных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переживаний и соображений, уточнения, паузы и т.д. Применяется, в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частности, в наставничестве, чтобы установить доверительные отношения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между наставником и наставляемым.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47587C">
        <w:rPr>
          <w:b/>
          <w:color w:val="000000"/>
          <w:sz w:val="28"/>
          <w:szCs w:val="28"/>
        </w:rPr>
        <w:t>Буллинг</w:t>
      </w:r>
      <w:proofErr w:type="spellEnd"/>
      <w:r w:rsidRPr="0047587C">
        <w:rPr>
          <w:color w:val="000000"/>
          <w:sz w:val="28"/>
          <w:szCs w:val="28"/>
        </w:rPr>
        <w:t xml:space="preserve"> - проявление агрессии, в том числе физическое насилие, унижение,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издевательства в отношении обучающегося образовательной организации со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стороны других обучающихся и/или учителей. Одна из современных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 xml:space="preserve">разновидностей </w:t>
      </w:r>
      <w:proofErr w:type="spellStart"/>
      <w:r w:rsidRPr="0047587C">
        <w:rPr>
          <w:color w:val="000000"/>
          <w:sz w:val="28"/>
          <w:szCs w:val="28"/>
        </w:rPr>
        <w:t>буллинга</w:t>
      </w:r>
      <w:proofErr w:type="spellEnd"/>
      <w:r w:rsidRPr="0047587C">
        <w:rPr>
          <w:color w:val="000000"/>
          <w:sz w:val="28"/>
          <w:szCs w:val="28"/>
        </w:rPr>
        <w:t xml:space="preserve"> - </w:t>
      </w:r>
      <w:proofErr w:type="spellStart"/>
      <w:r w:rsidRPr="0047587C">
        <w:rPr>
          <w:color w:val="000000"/>
          <w:sz w:val="28"/>
          <w:szCs w:val="28"/>
        </w:rPr>
        <w:t>кибербуллинг</w:t>
      </w:r>
      <w:proofErr w:type="spellEnd"/>
      <w:r w:rsidRPr="0047587C">
        <w:rPr>
          <w:color w:val="000000"/>
          <w:sz w:val="28"/>
          <w:szCs w:val="28"/>
        </w:rPr>
        <w:t>, травля в социальных сетях.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47587C">
        <w:rPr>
          <w:b/>
          <w:color w:val="000000"/>
          <w:sz w:val="28"/>
          <w:szCs w:val="28"/>
        </w:rPr>
        <w:t>Метакомпетенции</w:t>
      </w:r>
      <w:proofErr w:type="spellEnd"/>
      <w:r w:rsidRPr="0047587C">
        <w:rPr>
          <w:color w:val="000000"/>
          <w:sz w:val="28"/>
          <w:szCs w:val="28"/>
        </w:rPr>
        <w:t xml:space="preserve"> - способность формировать у себя новые навыки и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компетенции самостоятельно, а не только манипулировать полученными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извне знаниями и навыками.</w:t>
      </w:r>
    </w:p>
    <w:p w:rsidR="00B52934" w:rsidRPr="0047587C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r w:rsidRPr="0047587C">
        <w:rPr>
          <w:b/>
          <w:color w:val="000000"/>
          <w:sz w:val="28"/>
          <w:szCs w:val="28"/>
        </w:rPr>
        <w:t>Тьютор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7587C">
        <w:rPr>
          <w:color w:val="000000"/>
          <w:sz w:val="28"/>
          <w:szCs w:val="28"/>
        </w:rPr>
        <w:t>- специалист в области педагогики, который помогает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обучающемуся определиться</w:t>
      </w:r>
      <w:r>
        <w:rPr>
          <w:color w:val="000000"/>
          <w:sz w:val="28"/>
          <w:szCs w:val="28"/>
        </w:rPr>
        <w:t xml:space="preserve"> </w:t>
      </w:r>
      <w:r w:rsidRPr="0047587C">
        <w:rPr>
          <w:color w:val="000000"/>
          <w:sz w:val="28"/>
          <w:szCs w:val="28"/>
        </w:rPr>
        <w:t>с индивидуальным образовательным</w:t>
      </w:r>
      <w:r>
        <w:rPr>
          <w:color w:val="000000"/>
          <w:sz w:val="28"/>
          <w:szCs w:val="28"/>
        </w:rPr>
        <w:t xml:space="preserve"> </w:t>
      </w:r>
      <w:r w:rsidRPr="0047587C">
        <w:rPr>
          <w:color w:val="000000"/>
          <w:sz w:val="28"/>
          <w:szCs w:val="28"/>
        </w:rPr>
        <w:t>маршрутом.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b/>
          <w:color w:val="000000"/>
          <w:sz w:val="28"/>
          <w:szCs w:val="28"/>
        </w:rPr>
        <w:t>Благодарный выпускник</w:t>
      </w:r>
      <w:r w:rsidRPr="0047587C">
        <w:rPr>
          <w:color w:val="000000"/>
          <w:sz w:val="28"/>
          <w:szCs w:val="28"/>
        </w:rPr>
        <w:t xml:space="preserve"> - выпускник образовательной организации,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который ощущает эмоциональную связь с ней, чувствует признательность и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поддерживает личными ресурсами</w:t>
      </w:r>
    </w:p>
    <w:p w:rsidR="00B52934" w:rsidRPr="0047587C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47587C">
        <w:rPr>
          <w:b/>
          <w:color w:val="000000"/>
          <w:sz w:val="28"/>
          <w:szCs w:val="28"/>
        </w:rPr>
        <w:t>Школьное сообщество</w:t>
      </w:r>
      <w:r>
        <w:rPr>
          <w:b/>
          <w:color w:val="000000"/>
          <w:sz w:val="28"/>
          <w:szCs w:val="28"/>
        </w:rPr>
        <w:t xml:space="preserve"> </w:t>
      </w:r>
      <w:r w:rsidRPr="0047587C">
        <w:rPr>
          <w:color w:val="000000"/>
          <w:sz w:val="28"/>
          <w:szCs w:val="28"/>
        </w:rPr>
        <w:t>(сообщество образовательной организации) -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сотрудники данной образовательной организации, обучающиеся, их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родители, выпускники и любые другие субъекты, которые объединены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стремлением внести свой вклад в развитие организации и совместно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действуют ради этой цели.</w:t>
      </w:r>
    </w:p>
    <w:p w:rsidR="00B52934" w:rsidRPr="0047587C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47587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47587C">
        <w:rPr>
          <w:b/>
          <w:color w:val="000000"/>
          <w:sz w:val="28"/>
          <w:szCs w:val="28"/>
        </w:rPr>
        <w:t xml:space="preserve"> Нормативные основы целевой модели наставничества.</w:t>
      </w:r>
    </w:p>
    <w:p w:rsidR="00B52934" w:rsidRPr="0047587C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47587C">
        <w:rPr>
          <w:b/>
          <w:color w:val="000000"/>
          <w:sz w:val="28"/>
          <w:szCs w:val="28"/>
        </w:rPr>
        <w:t>Нормативные правовые акты Российской Федерации.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lastRenderedPageBreak/>
        <w:sym w:font="Symbol" w:char="F0D8"/>
      </w:r>
      <w:r w:rsidRPr="0047587C">
        <w:rPr>
          <w:color w:val="000000"/>
          <w:sz w:val="28"/>
          <w:szCs w:val="28"/>
        </w:rPr>
        <w:t xml:space="preserve"> Конституция Российской Федерации.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sym w:font="Symbol" w:char="F0D8"/>
      </w:r>
      <w:r w:rsidRPr="0047587C">
        <w:rPr>
          <w:color w:val="000000"/>
          <w:sz w:val="28"/>
          <w:szCs w:val="28"/>
        </w:rPr>
        <w:t xml:space="preserve"> Федеральный закон от 29 декабря 2012 г. N 273-ФЗ "Об образовании в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Российской Федерации".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sym w:font="Symbol" w:char="F0D8"/>
      </w:r>
      <w:r w:rsidRPr="0047587C">
        <w:rPr>
          <w:color w:val="000000"/>
          <w:sz w:val="28"/>
          <w:szCs w:val="28"/>
        </w:rPr>
        <w:t xml:space="preserve"> Стратегия развития волонтерского движения в России, утвержденная</w:t>
      </w:r>
    </w:p>
    <w:p w:rsidR="00B52934" w:rsidRPr="0047587C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на заседании Комитета Государственной Думы Российской Федерации по</w:t>
      </w:r>
    </w:p>
    <w:p w:rsidR="00B52934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47587C">
        <w:rPr>
          <w:color w:val="000000"/>
          <w:sz w:val="28"/>
          <w:szCs w:val="28"/>
        </w:rPr>
        <w:t>делам молодежи (протокол N 45 от 14 мая 2010 г.).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47587C">
        <w:rPr>
          <w:rFonts w:ascii="yandex-sans" w:hAnsi="yandex-sans"/>
          <w:color w:val="000000"/>
          <w:sz w:val="28"/>
          <w:szCs w:val="28"/>
        </w:rPr>
        <w:t xml:space="preserve"> Основы государственной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7587C">
        <w:rPr>
          <w:rFonts w:ascii="yandex-sans" w:hAnsi="yandex-sans"/>
          <w:color w:val="000000"/>
          <w:sz w:val="28"/>
          <w:szCs w:val="28"/>
        </w:rPr>
        <w:t>молодежной политики Российской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Федерации на период до 2025 года, утвержденные распоряжением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Правительства Российской Федерации от 29 ноября 2014 г. N 2403-р.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47587C">
        <w:rPr>
          <w:rFonts w:ascii="yandex-sans" w:hAnsi="yandex-sans"/>
          <w:color w:val="000000"/>
          <w:sz w:val="28"/>
          <w:szCs w:val="28"/>
        </w:rPr>
        <w:t xml:space="preserve"> Стратегия развития воспитания в Российской Федерации до 2025 года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(утвержденная распоряжением Правительства Российской Федерации от 29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мая 2015 г. N 996-р).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47587C">
        <w:rPr>
          <w:rFonts w:ascii="yandex-sans" w:hAnsi="yandex-sans"/>
          <w:color w:val="000000"/>
          <w:sz w:val="28"/>
          <w:szCs w:val="28"/>
        </w:rPr>
        <w:t xml:space="preserve"> Гражданский кодекс Российской Федерации.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47587C">
        <w:rPr>
          <w:rFonts w:ascii="yandex-sans" w:hAnsi="yandex-sans"/>
          <w:color w:val="000000"/>
          <w:sz w:val="28"/>
          <w:szCs w:val="28"/>
        </w:rPr>
        <w:t xml:space="preserve"> Трудовой кодекс Российской Федерации.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47587C">
        <w:rPr>
          <w:rFonts w:ascii="yandex-sans" w:hAnsi="yandex-sans"/>
          <w:color w:val="000000"/>
          <w:sz w:val="28"/>
          <w:szCs w:val="28"/>
        </w:rPr>
        <w:t xml:space="preserve"> Федеральный закон от 11 августа 1995 г. N 135-ФЗ "О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благотворительной деятельности и благотворительных организациях".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47587C">
        <w:rPr>
          <w:rFonts w:ascii="yandex-sans" w:hAnsi="yandex-sans"/>
          <w:color w:val="000000"/>
          <w:sz w:val="28"/>
          <w:szCs w:val="28"/>
        </w:rPr>
        <w:t xml:space="preserve"> Федеральный закон от 19 мая 1995 г. N 82-ФЗ "Об общественных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объединениях".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47587C">
        <w:rPr>
          <w:rFonts w:ascii="yandex-sans" w:hAnsi="yandex-sans"/>
          <w:color w:val="000000"/>
          <w:sz w:val="28"/>
          <w:szCs w:val="28"/>
        </w:rPr>
        <w:t xml:space="preserve"> Федеральный закон от 12 января 1996 г. N 7-ФЗ "О некоммерческих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организациях".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47587C">
        <w:rPr>
          <w:rFonts w:ascii="yandex-sans" w:hAnsi="yandex-sans"/>
          <w:color w:val="000000"/>
          <w:sz w:val="28"/>
          <w:szCs w:val="28"/>
        </w:rPr>
        <w:t xml:space="preserve"> Распоряжение министерства образования Российской Федерации № Р-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145 от 25 декабря 2019 г. «Об утверждении методологии (целевой) модели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 w:hint="eastAsia"/>
          <w:color w:val="000000"/>
          <w:sz w:val="28"/>
          <w:szCs w:val="28"/>
        </w:rPr>
        <w:t>Н</w:t>
      </w:r>
      <w:r w:rsidRPr="0047587C">
        <w:rPr>
          <w:rFonts w:ascii="yandex-sans" w:hAnsi="yandex-sans"/>
          <w:color w:val="000000"/>
          <w:sz w:val="28"/>
          <w:szCs w:val="28"/>
        </w:rPr>
        <w:t>аставничества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7587C">
        <w:rPr>
          <w:rFonts w:ascii="yandex-sans" w:hAnsi="yandex-sans"/>
          <w:color w:val="000000"/>
          <w:sz w:val="28"/>
          <w:szCs w:val="28"/>
        </w:rPr>
        <w:t>обучающихся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7587C">
        <w:rPr>
          <w:rFonts w:ascii="yandex-sans" w:hAnsi="yandex-sans"/>
          <w:color w:val="000000"/>
          <w:sz w:val="28"/>
          <w:szCs w:val="28"/>
        </w:rPr>
        <w:t>для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7587C">
        <w:rPr>
          <w:rFonts w:ascii="yandex-sans" w:hAnsi="yandex-sans"/>
          <w:color w:val="000000"/>
          <w:sz w:val="28"/>
          <w:szCs w:val="28"/>
        </w:rPr>
        <w:t>организаций,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7587C">
        <w:rPr>
          <w:rFonts w:ascii="yandex-sans" w:hAnsi="yandex-sans"/>
          <w:color w:val="000000"/>
          <w:sz w:val="28"/>
          <w:szCs w:val="28"/>
        </w:rPr>
        <w:t>осуществляющих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образовательную деятельность по общеобразовательным, дополнительным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общеобразовательным и программам среднего профессионального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образования, в том числе с применением лучших практик обмена опытом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между обучающимися».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47587C">
        <w:rPr>
          <w:rFonts w:ascii="yandex-sans" w:hAnsi="yandex-sans"/>
          <w:color w:val="000000"/>
          <w:sz w:val="28"/>
          <w:szCs w:val="28"/>
        </w:rPr>
        <w:t xml:space="preserve"> Нормативн</w:t>
      </w:r>
      <w:r>
        <w:rPr>
          <w:rFonts w:ascii="yandex-sans" w:hAnsi="yandex-sans"/>
          <w:color w:val="000000"/>
          <w:sz w:val="28"/>
          <w:szCs w:val="28"/>
        </w:rPr>
        <w:t xml:space="preserve">ые правовые акты </w:t>
      </w:r>
      <w:r w:rsidRPr="00653789">
        <w:rPr>
          <w:sz w:val="28"/>
        </w:rPr>
        <w:t>МБОУ «Троицкая СОШ имени Героя Советского Союза А.Г. Котова»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47587C">
        <w:rPr>
          <w:rFonts w:ascii="yandex-sans" w:hAnsi="yandex-sans"/>
          <w:b/>
          <w:color w:val="000000"/>
          <w:sz w:val="28"/>
          <w:szCs w:val="28"/>
        </w:rPr>
        <w:t>3</w:t>
      </w:r>
      <w:r>
        <w:rPr>
          <w:rFonts w:ascii="yandex-sans" w:hAnsi="yandex-sans"/>
          <w:b/>
          <w:color w:val="000000"/>
          <w:sz w:val="28"/>
          <w:szCs w:val="28"/>
        </w:rPr>
        <w:t>.</w:t>
      </w:r>
      <w:r w:rsidRPr="0047587C">
        <w:rPr>
          <w:rFonts w:ascii="yandex-sans" w:hAnsi="yandex-sans"/>
          <w:b/>
          <w:color w:val="000000"/>
          <w:sz w:val="28"/>
          <w:szCs w:val="28"/>
        </w:rPr>
        <w:t xml:space="preserve"> Задачи целевой модели наставничества </w:t>
      </w:r>
      <w:r w:rsidRPr="0047587C">
        <w:rPr>
          <w:b/>
          <w:sz w:val="28"/>
        </w:rPr>
        <w:t>МБОУ «Троицкая СОШ имени Героя Советского Союза А.Г. Котова»</w:t>
      </w:r>
      <w:r w:rsidRPr="0047587C">
        <w:rPr>
          <w:rFonts w:ascii="yandex-sans" w:hAnsi="yandex-sans"/>
          <w:b/>
          <w:color w:val="000000"/>
          <w:sz w:val="28"/>
          <w:szCs w:val="28"/>
        </w:rPr>
        <w:t>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1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47587C">
        <w:rPr>
          <w:rFonts w:ascii="yandex-sans" w:hAnsi="yandex-sans"/>
          <w:color w:val="000000"/>
          <w:sz w:val="28"/>
          <w:szCs w:val="28"/>
        </w:rPr>
        <w:t xml:space="preserve"> Разработка и реализация мероприятий «дорожной карты» внедрения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целевой модели.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2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47587C">
        <w:rPr>
          <w:rFonts w:ascii="yandex-sans" w:hAnsi="yandex-sans"/>
          <w:color w:val="000000"/>
          <w:sz w:val="28"/>
          <w:szCs w:val="28"/>
        </w:rPr>
        <w:t xml:space="preserve"> Разработка и реализация программ наставничества.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3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47587C">
        <w:rPr>
          <w:rFonts w:ascii="yandex-sans" w:hAnsi="yandex-sans"/>
          <w:color w:val="000000"/>
          <w:sz w:val="28"/>
          <w:szCs w:val="28"/>
        </w:rPr>
        <w:t xml:space="preserve"> Реализация кадровой политики, в том числе: привлечение, обучение и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контроль за деятельностью наставников, принимающих участие в программе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наставничества.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 xml:space="preserve">4 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 w:rsidRPr="0047587C">
        <w:rPr>
          <w:rFonts w:ascii="yandex-sans" w:hAnsi="yandex-sans"/>
          <w:color w:val="000000"/>
          <w:sz w:val="28"/>
          <w:szCs w:val="28"/>
        </w:rPr>
        <w:t>Инфраструктурное и материально-техническое обеспечение реализации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программ наставничества.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5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47587C">
        <w:rPr>
          <w:rFonts w:ascii="yandex-sans" w:hAnsi="yandex-sans"/>
          <w:color w:val="000000"/>
          <w:sz w:val="28"/>
          <w:szCs w:val="28"/>
        </w:rPr>
        <w:t xml:space="preserve"> Осуществление персонифицированного учета обучающихся, молодых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специалистов и педагогов, участвующих в программах наставничества.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6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47587C">
        <w:rPr>
          <w:rFonts w:ascii="yandex-sans" w:hAnsi="yandex-sans"/>
          <w:color w:val="000000"/>
          <w:sz w:val="28"/>
          <w:szCs w:val="28"/>
        </w:rPr>
        <w:t xml:space="preserve"> Проведение внутреннего мониторинга реализации и эффективности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программ наставничества в школе.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7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47587C">
        <w:rPr>
          <w:rFonts w:ascii="yandex-sans" w:hAnsi="yandex-sans"/>
          <w:color w:val="000000"/>
          <w:sz w:val="28"/>
          <w:szCs w:val="28"/>
        </w:rPr>
        <w:t xml:space="preserve"> Формирования баз данных Программы наставничества и лучших практик.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lastRenderedPageBreak/>
        <w:t xml:space="preserve">8 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 w:rsidRPr="0047587C">
        <w:rPr>
          <w:rFonts w:ascii="yandex-sans" w:hAnsi="yandex-sans"/>
          <w:color w:val="000000"/>
          <w:sz w:val="28"/>
          <w:szCs w:val="28"/>
        </w:rPr>
        <w:t>Обеспечение условий для повышения уровня профессионального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мастерства педагогических работников, задействованных в реализации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7587C">
        <w:rPr>
          <w:rFonts w:ascii="yandex-sans" w:hAnsi="yandex-sans"/>
          <w:color w:val="000000"/>
          <w:sz w:val="28"/>
          <w:szCs w:val="28"/>
        </w:rPr>
        <w:t>целевой модели наставничества, в формате непрерывного образования.</w:t>
      </w:r>
    </w:p>
    <w:p w:rsidR="00B52934" w:rsidRPr="0047587C" w:rsidRDefault="00B52934" w:rsidP="00B52934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47587C">
        <w:rPr>
          <w:rFonts w:ascii="yandex-sans" w:hAnsi="yandex-sans"/>
          <w:b/>
          <w:color w:val="000000"/>
          <w:sz w:val="28"/>
          <w:szCs w:val="28"/>
        </w:rPr>
        <w:t>4 . Ожидаемые результаты внедрения целевой модели наставничества</w:t>
      </w:r>
      <w:r>
        <w:rPr>
          <w:rFonts w:ascii="yandex-sans" w:hAnsi="yandex-sans"/>
          <w:b/>
          <w:color w:val="000000"/>
          <w:sz w:val="28"/>
          <w:szCs w:val="28"/>
        </w:rPr>
        <w:t>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1. Измеримое улучшение показателей, обучающихся в образовательной,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культурной, спортивной сферах и сфере дополнительного образования.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2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Улучшение психологического климата в образовательной организации как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среди обучающихся, так и внутри педагогического коллектива, связанное с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выстраиванием долгосрочных и психологически комфортных коммуникаций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на основе партнерства.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3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Плавный «вход» молодого учителя и специалиста в целом в профессию,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построение продуктивной среды в педагогическом коллективе на основе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spellStart"/>
      <w:r w:rsidRPr="009160E9">
        <w:rPr>
          <w:rFonts w:ascii="yandex-sans" w:hAnsi="yandex-sans"/>
          <w:color w:val="000000"/>
          <w:sz w:val="28"/>
          <w:szCs w:val="28"/>
        </w:rPr>
        <w:t>взаимообогащающих</w:t>
      </w:r>
      <w:proofErr w:type="spellEnd"/>
      <w:r w:rsidRPr="009160E9">
        <w:rPr>
          <w:rFonts w:ascii="yandex-sans" w:hAnsi="yandex-sans"/>
          <w:color w:val="000000"/>
          <w:sz w:val="28"/>
          <w:szCs w:val="28"/>
        </w:rPr>
        <w:t xml:space="preserve"> отношений начинающих и опытных специалистов.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4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Адаптация учителя в новом педагогическом коллективе.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5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Измеримое улучшение личных показателей эффективности педагогов и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сотрудников школы, связанное с развитием гибких навыков и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метакомпетенций.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6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Рост мотивации к учебе и саморазвитию учащихся.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7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Снижение показателей неуспеваемости учащихся.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8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Практическая реализация концепции построения индивидуальных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образовательных траекторий.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9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Рост числа обучающихся, прошедших </w:t>
      </w:r>
      <w:proofErr w:type="spellStart"/>
      <w:r w:rsidRPr="009160E9">
        <w:rPr>
          <w:rFonts w:ascii="yandex-sans" w:hAnsi="yandex-sans"/>
          <w:color w:val="000000"/>
          <w:sz w:val="28"/>
          <w:szCs w:val="28"/>
        </w:rPr>
        <w:t>профориентационные</w:t>
      </w:r>
      <w:proofErr w:type="spellEnd"/>
      <w:r w:rsidRPr="009160E9">
        <w:rPr>
          <w:rFonts w:ascii="yandex-sans" w:hAnsi="yandex-sans"/>
          <w:color w:val="000000"/>
          <w:sz w:val="28"/>
          <w:szCs w:val="28"/>
        </w:rPr>
        <w:t xml:space="preserve"> мероприятия.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10.Формирование осознанной позиции, необходимой для выбора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образовательной траектории и будущей профессиональной реализации.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11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Формирования активной гражданской позиции школьного сообщества.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12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Рост информированности о перспективах самостоятельного выбора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векторов творческого развития, карьерных и иных возможностях.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13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Повышение уровня сформированности ценностных и жизненных позиций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и ориентиров.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14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Снижение конфликтности и развитые коммуникативных навыков, для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горизонтального и вертикального социального движения.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15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Увеличение доли учащихся, участвующих в программах развития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талантливых обучающихся.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16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Снижение проблем адаптации в (новом) учебном коллективе: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психологические, организационные и социальные.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17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Включение в систему наставнических отношений детей с ограниченными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возможностями здоровья.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9160E9">
        <w:rPr>
          <w:rFonts w:ascii="yandex-sans" w:hAnsi="yandex-sans"/>
          <w:b/>
          <w:color w:val="000000"/>
          <w:sz w:val="28"/>
          <w:szCs w:val="28"/>
        </w:rPr>
        <w:t>5 Кадровая система реализации целевой модели наставниче</w:t>
      </w:r>
      <w:r>
        <w:rPr>
          <w:rFonts w:ascii="yandex-sans" w:hAnsi="yandex-sans"/>
          <w:b/>
          <w:color w:val="000000"/>
          <w:sz w:val="28"/>
          <w:szCs w:val="28"/>
        </w:rPr>
        <w:t xml:space="preserve">ства </w:t>
      </w:r>
      <w:r w:rsidRPr="0047587C">
        <w:rPr>
          <w:b/>
          <w:sz w:val="28"/>
        </w:rPr>
        <w:t>МБОУ «Троицкая СОШ имени Героя Советского Союза А.Г. Котова»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Целевой модели наставничества выделяется три главные роли: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  <w:u w:val="single"/>
        </w:rPr>
        <w:t>1. Наставляемый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– участник программы, который через взаимодействие с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наставником и при его помощи и поддержке решает конкретные жизненные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задачи, личные и профессиональные, приобретает новый опыт и развивает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новые навыки и компетенции.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  <w:u w:val="single"/>
        </w:rPr>
        <w:t>2. Наставник</w:t>
      </w:r>
      <w:r w:rsidRPr="009160E9">
        <w:rPr>
          <w:rFonts w:ascii="yandex-sans" w:hAnsi="yandex-sans"/>
          <w:color w:val="000000"/>
          <w:sz w:val="28"/>
          <w:szCs w:val="28"/>
        </w:rPr>
        <w:t xml:space="preserve"> – участник программы, имеющий успешный опыт в достижении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lastRenderedPageBreak/>
        <w:t>жизненного результата, личностного и профессионального, способный и</w:t>
      </w:r>
    </w:p>
    <w:p w:rsidR="00B52934" w:rsidRPr="009160E9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готовый поделиться этим опытом и навыками, необходимыми для поддержки</w:t>
      </w:r>
    </w:p>
    <w:p w:rsidR="00B52934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9160E9">
        <w:rPr>
          <w:rFonts w:ascii="yandex-sans" w:hAnsi="yandex-sans"/>
          <w:color w:val="000000"/>
          <w:sz w:val="28"/>
          <w:szCs w:val="28"/>
        </w:rPr>
        <w:t>процессов самореализации и самосовершенствования наставляемого.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  <w:u w:val="single"/>
        </w:rPr>
        <w:t xml:space="preserve">3 </w:t>
      </w:r>
      <w:r>
        <w:rPr>
          <w:color w:val="000000"/>
          <w:sz w:val="28"/>
          <w:szCs w:val="28"/>
          <w:u w:val="single"/>
        </w:rPr>
        <w:t xml:space="preserve">. </w:t>
      </w:r>
      <w:r w:rsidRPr="009160E9">
        <w:rPr>
          <w:color w:val="000000"/>
          <w:sz w:val="28"/>
          <w:szCs w:val="28"/>
          <w:u w:val="single"/>
        </w:rPr>
        <w:t>Куратор</w:t>
      </w:r>
      <w:r w:rsidRPr="009160E9">
        <w:rPr>
          <w:b/>
          <w:color w:val="000000"/>
          <w:sz w:val="28"/>
          <w:szCs w:val="28"/>
        </w:rPr>
        <w:t xml:space="preserve"> </w:t>
      </w:r>
      <w:r w:rsidRPr="009160E9">
        <w:rPr>
          <w:color w:val="000000"/>
          <w:sz w:val="28"/>
          <w:szCs w:val="28"/>
        </w:rPr>
        <w:t>– сотрудник образовательной организации, который отвечает за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организацию всего цикла программы наставничества.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Реализация наставнической программы происходит через работу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куратора с двумя базами: базой наставляемых и базой наставников.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Формирование этих баз осуществляется директором школы, куратором,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педагогами, классными руководителями и иными лицами школы,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располагающими информацией о потребностях педагогов и подростков -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будущих участников программы.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Формирование базы наставляемых: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из числа обучающихся: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проявивших выдающиеся способности;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демонстрирующий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неудовлетворительные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образовательные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результаты;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с ограниченными возможностями здоровья;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попавших в трудную жизненную ситуацию;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имеющих проблемы с поведением;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не принимающих участие в жизни школы, отстраненных от коллектива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из числа педагогов: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молодых специалистов;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находящихся в состоянии эмоционального выгорания, хронической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усталости;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находящихся в процессе адаптации на новом месте работы;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желающими овладеть современными программами, цифровыми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навыками, ИКТ компетенциями и т.д.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Формирование базы наставников из числа: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обучающихся,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мотивированных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помочь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сверстникам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образовательных, спортивных, творческих и адаптационных вопросах;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педагогов и специалистов, заинтересованных в тиражировании личного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педагогического опыта и создании продуктивной педагогической атмосферы;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родителей обучающихся – активных участников родительских или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управляющих советов;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выпускников, заинтересованных в поддержке своей школы;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сотрудников предприятий, заинтересованных в подготовке будущих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кадров;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sym w:font="Symbol" w:char="F0D8"/>
      </w:r>
      <w:r w:rsidRPr="009160E9">
        <w:rPr>
          <w:color w:val="000000"/>
          <w:sz w:val="28"/>
          <w:szCs w:val="28"/>
        </w:rPr>
        <w:t xml:space="preserve"> успешных предпринимателей или общественных деятелей, которые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чувствуют потребность передать свой опыт;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lastRenderedPageBreak/>
        <w:sym w:font="Symbol" w:char="F0D8"/>
      </w:r>
      <w:r w:rsidRPr="009160E9">
        <w:rPr>
          <w:color w:val="000000"/>
          <w:sz w:val="28"/>
          <w:szCs w:val="28"/>
        </w:rPr>
        <w:t xml:space="preserve"> ветеранов педагогического труда.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База наставляемых и база наставников может меняться в зависимости от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потребностей школы в целом и от потребностей участников образовательных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отношений: педагогов, учащихся и их родителей (законных представителей).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6.</w:t>
      </w:r>
      <w:r w:rsidRPr="00143D6B">
        <w:rPr>
          <w:b/>
          <w:color w:val="000000"/>
          <w:sz w:val="28"/>
          <w:szCs w:val="28"/>
        </w:rPr>
        <w:t xml:space="preserve">Формы наставничества </w:t>
      </w:r>
      <w:r w:rsidRPr="00143D6B">
        <w:rPr>
          <w:b/>
          <w:sz w:val="28"/>
        </w:rPr>
        <w:t>МБОУ «Троицкая СОШ имени Героя Советского Союза А.Г. Котова».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Для успешной реализации целевой модели наставничества</w:t>
      </w:r>
    </w:p>
    <w:p w:rsidR="00B52934" w:rsidRPr="009160E9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9160E9">
        <w:rPr>
          <w:color w:val="000000"/>
          <w:sz w:val="28"/>
          <w:szCs w:val="28"/>
        </w:rPr>
        <w:t>предусматривается выделение 5 возможных форм наставничества.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Исходя из образователь</w:t>
      </w:r>
      <w:r>
        <w:rPr>
          <w:rFonts w:ascii="yandex-sans" w:hAnsi="yandex-sans"/>
          <w:color w:val="000000"/>
          <w:sz w:val="28"/>
          <w:szCs w:val="28"/>
        </w:rPr>
        <w:t xml:space="preserve">ных потребностей МБОУ </w:t>
      </w:r>
      <w:r w:rsidRPr="00143D6B">
        <w:rPr>
          <w:sz w:val="28"/>
        </w:rPr>
        <w:t xml:space="preserve">«Троицкая СОШ имени Героя Советского Союза А.Г. </w:t>
      </w:r>
      <w:proofErr w:type="gramStart"/>
      <w:r w:rsidRPr="00143D6B">
        <w:rPr>
          <w:sz w:val="28"/>
        </w:rPr>
        <w:t>Котова»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43D6B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End"/>
      <w:r w:rsidRPr="00143D6B">
        <w:rPr>
          <w:rFonts w:ascii="yandex-sans" w:hAnsi="yandex-sans"/>
          <w:color w:val="000000"/>
          <w:sz w:val="28"/>
          <w:szCs w:val="28"/>
        </w:rPr>
        <w:t>в данной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43D6B">
        <w:rPr>
          <w:rFonts w:ascii="yandex-sans" w:hAnsi="yandex-sans"/>
          <w:color w:val="000000"/>
          <w:sz w:val="28"/>
          <w:szCs w:val="28"/>
        </w:rPr>
        <w:t>целевой модели наставничества рассматриваются три формы наставничества: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«Ученик – ученик», «Учитель – учитель», «Учитель – ученик».</w:t>
      </w:r>
    </w:p>
    <w:p w:rsidR="00B52934" w:rsidRPr="00143D6B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143D6B">
        <w:rPr>
          <w:b/>
          <w:color w:val="000000"/>
          <w:sz w:val="28"/>
          <w:szCs w:val="28"/>
        </w:rPr>
        <w:t>6.1. Форма наставничества «Ученик – ученик».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b/>
          <w:color w:val="000000"/>
          <w:sz w:val="28"/>
          <w:szCs w:val="28"/>
        </w:rPr>
        <w:t>Цель: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43D6B">
        <w:rPr>
          <w:rFonts w:ascii="yandex-sans" w:hAnsi="yandex-sans"/>
          <w:color w:val="000000"/>
          <w:sz w:val="28"/>
          <w:szCs w:val="28"/>
        </w:rPr>
        <w:t>разносторонняя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43D6B">
        <w:rPr>
          <w:rFonts w:ascii="yandex-sans" w:hAnsi="yandex-sans"/>
          <w:color w:val="000000"/>
          <w:sz w:val="28"/>
          <w:szCs w:val="28"/>
        </w:rPr>
        <w:t>поддержка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43D6B">
        <w:rPr>
          <w:rFonts w:ascii="yandex-sans" w:hAnsi="yandex-sans"/>
          <w:color w:val="000000"/>
          <w:sz w:val="28"/>
          <w:szCs w:val="28"/>
        </w:rPr>
        <w:t>обучающихся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43D6B">
        <w:rPr>
          <w:rFonts w:ascii="yandex-sans" w:hAnsi="yandex-sans"/>
          <w:color w:val="000000"/>
          <w:sz w:val="28"/>
          <w:szCs w:val="28"/>
        </w:rPr>
        <w:t>с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43D6B">
        <w:rPr>
          <w:rFonts w:ascii="yandex-sans" w:hAnsi="yandex-sans"/>
          <w:color w:val="000000"/>
          <w:sz w:val="28"/>
          <w:szCs w:val="28"/>
        </w:rPr>
        <w:t>особыми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образовательными или социальными потребностями либо временная помощь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в адаптации к новым условиям обучения.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143D6B">
        <w:rPr>
          <w:rFonts w:ascii="yandex-sans" w:hAnsi="yandex-sans"/>
          <w:b/>
          <w:color w:val="000000"/>
          <w:sz w:val="28"/>
          <w:szCs w:val="28"/>
        </w:rPr>
        <w:t>Задачи: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1 Помощь в реализации лидерского потенциала.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2 Улучшение образовательных, творческих или спортивных результатов.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3 Развитие гибких навыков и метакомпетенций.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4 Оказание помощи в адаптации к новым условиям среды.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5 Создание комфортных условий и коммуникаций внутри образовательной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организации.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6 Формирование устойчивого сообщества обучающихся и сообщества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благодарных выпускников.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143D6B">
        <w:rPr>
          <w:rFonts w:ascii="yandex-sans" w:hAnsi="yandex-sans"/>
          <w:b/>
          <w:color w:val="000000"/>
          <w:sz w:val="28"/>
          <w:szCs w:val="28"/>
        </w:rPr>
        <w:t>Результат: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1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43D6B">
        <w:rPr>
          <w:rFonts w:ascii="yandex-sans" w:hAnsi="yandex-sans"/>
          <w:color w:val="000000"/>
          <w:sz w:val="28"/>
          <w:szCs w:val="28"/>
        </w:rPr>
        <w:t xml:space="preserve"> Высокий уровень включения наставляемых во все социальные, культурные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и образовательные процессы.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2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43D6B">
        <w:rPr>
          <w:rFonts w:ascii="yandex-sans" w:hAnsi="yandex-sans"/>
          <w:color w:val="000000"/>
          <w:sz w:val="28"/>
          <w:szCs w:val="28"/>
        </w:rPr>
        <w:t xml:space="preserve"> Повышение успеваемости в школе.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gramStart"/>
      <w:r w:rsidRPr="00143D6B">
        <w:rPr>
          <w:rFonts w:ascii="yandex-sans" w:hAnsi="yandex-sans"/>
          <w:color w:val="000000"/>
          <w:sz w:val="28"/>
          <w:szCs w:val="28"/>
        </w:rPr>
        <w:t xml:space="preserve">3 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43D6B">
        <w:rPr>
          <w:rFonts w:ascii="yandex-sans" w:hAnsi="yandex-sans"/>
          <w:color w:val="000000"/>
          <w:sz w:val="28"/>
          <w:szCs w:val="28"/>
        </w:rPr>
        <w:t>Улучшение</w:t>
      </w:r>
      <w:proofErr w:type="gramEnd"/>
      <w:r w:rsidRPr="00143D6B">
        <w:rPr>
          <w:rFonts w:ascii="yandex-sans" w:hAnsi="yandex-sans"/>
          <w:color w:val="000000"/>
          <w:sz w:val="28"/>
          <w:szCs w:val="28"/>
        </w:rPr>
        <w:t xml:space="preserve"> психоэмоционального фона внутри группы, класса, школы в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целом.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4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43D6B">
        <w:rPr>
          <w:rFonts w:ascii="yandex-sans" w:hAnsi="yandex-sans"/>
          <w:color w:val="000000"/>
          <w:sz w:val="28"/>
          <w:szCs w:val="28"/>
        </w:rPr>
        <w:t xml:space="preserve"> Численный рост посещаемости творческих кружков, объединений,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спортивных секций.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5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43D6B">
        <w:rPr>
          <w:rFonts w:ascii="yandex-sans" w:hAnsi="yandex-sans"/>
          <w:color w:val="000000"/>
          <w:sz w:val="28"/>
          <w:szCs w:val="28"/>
        </w:rPr>
        <w:t xml:space="preserve"> Количественный и качественный рост успешно реализованных творческих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и образовательных проектов.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gramStart"/>
      <w:r w:rsidRPr="00143D6B">
        <w:rPr>
          <w:rFonts w:ascii="yandex-sans" w:hAnsi="yandex-sans"/>
          <w:color w:val="000000"/>
          <w:sz w:val="28"/>
          <w:szCs w:val="28"/>
        </w:rPr>
        <w:t xml:space="preserve">6 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43D6B">
        <w:rPr>
          <w:rFonts w:ascii="yandex-sans" w:hAnsi="yandex-sans"/>
          <w:color w:val="000000"/>
          <w:sz w:val="28"/>
          <w:szCs w:val="28"/>
        </w:rPr>
        <w:t>Снижение</w:t>
      </w:r>
      <w:proofErr w:type="gramEnd"/>
      <w:r w:rsidRPr="00143D6B">
        <w:rPr>
          <w:rFonts w:ascii="yandex-sans" w:hAnsi="yandex-sans"/>
          <w:color w:val="000000"/>
          <w:sz w:val="28"/>
          <w:szCs w:val="28"/>
        </w:rPr>
        <w:t xml:space="preserve"> числа обучающихся состоящих на различных видах учета.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7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43D6B">
        <w:rPr>
          <w:rFonts w:ascii="yandex-sans" w:hAnsi="yandex-sans"/>
          <w:color w:val="000000"/>
          <w:sz w:val="28"/>
          <w:szCs w:val="28"/>
        </w:rPr>
        <w:t xml:space="preserve"> Снижение количества жалоб от родителей и педагогов, связанных с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социальной незащищенностью и конфликтами внутри коллектива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обучающихся.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143D6B">
        <w:rPr>
          <w:rFonts w:ascii="yandex-sans" w:hAnsi="yandex-sans"/>
          <w:b/>
          <w:color w:val="000000"/>
          <w:sz w:val="28"/>
          <w:szCs w:val="28"/>
        </w:rPr>
        <w:t>6.2. Форма наставничества «Учитель – учитель».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Цель: разносторонняя поддержка для успешного закрепления на месте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работы молодого специалиста, повышение его профессионального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потенциала и уровня и поддержка нового сотрудника при смене его места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работы, а также создание комфортной профессиональной среды внутри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образовательной организации, позволяющей реализовывать актуальные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lastRenderedPageBreak/>
        <w:t>педагогические задачи на высоком уровне.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143D6B">
        <w:rPr>
          <w:rFonts w:ascii="yandex-sans" w:hAnsi="yandex-sans"/>
          <w:b/>
          <w:color w:val="000000"/>
          <w:sz w:val="28"/>
          <w:szCs w:val="28"/>
        </w:rPr>
        <w:t>Задачи: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1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43D6B">
        <w:rPr>
          <w:rFonts w:ascii="yandex-sans" w:hAnsi="yandex-sans"/>
          <w:color w:val="000000"/>
          <w:sz w:val="28"/>
          <w:szCs w:val="28"/>
        </w:rPr>
        <w:t xml:space="preserve"> Способствовать формированию потребности заниматься анализом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результатов своей профессиональной деятельности.</w:t>
      </w:r>
    </w:p>
    <w:p w:rsidR="00B52934" w:rsidRPr="00143D6B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2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43D6B">
        <w:rPr>
          <w:rFonts w:ascii="yandex-sans" w:hAnsi="yandex-sans"/>
          <w:color w:val="000000"/>
          <w:sz w:val="28"/>
          <w:szCs w:val="28"/>
        </w:rPr>
        <w:t xml:space="preserve"> Развивать интерес к методике построения и организации результативного</w:t>
      </w:r>
    </w:p>
    <w:p w:rsidR="00B52934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143D6B">
        <w:rPr>
          <w:rFonts w:ascii="yandex-sans" w:hAnsi="yandex-sans"/>
          <w:color w:val="000000"/>
          <w:sz w:val="28"/>
          <w:szCs w:val="28"/>
        </w:rPr>
        <w:t>учебного процесса.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. </w:t>
      </w:r>
      <w:r w:rsidRPr="00143D6B">
        <w:rPr>
          <w:color w:val="000000"/>
          <w:sz w:val="28"/>
          <w:szCs w:val="28"/>
        </w:rPr>
        <w:t>Ориентировать начинающего педагога на творческое использование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передового педагогического опыта в своей деятельности.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Прививать молодому специалисту интерес к педагогической деятельности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в целях его закрепления в образовательной организации.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Ускорить процесс профессионального становления педагога.</w:t>
      </w:r>
    </w:p>
    <w:p w:rsidR="00B52934" w:rsidRPr="00143D6B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143D6B">
        <w:rPr>
          <w:b/>
          <w:color w:val="000000"/>
          <w:sz w:val="28"/>
          <w:szCs w:val="28"/>
        </w:rPr>
        <w:t>Результат: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Высокий уровень включенности молодых специалистов и новых педагогов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в педагогическую работу и культурную жизнь образовательной организации.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Усиление уверенности в собственных силах и развитие личного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творческого и педагогического потенциала.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Улучшение психологического климата в образовательной организации.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Повышение уровня удовлетворенности в собственной работой и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улучшение психоэмоционального состояния специалистов.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Рост числа специалистов, желающих продолжить свою работу в данном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коллективе образовательного учреждения.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. </w:t>
      </w:r>
      <w:r w:rsidRPr="00143D6B">
        <w:rPr>
          <w:color w:val="000000"/>
          <w:sz w:val="28"/>
          <w:szCs w:val="28"/>
        </w:rPr>
        <w:t>Качественный рост успеваемости и улучшение поведения в подшефных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наставляемых классах и группах.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Сокращение числа конфликтов с педагогическим и родительским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сообществами.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Рост числа собственных профессиональных работ (статей, исследований,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методических практик молодого специалиста и т. д.)</w:t>
      </w:r>
    </w:p>
    <w:p w:rsidR="00B52934" w:rsidRPr="00143D6B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143D6B">
        <w:rPr>
          <w:b/>
          <w:color w:val="000000"/>
          <w:sz w:val="28"/>
          <w:szCs w:val="28"/>
        </w:rPr>
        <w:t>6.3. Форма наставничества «Учитель – ученик»</w:t>
      </w:r>
      <w:r>
        <w:rPr>
          <w:b/>
          <w:color w:val="000000"/>
          <w:sz w:val="28"/>
          <w:szCs w:val="28"/>
        </w:rPr>
        <w:t>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b/>
          <w:color w:val="000000"/>
          <w:sz w:val="28"/>
          <w:szCs w:val="28"/>
        </w:rPr>
        <w:t>Цель</w:t>
      </w:r>
      <w:r w:rsidRPr="00143D6B">
        <w:rPr>
          <w:color w:val="000000"/>
          <w:sz w:val="28"/>
          <w:szCs w:val="28"/>
        </w:rPr>
        <w:t xml:space="preserve"> - успешное формирование у учеников младшей, средней и старшей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школы осознанного подхода к реализации личностного потенциала, рост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числа заинтересованной в развитии собственных талантов и навыков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молодежи.</w:t>
      </w:r>
    </w:p>
    <w:p w:rsidR="00B52934" w:rsidRPr="00143D6B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143D6B">
        <w:rPr>
          <w:b/>
          <w:color w:val="000000"/>
          <w:sz w:val="28"/>
          <w:szCs w:val="28"/>
        </w:rPr>
        <w:t>Задачи: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Помощь учащимся в раскрытии и оценке своего личного потенциала.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2 Повышение мотивации к учебе и саморазвитию, к саморегуляции,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формирования ценностных и жизненных ориентиров.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Развитие лидерских, организационных, коммуникативных навыков и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метакомпетенций.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. </w:t>
      </w:r>
      <w:r w:rsidRPr="00143D6B">
        <w:rPr>
          <w:color w:val="000000"/>
          <w:sz w:val="28"/>
          <w:szCs w:val="28"/>
        </w:rPr>
        <w:t>Помощь в построении образовательной траектории и будущей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профессиональной реализации.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Результат: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1 Повышение успеваемости и улучшение психоэмоционального фона в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младшей, средней и старшей школе.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2 Численный рост кружков по интересам, а также внеурочных мероприятий.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</w:t>
      </w:r>
      <w:r w:rsidRPr="00143D6B">
        <w:rPr>
          <w:color w:val="000000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 xml:space="preserve"> </w:t>
      </w:r>
      <w:r w:rsidRPr="00143D6B">
        <w:rPr>
          <w:color w:val="000000"/>
          <w:sz w:val="28"/>
          <w:szCs w:val="28"/>
        </w:rPr>
        <w:t>учеников,</w:t>
      </w:r>
      <w:r>
        <w:rPr>
          <w:color w:val="000000"/>
          <w:sz w:val="28"/>
          <w:szCs w:val="28"/>
        </w:rPr>
        <w:t xml:space="preserve"> </w:t>
      </w:r>
      <w:r w:rsidRPr="00143D6B">
        <w:rPr>
          <w:color w:val="000000"/>
          <w:sz w:val="28"/>
          <w:szCs w:val="28"/>
        </w:rPr>
        <w:t>предпрофориентационную программу.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>.</w:t>
      </w:r>
      <w:r w:rsidRPr="00143D6B">
        <w:rPr>
          <w:color w:val="000000"/>
          <w:sz w:val="28"/>
          <w:szCs w:val="28"/>
        </w:rPr>
        <w:t xml:space="preserve"> Численный рост успешно реализованных и представленных результатов</w:t>
      </w:r>
    </w:p>
    <w:p w:rsidR="00B52934" w:rsidRPr="00143D6B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проектной деятельности в старших классах (совместно с представителем</w:t>
      </w:r>
    </w:p>
    <w:p w:rsidR="00B52934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43D6B">
        <w:rPr>
          <w:color w:val="000000"/>
          <w:sz w:val="28"/>
          <w:szCs w:val="28"/>
        </w:rPr>
        <w:t>предприятия).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2C0216">
        <w:rPr>
          <w:color w:val="000000"/>
          <w:sz w:val="28"/>
          <w:szCs w:val="28"/>
        </w:rPr>
        <w:t xml:space="preserve"> Увеличение числа учеников, планирующих стать наставниками в будущем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и присоединиться к сообществу благодарных выпускников.</w:t>
      </w:r>
    </w:p>
    <w:p w:rsidR="00B52934" w:rsidRPr="002C0216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2C0216">
        <w:rPr>
          <w:b/>
          <w:color w:val="000000"/>
          <w:sz w:val="28"/>
          <w:szCs w:val="28"/>
        </w:rPr>
        <w:t>7.Мониторинг и оценка результатов реализации программы</w:t>
      </w:r>
      <w:r>
        <w:rPr>
          <w:b/>
          <w:color w:val="000000"/>
          <w:sz w:val="28"/>
          <w:szCs w:val="28"/>
        </w:rPr>
        <w:t xml:space="preserve"> </w:t>
      </w:r>
      <w:r w:rsidRPr="002C0216">
        <w:rPr>
          <w:b/>
          <w:color w:val="000000"/>
          <w:sz w:val="28"/>
          <w:szCs w:val="28"/>
        </w:rPr>
        <w:t>наставничества</w:t>
      </w:r>
      <w:r>
        <w:rPr>
          <w:b/>
          <w:color w:val="000000"/>
          <w:sz w:val="28"/>
          <w:szCs w:val="28"/>
        </w:rPr>
        <w:t>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Мониторинг процесса реализации программ наставничества понимается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как система сбора, обработки, хранения и использования информации о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программе наставничества и/или отдельных ее элементах.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Организация систематического мониторинга программ наставничества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дает возможность четко представлять, как происходит процесс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наставничества, какие происходят изменения во взаимодействиях наставника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с наставляемым (группой наставляемых), а также какова динамика развития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наставляемых и удовлетворенности наставника своей деятельностью.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Мониторинг программы наставничества состоит из двух основных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этапов: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1) оценка качества процесса реализации программы наставничества;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мотивационно-личностного,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компетентностного,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профессионального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роста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участников,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динамика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результатов.</w:t>
      </w:r>
    </w:p>
    <w:p w:rsidR="00B52934" w:rsidRPr="002C0216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2C0216">
        <w:rPr>
          <w:b/>
          <w:color w:val="000000"/>
          <w:sz w:val="28"/>
          <w:szCs w:val="28"/>
        </w:rPr>
        <w:t>7.1. Мониторинг и оценка качества процесса реализации программы</w:t>
      </w:r>
    </w:p>
    <w:p w:rsidR="00B52934" w:rsidRPr="002C0216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2C0216">
        <w:rPr>
          <w:b/>
          <w:color w:val="000000"/>
          <w:sz w:val="28"/>
          <w:szCs w:val="28"/>
        </w:rPr>
        <w:t>Наставничества</w:t>
      </w:r>
      <w:r>
        <w:rPr>
          <w:b/>
          <w:color w:val="000000"/>
          <w:sz w:val="28"/>
          <w:szCs w:val="28"/>
        </w:rPr>
        <w:t>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b/>
          <w:color w:val="000000"/>
          <w:sz w:val="28"/>
          <w:szCs w:val="28"/>
        </w:rPr>
        <w:t>Этап 1</w:t>
      </w:r>
      <w:r>
        <w:rPr>
          <w:color w:val="000000"/>
          <w:sz w:val="28"/>
          <w:szCs w:val="28"/>
        </w:rPr>
        <w:t xml:space="preserve">. </w:t>
      </w:r>
      <w:r w:rsidRPr="002C0216">
        <w:rPr>
          <w:color w:val="000000"/>
          <w:sz w:val="28"/>
          <w:szCs w:val="28"/>
        </w:rPr>
        <w:t xml:space="preserve"> Первый этап мониторинга направлен на изучение (оценку) качества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реализуемой программы наставничества, ее сильных и слабых сторон,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качества совместной работы пар или групп "наставник-наставляемый".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Мониторинг помогает, как выявить соответствие условий организации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программы наставничества требованиям и принципам модели, так и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отследить важные показатели качественного изменения образовательной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организации,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реализующей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наставничества,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динамику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показателей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социального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благополучия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внутри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образовательной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организации, профессиональное развитие педагогического коллектива в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практической и научной сферах.</w:t>
      </w:r>
    </w:p>
    <w:p w:rsidR="00B52934" w:rsidRPr="002C0216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2C0216">
        <w:rPr>
          <w:b/>
          <w:color w:val="000000"/>
          <w:sz w:val="28"/>
          <w:szCs w:val="28"/>
        </w:rPr>
        <w:t>Цели мониторинга: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1) оценка качества реализуемой программы наставничества;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2) оценка эффективности и полезности программы как инструмента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повышения социального и профессионального благополучия внутри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образовательной организации и сотрудничающих с ней организаций или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индивидов.</w:t>
      </w:r>
    </w:p>
    <w:p w:rsidR="00B52934" w:rsidRPr="002C0216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2C0216">
        <w:rPr>
          <w:b/>
          <w:color w:val="000000"/>
          <w:sz w:val="28"/>
          <w:szCs w:val="28"/>
        </w:rPr>
        <w:t>Задачи мониторинга: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sym w:font="Symbol" w:char="F0D8"/>
      </w:r>
      <w:r w:rsidRPr="002C0216">
        <w:rPr>
          <w:color w:val="000000"/>
          <w:sz w:val="28"/>
          <w:szCs w:val="28"/>
        </w:rPr>
        <w:t xml:space="preserve"> сбор и анализ обратной связи от участников (метод анкетирования);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sym w:font="Symbol" w:char="F0D8"/>
      </w:r>
      <w:r w:rsidRPr="002C0216">
        <w:rPr>
          <w:color w:val="000000"/>
          <w:sz w:val="28"/>
          <w:szCs w:val="28"/>
        </w:rPr>
        <w:t xml:space="preserve"> обоснование требований к процессу реализации программы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наставничества, к личности наставника;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sym w:font="Symbol" w:char="F0D8"/>
      </w:r>
      <w:r w:rsidRPr="002C0216">
        <w:rPr>
          <w:color w:val="000000"/>
          <w:sz w:val="28"/>
          <w:szCs w:val="28"/>
        </w:rPr>
        <w:t xml:space="preserve"> контроль хода программы наставничества;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lastRenderedPageBreak/>
        <w:sym w:font="Symbol" w:char="F0D8"/>
      </w:r>
      <w:r w:rsidRPr="002C0216">
        <w:rPr>
          <w:color w:val="000000"/>
          <w:sz w:val="28"/>
          <w:szCs w:val="28"/>
        </w:rPr>
        <w:t xml:space="preserve"> описание особенностей взаимодействия наставника и наставляемого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(группы наставляемых);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sym w:font="Symbol" w:char="F0D8"/>
      </w:r>
      <w:r w:rsidRPr="002C0216">
        <w:rPr>
          <w:color w:val="000000"/>
          <w:sz w:val="28"/>
          <w:szCs w:val="28"/>
        </w:rPr>
        <w:t xml:space="preserve"> определение условий эффективной программы наставничества;</w:t>
      </w:r>
    </w:p>
    <w:p w:rsidR="00B52934" w:rsidRPr="002C0216" w:rsidRDefault="00B52934" w:rsidP="00B52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C0216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2C0216">
        <w:rPr>
          <w:rFonts w:ascii="yandex-sans" w:hAnsi="yandex-sans"/>
          <w:color w:val="000000"/>
          <w:sz w:val="28"/>
          <w:szCs w:val="28"/>
        </w:rPr>
        <w:t xml:space="preserve"> контроль показателей социального и профессионального благополучия.</w:t>
      </w:r>
    </w:p>
    <w:p w:rsidR="00B52934" w:rsidRPr="002C0216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2C0216">
        <w:rPr>
          <w:b/>
          <w:color w:val="000000"/>
          <w:sz w:val="28"/>
          <w:szCs w:val="28"/>
        </w:rPr>
        <w:t>Оформление результатов.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По результатам опроса в рамках первого этапа мониторинга будет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предоставлен анализ реализуемой программы наставничества. Сбор данных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для построения анализа осуществляется посредством анкеты. Анкета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содержит открытые вопросы, закрытые вопросы, вопросы с оценочным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параметром. Анкета учитывает особенности требований к трем формам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наставничества. Анализ проводит куратор программы.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Для оценки соответствия условий организации программы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наставничества требованиям модели и программ, по которым она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осуществляется, принципам, заложенным в модели и программах, а также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современным подходам и технологиям, используется анкета куратора.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Результатом успешного мониторинга будет аналитика реализуемой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программы наставничества, которая позволит выделить ее сильные и слабые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стороны, изменения качественных и количественных показателей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социального и профессионального благополучия, расхождения между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ожиданиями и реальными результатами участников программы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наставничества.</w:t>
      </w:r>
    </w:p>
    <w:p w:rsidR="00B52934" w:rsidRPr="002C0216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2C021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Pr="002C0216">
        <w:rPr>
          <w:b/>
          <w:color w:val="000000"/>
          <w:sz w:val="28"/>
          <w:szCs w:val="28"/>
        </w:rPr>
        <w:t xml:space="preserve"> Мониторинг и оценка влияния программ на всех участников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b/>
          <w:color w:val="000000"/>
          <w:sz w:val="28"/>
          <w:szCs w:val="28"/>
        </w:rPr>
        <w:t>Этап 2</w:t>
      </w:r>
      <w:proofErr w:type="gramStart"/>
      <w:r>
        <w:rPr>
          <w:color w:val="000000"/>
          <w:sz w:val="28"/>
          <w:szCs w:val="28"/>
        </w:rPr>
        <w:t>. .</w:t>
      </w:r>
      <w:r w:rsidRPr="002C0216">
        <w:rPr>
          <w:color w:val="000000"/>
          <w:sz w:val="28"/>
          <w:szCs w:val="28"/>
        </w:rPr>
        <w:t>Второй</w:t>
      </w:r>
      <w:proofErr w:type="gramEnd"/>
      <w:r w:rsidRPr="002C0216">
        <w:rPr>
          <w:color w:val="000000"/>
          <w:sz w:val="28"/>
          <w:szCs w:val="28"/>
        </w:rPr>
        <w:t xml:space="preserve"> этап мониторинга позволяет оценить: мотивационно-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Личностный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профессиональный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наставничества; развитие метапредметных навыков и уровня вовлеченности</w:t>
      </w:r>
      <w:r>
        <w:rPr>
          <w:color w:val="000000"/>
          <w:sz w:val="28"/>
          <w:szCs w:val="28"/>
        </w:rPr>
        <w:t xml:space="preserve"> обучающихся в образовательную </w:t>
      </w:r>
      <w:r w:rsidRPr="002C0216">
        <w:rPr>
          <w:color w:val="000000"/>
          <w:sz w:val="28"/>
          <w:szCs w:val="28"/>
        </w:rPr>
        <w:t>деятельность; качество изменений в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освоении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обучающимися</w:t>
      </w:r>
      <w:r>
        <w:rPr>
          <w:color w:val="000000"/>
          <w:sz w:val="28"/>
          <w:szCs w:val="28"/>
        </w:rPr>
        <w:t xml:space="preserve"> образовательны</w:t>
      </w:r>
      <w:r w:rsidRPr="002C0216">
        <w:rPr>
          <w:color w:val="000000"/>
          <w:sz w:val="28"/>
          <w:szCs w:val="28"/>
        </w:rPr>
        <w:t>х результатов с учетом эмоционально-личностных,</w:t>
      </w:r>
      <w:r>
        <w:rPr>
          <w:color w:val="000000"/>
          <w:sz w:val="28"/>
          <w:szCs w:val="28"/>
        </w:rPr>
        <w:t xml:space="preserve"> </w:t>
      </w:r>
      <w:r w:rsidRPr="002C0216">
        <w:rPr>
          <w:color w:val="000000"/>
          <w:sz w:val="28"/>
          <w:szCs w:val="28"/>
        </w:rPr>
        <w:t>интеллектуальных, мотивационных и социальных черт участников.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Основываясь на результатах данного этапа, можно выдвинуть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предположение о наличии положительной динамики влияния программ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наставничества на повышение активности и заинтересованности участников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в образовательной и профессиональной деятельности, о снижении уровня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тревожности в коллективе, а также о наиболее рациональной и эффективной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стратегии дальнейшего формирования пар "наставник-наставляемый".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Процесс мониторинга влияния программ на всех участников включает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два подэтапа, первый из которых осуществляется до входа в программу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наставничества, а второй - по итогам прохождения программы.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Соответственно, все зависимые от воздействия программы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наставничества параметры фиксируются дважды.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114A22">
        <w:rPr>
          <w:b/>
          <w:color w:val="000000"/>
          <w:sz w:val="28"/>
          <w:szCs w:val="28"/>
        </w:rPr>
        <w:t>Цели мониторинга</w:t>
      </w:r>
      <w:r w:rsidRPr="002C0216">
        <w:rPr>
          <w:color w:val="000000"/>
          <w:sz w:val="28"/>
          <w:szCs w:val="28"/>
        </w:rPr>
        <w:t xml:space="preserve"> влияния программ наставничества на всех участников.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Pr="002C0216">
        <w:rPr>
          <w:color w:val="000000"/>
          <w:sz w:val="28"/>
          <w:szCs w:val="28"/>
        </w:rPr>
        <w:t>1 Глубокая оценка изучаемых личностных характеристик участников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программы.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2C0216">
        <w:rPr>
          <w:color w:val="000000"/>
          <w:sz w:val="28"/>
          <w:szCs w:val="28"/>
        </w:rPr>
        <w:t xml:space="preserve"> Оценка динамики характеристик образовательного процесса (оценка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качества изменений в освоении обучающимися образовательных программ).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2C0216">
        <w:rPr>
          <w:color w:val="000000"/>
          <w:sz w:val="28"/>
          <w:szCs w:val="28"/>
        </w:rPr>
        <w:t xml:space="preserve"> Анализ и необходимая корректировка сформированных стратегий</w:t>
      </w: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2C0216">
        <w:rPr>
          <w:color w:val="000000"/>
          <w:sz w:val="28"/>
          <w:szCs w:val="28"/>
        </w:rPr>
        <w:lastRenderedPageBreak/>
        <w:t>образования пар "наставник-наставляемый".</w:t>
      </w:r>
    </w:p>
    <w:p w:rsidR="00B52934" w:rsidRPr="00114A22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114A22">
        <w:rPr>
          <w:b/>
          <w:color w:val="000000"/>
          <w:sz w:val="28"/>
          <w:szCs w:val="28"/>
        </w:rPr>
        <w:t>Задачи мониторинга: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научное и практическое обоснование требований к процессу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организации программы наставничества, к личности наставника;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экспериментальное подтверждение необходимости выдвижения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описанных в целевой модели требований к личности наставника;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определение условий эффективной программы наставничества;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анализ эффективности предложенных стратегий образования пар и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внесение корректировок во все этапы реализации программы в соответствии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с результатами;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сравнение характеристик образовательного процесса на "входе" и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"выходе" реализуемой программы;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сравнение изучаемых личностных характеристик (вовлеченность,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активность, самооценка, тревожность и др.) участников программы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наставничества на "входе" и "выходе" реализуемой программы.</w:t>
      </w:r>
    </w:p>
    <w:p w:rsidR="00B52934" w:rsidRPr="00C32141" w:rsidRDefault="00B52934" w:rsidP="00B52934">
      <w:pPr>
        <w:shd w:val="clear" w:color="auto" w:fill="FFFFFF"/>
        <w:rPr>
          <w:b/>
          <w:color w:val="000000"/>
          <w:sz w:val="28"/>
          <w:szCs w:val="28"/>
        </w:rPr>
      </w:pPr>
      <w:r w:rsidRPr="00C32141">
        <w:rPr>
          <w:b/>
          <w:color w:val="000000"/>
          <w:sz w:val="28"/>
          <w:szCs w:val="28"/>
        </w:rPr>
        <w:t xml:space="preserve">9 </w:t>
      </w:r>
      <w:r>
        <w:rPr>
          <w:b/>
          <w:color w:val="000000"/>
          <w:sz w:val="28"/>
          <w:szCs w:val="28"/>
        </w:rPr>
        <w:t xml:space="preserve">. </w:t>
      </w:r>
      <w:r w:rsidRPr="00C32141">
        <w:rPr>
          <w:b/>
          <w:color w:val="000000"/>
          <w:sz w:val="28"/>
          <w:szCs w:val="28"/>
        </w:rPr>
        <w:t>Механизмы мотивации и поощрения наставников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К числу лучших мотивирующих наставника факторов можно отнести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поддержку системы наставничества на школьном, общественном,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муниципальном и государственном уровнях; создание среды, в которой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наставничество воспринимается как почетная миссия, где формируется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ощущение причастности к большому и важному делу, в котором наставнику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отводится ведущая роль.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Мероприятия по популяризации роли наставника.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Выдвижение лучших наставников на конкурсы и мероприятия на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муниципальном, региональном и федеральном уровнях.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Награждение школьными грамотами "Лучший наставник"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Благодарственные письма родителям наставников из числа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обучающихся.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sym w:font="Symbol" w:char="F0D8"/>
      </w:r>
      <w:r w:rsidRPr="00C32141">
        <w:rPr>
          <w:color w:val="000000"/>
          <w:sz w:val="28"/>
          <w:szCs w:val="28"/>
        </w:rPr>
        <w:t xml:space="preserve"> Предоставлять наставникам возможности принимать участие в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  <w:r w:rsidRPr="00C32141">
        <w:rPr>
          <w:color w:val="000000"/>
          <w:sz w:val="28"/>
          <w:szCs w:val="28"/>
        </w:rPr>
        <w:t>формировании предложений, касающихся развития школы.</w:t>
      </w:r>
    </w:p>
    <w:p w:rsidR="00B52934" w:rsidRPr="00C32141" w:rsidRDefault="00B52934" w:rsidP="00B52934">
      <w:pPr>
        <w:shd w:val="clear" w:color="auto" w:fill="FFFFFF"/>
        <w:rPr>
          <w:color w:val="000000"/>
          <w:sz w:val="28"/>
          <w:szCs w:val="28"/>
        </w:rPr>
      </w:pP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</w:p>
    <w:p w:rsidR="00B52934" w:rsidRPr="002C0216" w:rsidRDefault="00B52934" w:rsidP="00B52934">
      <w:pPr>
        <w:shd w:val="clear" w:color="auto" w:fill="FFFFFF"/>
        <w:rPr>
          <w:color w:val="000000"/>
          <w:sz w:val="28"/>
          <w:szCs w:val="28"/>
        </w:rPr>
      </w:pPr>
    </w:p>
    <w:p w:rsidR="00B52934" w:rsidRPr="002C0216" w:rsidRDefault="00B52934" w:rsidP="00B52934">
      <w:pPr>
        <w:jc w:val="both"/>
        <w:rPr>
          <w:sz w:val="28"/>
          <w:szCs w:val="28"/>
        </w:rPr>
      </w:pPr>
    </w:p>
    <w:p w:rsidR="00B52934" w:rsidRPr="00143D6B" w:rsidRDefault="00B52934" w:rsidP="00B52934">
      <w:pPr>
        <w:jc w:val="both"/>
        <w:rPr>
          <w:sz w:val="28"/>
          <w:szCs w:val="28"/>
        </w:rPr>
      </w:pPr>
    </w:p>
    <w:p w:rsidR="00B52934" w:rsidRPr="009160E9" w:rsidRDefault="00B52934" w:rsidP="00B52934">
      <w:pPr>
        <w:jc w:val="both"/>
        <w:rPr>
          <w:sz w:val="28"/>
          <w:szCs w:val="28"/>
        </w:rPr>
      </w:pPr>
    </w:p>
    <w:p w:rsidR="00B43870" w:rsidRDefault="00B43870"/>
    <w:sectPr w:rsidR="00B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4"/>
    <w:rsid w:val="008D79A8"/>
    <w:rsid w:val="00B43870"/>
    <w:rsid w:val="00B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E155"/>
  <w15:chartTrackingRefBased/>
  <w15:docId w15:val="{619D6523-ACDE-424F-8FC3-C83DE7A3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ТРОИЦК</cp:lastModifiedBy>
  <cp:revision>2</cp:revision>
  <dcterms:created xsi:type="dcterms:W3CDTF">2021-05-13T11:20:00Z</dcterms:created>
  <dcterms:modified xsi:type="dcterms:W3CDTF">2021-05-14T07:44:00Z</dcterms:modified>
</cp:coreProperties>
</file>