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2" w:rsidRDefault="007D2C15" w:rsidP="00A957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Практические советы </w:t>
      </w:r>
      <w:r w:rsidR="00A957D2">
        <w:rPr>
          <w:b/>
          <w:bCs/>
          <w:color w:val="000000"/>
          <w:sz w:val="32"/>
          <w:szCs w:val="32"/>
        </w:rPr>
        <w:t>для родителей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«Закаливающие процедуры - как профилактика простудных заболеваний».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Почему дети растут и развиваются по-разному? Почему один болеет редко, а другой не вылезает из простуд? 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использовать, </w:t>
      </w:r>
      <w:proofErr w:type="gramStart"/>
      <w:r>
        <w:rPr>
          <w:color w:val="000000"/>
          <w:sz w:val="27"/>
          <w:szCs w:val="27"/>
        </w:rPr>
        <w:t>довольно</w:t>
      </w:r>
      <w:proofErr w:type="gramEnd"/>
      <w:r>
        <w:rPr>
          <w:color w:val="000000"/>
          <w:sz w:val="27"/>
          <w:szCs w:val="27"/>
        </w:rPr>
        <w:t xml:space="preserve"> просты, а потому при желании могут быть включены в образ жизни любой семьи. Что такое закаливание?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0" cy="3571875"/>
            <wp:effectExtent l="19050" t="0" r="0" b="0"/>
            <wp:docPr id="1" name="Рисунок 1" descr="hello_html_71495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495b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Методы закаливания делятся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 xml:space="preserve"> неспециальные и специальные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Неспециальные методы</w:t>
      </w:r>
      <w:r>
        <w:rPr>
          <w:color w:val="000000"/>
          <w:sz w:val="27"/>
          <w:szCs w:val="27"/>
        </w:rPr>
        <w:t> – создание соответствующих условий:</w:t>
      </w:r>
      <w:r>
        <w:rPr>
          <w:color w:val="000000"/>
          <w:sz w:val="27"/>
          <w:szCs w:val="27"/>
        </w:rPr>
        <w:br/>
        <w:t xml:space="preserve">– достаточный минимум одежды для прогулок, для игр в помещении и для сна (если ребенок возвращается с прогулки </w:t>
      </w:r>
      <w:proofErr w:type="gramStart"/>
      <w:r>
        <w:rPr>
          <w:color w:val="000000"/>
          <w:sz w:val="27"/>
          <w:szCs w:val="27"/>
        </w:rPr>
        <w:t>вспотевшим</w:t>
      </w:r>
      <w:proofErr w:type="gramEnd"/>
      <w:r>
        <w:rPr>
          <w:color w:val="000000"/>
          <w:sz w:val="27"/>
          <w:szCs w:val="27"/>
        </w:rPr>
        <w:t>, значит, его одели слишком тепло);</w:t>
      </w:r>
      <w:r>
        <w:rPr>
          <w:color w:val="000000"/>
          <w:sz w:val="27"/>
          <w:szCs w:val="27"/>
        </w:rPr>
        <w:br/>
        <w:t>– 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ребенок никогда к ним не привыкнет);</w:t>
      </w:r>
      <w:r>
        <w:rPr>
          <w:color w:val="000000"/>
          <w:sz w:val="27"/>
          <w:szCs w:val="27"/>
        </w:rPr>
        <w:br/>
        <w:t xml:space="preserve">– систематическое проветривание детской комнаты (до 5 раз в день) для создания «пульсирующего» температурного режима в ней (с наступлением </w:t>
      </w:r>
      <w:r>
        <w:rPr>
          <w:color w:val="000000"/>
          <w:sz w:val="27"/>
          <w:szCs w:val="27"/>
        </w:rPr>
        <w:lastRenderedPageBreak/>
        <w:t>морозной погоды форточки приоткрывают лишь на некоторое время, пока температура воздуха в помещении не снизится на 1-2 °С).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Специальные методы</w:t>
      </w:r>
      <w:r>
        <w:rPr>
          <w:color w:val="000000"/>
          <w:sz w:val="27"/>
          <w:szCs w:val="27"/>
        </w:rPr>
        <w:t> 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индивидуальных особенностей ребенка.</w:t>
      </w:r>
      <w:r>
        <w:rPr>
          <w:color w:val="000000"/>
          <w:sz w:val="27"/>
          <w:szCs w:val="27"/>
        </w:rPr>
        <w:br/>
        <w:t>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при этом должна быть 20-22°С. По мере роста ребенка время 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>, в возрасте от 3 до 6 лет она снижается до 16°С. Во время воздушной ванны 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или мяча, катая их под стопами.</w:t>
      </w:r>
      <w:r>
        <w:rPr>
          <w:color w:val="000000"/>
          <w:sz w:val="27"/>
          <w:szCs w:val="27"/>
        </w:rPr>
        <w:br/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умывание лица, мытье рук и купание.</w:t>
      </w:r>
      <w:r>
        <w:rPr>
          <w:color w:val="000000"/>
          <w:sz w:val="27"/>
          <w:szCs w:val="27"/>
        </w:rPr>
        <w:br/>
        <w:t xml:space="preserve">Для умывания лица и мытья рук включайте ребенку сначала теплую воду (30-32°С), постепенно снижая ее температуру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комнатной. Детям в 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</w:t>
      </w:r>
      <w:r>
        <w:rPr>
          <w:color w:val="000000"/>
          <w:sz w:val="27"/>
          <w:szCs w:val="27"/>
        </w:rPr>
        <w:br/>
        <w:t>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 xml:space="preserve"> необходимо облить его прохладной водичкой (температура 34-35°С) и насухо вытереть полотенцем.</w:t>
      </w:r>
      <w:r>
        <w:rPr>
          <w:color w:val="000000"/>
          <w:sz w:val="27"/>
          <w:szCs w:val="27"/>
        </w:rPr>
        <w:br/>
        <w:t>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противовирусные средства. Например, чесночный раствор – из расчета 1 зубчик на стакан кипятка. Готовится такой раствор за 2 часа до его употребления.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Гимнастика и </w:t>
      </w:r>
      <w:proofErr w:type="spellStart"/>
      <w:r>
        <w:rPr>
          <w:b/>
          <w:bCs/>
          <w:color w:val="000000"/>
          <w:sz w:val="27"/>
          <w:szCs w:val="27"/>
        </w:rPr>
        <w:t>самомассаж</w:t>
      </w:r>
      <w:proofErr w:type="spellEnd"/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Закаливающий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самомассаж</w:t>
      </w:r>
      <w:proofErr w:type="spellEnd"/>
      <w:r>
        <w:rPr>
          <w:color w:val="000000"/>
          <w:sz w:val="27"/>
          <w:szCs w:val="27"/>
        </w:rPr>
        <w:t xml:space="preserve">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Гимнастика в постели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Потягивания-поднимания поочередно правой и левой ног и рук одновременно</w:t>
      </w:r>
      <w:r>
        <w:rPr>
          <w:color w:val="000000"/>
          <w:sz w:val="27"/>
          <w:szCs w:val="27"/>
        </w:rPr>
        <w:br/>
        <w:t>2. Поочередное сгибание и разгибание ног.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Самомассаж</w:t>
      </w:r>
      <w:proofErr w:type="spellEnd"/>
      <w:r>
        <w:rPr>
          <w:b/>
          <w:bCs/>
          <w:color w:val="000000"/>
          <w:sz w:val="27"/>
          <w:szCs w:val="27"/>
        </w:rPr>
        <w:t xml:space="preserve"> головы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Сидя на кровати, ребенок имитирует движения:</w:t>
      </w:r>
      <w:r>
        <w:rPr>
          <w:color w:val="000000"/>
          <w:sz w:val="27"/>
          <w:szCs w:val="27"/>
        </w:rPr>
        <w:br/>
        <w:t>1. Включает воду, трогает ее, мочит волосы.</w:t>
      </w:r>
      <w:r>
        <w:rPr>
          <w:color w:val="000000"/>
          <w:sz w:val="27"/>
          <w:szCs w:val="27"/>
        </w:rPr>
        <w:br/>
        <w:t>2. Наливает шампунь в ладошку и начинает изображать мытье головы.</w:t>
      </w:r>
      <w:r>
        <w:rPr>
          <w:color w:val="000000"/>
          <w:sz w:val="27"/>
          <w:szCs w:val="27"/>
        </w:rPr>
        <w:br/>
        <w:t>3. Спиралевидными движениями ведет пальцы от висков к затылку.</w:t>
      </w:r>
      <w:r>
        <w:rPr>
          <w:color w:val="000000"/>
          <w:sz w:val="27"/>
          <w:szCs w:val="27"/>
        </w:rPr>
        <w:br/>
        <w:t>4.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  <w:r>
        <w:rPr>
          <w:color w:val="000000"/>
          <w:sz w:val="27"/>
          <w:szCs w:val="27"/>
        </w:rPr>
        <w:br/>
        <w:t>5. Смывает шампунь с головы.</w:t>
      </w:r>
      <w:r>
        <w:rPr>
          <w:color w:val="000000"/>
          <w:sz w:val="27"/>
          <w:szCs w:val="27"/>
        </w:rPr>
        <w:br/>
        <w:t>6. Берет полотенце и сушит им волосы.</w:t>
      </w:r>
      <w:r>
        <w:rPr>
          <w:color w:val="000000"/>
          <w:sz w:val="27"/>
          <w:szCs w:val="27"/>
        </w:rPr>
        <w:br/>
        <w:t>7. С любовью и лаской расчесывает волосы пальцами, словно расческой.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Дыхательные упражнения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</w:t>
      </w:r>
      <w:r>
        <w:rPr>
          <w:color w:val="000000"/>
          <w:sz w:val="27"/>
          <w:szCs w:val="27"/>
        </w:rPr>
        <w:br/>
        <w:t>Ветерок</w:t>
      </w:r>
      <w:r>
        <w:rPr>
          <w:color w:val="000000"/>
          <w:sz w:val="27"/>
          <w:szCs w:val="27"/>
        </w:rPr>
        <w:br/>
        <w:t>Взрослый произносит текст и показывает движения, а малыш их запоминает и повторяет:</w:t>
      </w:r>
      <w:r>
        <w:rPr>
          <w:color w:val="000000"/>
          <w:sz w:val="27"/>
          <w:szCs w:val="27"/>
        </w:rPr>
        <w:br/>
        <w:t>Я ветер сильный, я лечу,</w:t>
      </w:r>
      <w:r>
        <w:rPr>
          <w:color w:val="000000"/>
          <w:sz w:val="27"/>
          <w:szCs w:val="27"/>
        </w:rPr>
        <w:br/>
        <w:t>Лечу, куда хочу (руки опущены, ноги слегка расставлены, вдох через нос).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Хочу налево посвищу (поворачивает голову налево, делает губы трубочкой и дует),</w:t>
      </w:r>
      <w:r>
        <w:rPr>
          <w:color w:val="000000"/>
          <w:sz w:val="27"/>
          <w:szCs w:val="27"/>
        </w:rPr>
        <w:br/>
        <w:t>Могу подуть направо (голова прямо – делает вдох через нос, голова направо – выдох через губы трубочкой),</w:t>
      </w:r>
      <w:r>
        <w:rPr>
          <w:color w:val="000000"/>
          <w:sz w:val="27"/>
          <w:szCs w:val="27"/>
        </w:rPr>
        <w:br/>
        <w:t>Могу и вверх (голова прямо – делает вдох через нос, затем выдох через губы трубочкой и снова вдох),</w:t>
      </w:r>
      <w:r>
        <w:rPr>
          <w:color w:val="000000"/>
          <w:sz w:val="27"/>
          <w:szCs w:val="27"/>
        </w:rPr>
        <w:br/>
        <w:t>И в облака (опускает голову, подбородком касается груди и делает спокойный выдох через рот)</w:t>
      </w:r>
      <w:r>
        <w:rPr>
          <w:color w:val="000000"/>
          <w:sz w:val="27"/>
          <w:szCs w:val="27"/>
        </w:rPr>
        <w:br/>
        <w:t>Ну а пока</w:t>
      </w:r>
      <w:proofErr w:type="gramEnd"/>
      <w:r>
        <w:rPr>
          <w:color w:val="000000"/>
          <w:sz w:val="27"/>
          <w:szCs w:val="27"/>
        </w:rPr>
        <w:t>, я тучи разгоняю (выполняет круговые движения руками).</w:t>
      </w:r>
      <w:r>
        <w:rPr>
          <w:color w:val="000000"/>
          <w:sz w:val="27"/>
          <w:szCs w:val="27"/>
        </w:rPr>
        <w:br/>
        <w:t>Самолет</w:t>
      </w:r>
      <w:r>
        <w:rPr>
          <w:color w:val="000000"/>
          <w:sz w:val="27"/>
          <w:szCs w:val="27"/>
        </w:rPr>
        <w:br/>
        <w:t>Взрослый рассказывает стихотворение, а малыш выполняет движения в его ритме: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Самолетик-самолет (разводит руки в стороны ладошками вверх, поднимает голову, вдох)</w:t>
      </w:r>
      <w:r>
        <w:rPr>
          <w:color w:val="000000"/>
          <w:sz w:val="27"/>
          <w:szCs w:val="27"/>
        </w:rPr>
        <w:br/>
        <w:t>Отправляется в полет (задерживает дыхание)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Жу-жу-жу</w:t>
      </w:r>
      <w:proofErr w:type="spellEnd"/>
      <w:r>
        <w:rPr>
          <w:color w:val="000000"/>
          <w:sz w:val="27"/>
          <w:szCs w:val="27"/>
        </w:rPr>
        <w:t xml:space="preserve"> (делает поворот вправо)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Жу-жу-жу</w:t>
      </w:r>
      <w:proofErr w:type="spellEnd"/>
      <w:r>
        <w:rPr>
          <w:color w:val="000000"/>
          <w:sz w:val="27"/>
          <w:szCs w:val="27"/>
        </w:rPr>
        <w:t xml:space="preserve"> (выдох, произносит ж-ж-ж)</w:t>
      </w:r>
      <w:r>
        <w:rPr>
          <w:color w:val="000000"/>
          <w:sz w:val="27"/>
          <w:szCs w:val="27"/>
        </w:rPr>
        <w:br/>
        <w:t>Постою и отдохну (встает прямо, опустив руки)</w:t>
      </w:r>
      <w:r>
        <w:rPr>
          <w:color w:val="000000"/>
          <w:sz w:val="27"/>
          <w:szCs w:val="27"/>
        </w:rPr>
        <w:br/>
        <w:t>Я налево полечу (поднимает голову, вдох)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Жу-жу-жу</w:t>
      </w:r>
      <w:proofErr w:type="spellEnd"/>
      <w:r>
        <w:rPr>
          <w:color w:val="000000"/>
          <w:sz w:val="27"/>
          <w:szCs w:val="27"/>
        </w:rPr>
        <w:t xml:space="preserve"> (делает поворот влево)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Жу-жу-жу</w:t>
      </w:r>
      <w:proofErr w:type="spellEnd"/>
      <w:r>
        <w:rPr>
          <w:color w:val="000000"/>
          <w:sz w:val="27"/>
          <w:szCs w:val="27"/>
        </w:rPr>
        <w:t xml:space="preserve"> (выдох, ж-ж-ж)</w:t>
      </w:r>
      <w:r>
        <w:rPr>
          <w:color w:val="000000"/>
          <w:sz w:val="27"/>
          <w:szCs w:val="27"/>
        </w:rPr>
        <w:br/>
        <w:t>Постою и отдохну (встает прямо и опускает руки).</w:t>
      </w:r>
      <w:proofErr w:type="gramEnd"/>
      <w:r>
        <w:rPr>
          <w:color w:val="000000"/>
          <w:sz w:val="27"/>
          <w:szCs w:val="27"/>
        </w:rPr>
        <w:br/>
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</w:t>
      </w:r>
      <w:r>
        <w:rPr>
          <w:color w:val="000000"/>
          <w:sz w:val="27"/>
          <w:szCs w:val="27"/>
        </w:rPr>
        <w:br/>
        <w:t xml:space="preserve">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</w:t>
      </w:r>
      <w:proofErr w:type="spellStart"/>
      <w:r>
        <w:rPr>
          <w:color w:val="000000"/>
          <w:sz w:val="27"/>
          <w:szCs w:val="27"/>
        </w:rPr>
        <w:t>энерготратами</w:t>
      </w:r>
      <w:proofErr w:type="spellEnd"/>
      <w:r>
        <w:rPr>
          <w:color w:val="000000"/>
          <w:sz w:val="27"/>
          <w:szCs w:val="27"/>
        </w:rPr>
        <w:t xml:space="preserve"> детского организма, нельзя забывать о важности правильного питания и включения витаминов в рацион ребенка.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Правильное питание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дошкольном учреждении.</w:t>
      </w:r>
      <w:r>
        <w:rPr>
          <w:color w:val="000000"/>
          <w:sz w:val="27"/>
          <w:szCs w:val="27"/>
        </w:rPr>
        <w:br/>
        <w:t>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Фитотерапия</w:t>
      </w:r>
      <w:proofErr w:type="spellEnd"/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Фитотерапия</w:t>
      </w:r>
      <w:proofErr w:type="spellEnd"/>
      <w:r>
        <w:rPr>
          <w:color w:val="000000"/>
          <w:sz w:val="27"/>
          <w:szCs w:val="27"/>
        </w:rPr>
        <w:t xml:space="preserve">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</w:t>
      </w:r>
      <w:r>
        <w:rPr>
          <w:color w:val="000000"/>
          <w:sz w:val="27"/>
          <w:szCs w:val="27"/>
        </w:rPr>
        <w:br/>
        <w:t>Для детей рекомендуют готовить настои и отвары в следующей суточной дозе сухого лекарственного сырья на 1 стакан:</w:t>
      </w:r>
      <w:r>
        <w:rPr>
          <w:color w:val="000000"/>
          <w:sz w:val="27"/>
          <w:szCs w:val="27"/>
        </w:rPr>
        <w:br/>
        <w:t>1-3 лет – 1 чайная ложка</w:t>
      </w:r>
      <w:r>
        <w:rPr>
          <w:color w:val="000000"/>
          <w:sz w:val="27"/>
          <w:szCs w:val="27"/>
        </w:rPr>
        <w:br/>
        <w:t>3-6 лет – 1 десертная ложка</w:t>
      </w:r>
      <w:r>
        <w:rPr>
          <w:color w:val="000000"/>
          <w:sz w:val="27"/>
          <w:szCs w:val="27"/>
        </w:rPr>
        <w:br/>
        <w:t>старше 6 лет – 1 столовая ложка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Желаем здоровья Вам и Вашим детям!</w:t>
      </w:r>
    </w:p>
    <w:p w:rsidR="00A957D2" w:rsidRDefault="00A957D2" w:rsidP="00A957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0981" w:rsidRDefault="009E0981"/>
    <w:sectPr w:rsidR="009E0981" w:rsidSect="00AC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7D2"/>
    <w:rsid w:val="007D2C15"/>
    <w:rsid w:val="009E0981"/>
    <w:rsid w:val="00A957D2"/>
    <w:rsid w:val="00A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2021-11-26T06:21:00Z</dcterms:created>
  <dcterms:modified xsi:type="dcterms:W3CDTF">2021-11-26T06:23:00Z</dcterms:modified>
</cp:coreProperties>
</file>