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6"/>
        <w:gridCol w:w="168"/>
      </w:tblGrid>
      <w:tr w:rsidR="00BA7789" w:rsidRPr="00BA7789" w14:paraId="69838076" w14:textId="77777777" w:rsidTr="00BA778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0D05ADE" w14:textId="77777777" w:rsidR="00BA7789" w:rsidRPr="00BA7789" w:rsidRDefault="00BA7789" w:rsidP="00BA7789">
            <w:pPr>
              <w:spacing w:after="100" w:afterAutospacing="1" w:line="399" w:lineRule="atLeast"/>
              <w:ind w:left="166" w:right="166"/>
              <w:outlineLvl w:val="0"/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3"/>
                <w:szCs w:val="33"/>
              </w:rPr>
            </w:pPr>
            <w:r w:rsidRPr="00BA7789"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3"/>
                <w:szCs w:val="33"/>
              </w:rPr>
              <w:t>Проект «Народная игрушка» для младшей группы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3AA973" w14:textId="77777777" w:rsidR="00BA7789" w:rsidRPr="00BA7789" w:rsidRDefault="00BA7789" w:rsidP="00BA7789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BA7789">
              <w:rPr>
                <w:rFonts w:ascii="Arial" w:eastAsia="Times New Roman" w:hAnsi="Arial" w:cs="Arial"/>
                <w:color w:val="333333"/>
              </w:rPr>
              <w:t>  </w:t>
            </w:r>
          </w:p>
        </w:tc>
      </w:tr>
    </w:tbl>
    <w:p w14:paraId="74E41272" w14:textId="77777777" w:rsidR="00BA7789" w:rsidRDefault="00BA7789" w:rsidP="00BA7789">
      <w:pPr>
        <w:rPr>
          <w:rFonts w:ascii="Times New Roman" w:hAnsi="Times New Roman" w:cs="Times New Roman"/>
          <w:sz w:val="28"/>
          <w:szCs w:val="28"/>
        </w:rPr>
      </w:pPr>
      <w:r w:rsidRPr="00BA7789">
        <w:rPr>
          <w:rFonts w:ascii="Arial" w:eastAsia="Times New Roman" w:hAnsi="Arial" w:cs="Arial"/>
          <w:color w:val="211E1E"/>
        </w:rPr>
        <w:br/>
      </w:r>
      <w:proofErr w:type="spellStart"/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6CA4889C" w14:textId="77777777" w:rsidR="00BA7789" w:rsidRPr="0067196F" w:rsidRDefault="00BA7789" w:rsidP="00BA778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7F19C9C5" w14:textId="77777777" w:rsidR="00BA7789" w:rsidRPr="00811306" w:rsidRDefault="00BA7789" w:rsidP="00BA778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1B5E8993" w14:textId="77777777" w:rsidR="00BA7789" w:rsidRPr="006254AC" w:rsidRDefault="00BA7789" w:rsidP="00BA778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творческо-познавательный</w:t>
      </w:r>
    </w:p>
    <w:p w14:paraId="14D07B63" w14:textId="77777777" w:rsidR="00BA7789" w:rsidRDefault="00BA7789" w:rsidP="00BA778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A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краткосрочный </w:t>
      </w:r>
    </w:p>
    <w:p w14:paraId="1D1A342C" w14:textId="77777777" w:rsidR="00BA7789" w:rsidRPr="004E5ACB" w:rsidRDefault="00BA7789" w:rsidP="00BA778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14:paraId="11504019" w14:textId="77777777" w:rsidR="00BA7789" w:rsidRPr="00F352EB" w:rsidRDefault="00BA7789" w:rsidP="00BA778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>младшей  группы, воспитатели, родители.</w:t>
      </w:r>
    </w:p>
    <w:p w14:paraId="4EB7B6D4" w14:textId="77777777" w:rsidR="00BA7789" w:rsidRPr="00BA7789" w:rsidRDefault="00BA7789" w:rsidP="00BA7789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Основание для разработки проекта: расширить представление детей о народных игрушках.</w:t>
      </w:r>
    </w:p>
    <w:p w14:paraId="78EDC23F" w14:textId="77777777" w:rsidR="00BA7789" w:rsidRPr="00BA7789" w:rsidRDefault="00BA7789" w:rsidP="00BA7789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Назначение проекта обогащение знаний детей младшего дошкольного возраста об народных игрушках и их предназначении.</w:t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b/>
          <w:bCs/>
          <w:color w:val="211E1E"/>
        </w:rPr>
        <w:t>Актуальность проблемы</w:t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color w:val="211E1E"/>
        </w:rPr>
        <w:br/>
        <w:t>Важнейшей составной частью развивающей среды являются игра и игрушка. Игрушки для ребенка - это «среда», которая позволяет выражать чувства, исследовать окружающий мир, формировать и реализовывать творческие способности; игрушки учат общению и познанию себя. Сами по себе игрушки ничего не будут значить, если малыш не знает, как и во что с ними играть.</w:t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color w:val="211E1E"/>
        </w:rPr>
        <w:br/>
        <w:t xml:space="preserve">В 2-3 летнем возрасте дети многие игрушки используют не по назначению или вообще не играют с ними. Знакомство с народным творчеством на примере народных игрушек. Знакомство с устным народным </w:t>
      </w:r>
      <w:proofErr w:type="gramStart"/>
      <w:r w:rsidRPr="00BA7789">
        <w:rPr>
          <w:rFonts w:ascii="Arial" w:eastAsia="Times New Roman" w:hAnsi="Arial" w:cs="Arial"/>
          <w:color w:val="211E1E"/>
        </w:rPr>
        <w:t>творчеством( песенки</w:t>
      </w:r>
      <w:proofErr w:type="gramEnd"/>
      <w:r w:rsidRPr="00BA7789">
        <w:rPr>
          <w:rFonts w:ascii="Arial" w:eastAsia="Times New Roman" w:hAnsi="Arial" w:cs="Arial"/>
          <w:color w:val="211E1E"/>
        </w:rPr>
        <w:t>, потешки и др.)</w:t>
      </w:r>
    </w:p>
    <w:p w14:paraId="5441E5EB" w14:textId="77777777" w:rsidR="00BA7789" w:rsidRPr="00BA7789" w:rsidRDefault="00BA7789" w:rsidP="00BA7789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b/>
          <w:bCs/>
          <w:color w:val="211E1E"/>
        </w:rPr>
        <w:t>Цель: </w:t>
      </w:r>
      <w:r w:rsidRPr="00BA7789">
        <w:rPr>
          <w:rFonts w:ascii="Arial" w:eastAsia="Times New Roman" w:hAnsi="Arial" w:cs="Arial"/>
          <w:color w:val="211E1E"/>
        </w:rPr>
        <w:t xml:space="preserve">Знакомство с народным творчеством на примере народных игрушек. Знакомство с устным народным </w:t>
      </w:r>
      <w:proofErr w:type="gramStart"/>
      <w:r w:rsidRPr="00BA7789">
        <w:rPr>
          <w:rFonts w:ascii="Arial" w:eastAsia="Times New Roman" w:hAnsi="Arial" w:cs="Arial"/>
          <w:color w:val="211E1E"/>
        </w:rPr>
        <w:t>творчеством( песенки</w:t>
      </w:r>
      <w:proofErr w:type="gramEnd"/>
      <w:r w:rsidRPr="00BA7789">
        <w:rPr>
          <w:rFonts w:ascii="Arial" w:eastAsia="Times New Roman" w:hAnsi="Arial" w:cs="Arial"/>
          <w:color w:val="211E1E"/>
        </w:rPr>
        <w:t>, потешки и др.)</w:t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b/>
          <w:bCs/>
          <w:color w:val="211E1E"/>
        </w:rPr>
        <w:t>Задачи:</w:t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color w:val="211E1E"/>
        </w:rPr>
        <w:br/>
        <w:t>Формировать представления детей о русской народных игрушках: Неваляшка, Петрушка, Матрёшка, Дымковская игрушка. Способствовать развитию произвольной памяти и избирательности при выборе народной игрушке к определённым игровым ситуациям.  Воспитывать интерес и бережное отношение к народным промыслам.</w:t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b/>
          <w:bCs/>
          <w:color w:val="211E1E"/>
        </w:rPr>
        <w:t>Ожидаемые результаты:</w:t>
      </w:r>
      <w:r w:rsidRPr="00BA7789">
        <w:rPr>
          <w:rFonts w:ascii="Arial" w:eastAsia="Times New Roman" w:hAnsi="Arial" w:cs="Arial"/>
          <w:color w:val="211E1E"/>
        </w:rPr>
        <w:br/>
        <w:t>Имеют представления о русских народных игрушках - Неваляшке, Петрушке, Матрёшке.</w:t>
      </w:r>
      <w:r w:rsidRPr="00BA7789">
        <w:rPr>
          <w:rFonts w:ascii="Arial" w:eastAsia="Times New Roman" w:hAnsi="Arial" w:cs="Arial"/>
          <w:color w:val="211E1E"/>
        </w:rPr>
        <w:br/>
        <w:t>Бережно относятся к окружающим предметам и игрушкам. Используют потешки в определённых</w:t>
      </w:r>
      <w:r>
        <w:rPr>
          <w:rFonts w:ascii="Arial" w:eastAsia="Times New Roman" w:hAnsi="Arial" w:cs="Arial"/>
          <w:color w:val="211E1E"/>
        </w:rPr>
        <w:t xml:space="preserve"> жизненных ситуациях, в играх. </w:t>
      </w:r>
      <w:r w:rsidRPr="00BA7789">
        <w:rPr>
          <w:rFonts w:ascii="Arial" w:eastAsia="Times New Roman" w:hAnsi="Arial" w:cs="Arial"/>
          <w:color w:val="211E1E"/>
        </w:rPr>
        <w:t>назначение</w:t>
      </w:r>
      <w:r w:rsidRPr="00BA7789">
        <w:rPr>
          <w:rFonts w:ascii="Arial" w:eastAsia="Times New Roman" w:hAnsi="Arial" w:cs="Arial"/>
          <w:color w:val="211E1E"/>
        </w:rPr>
        <w:br/>
        <w:t>Обогащение знаний детей младшего дошкольного возраста об народных игрушках и их предназначении. Активизация словаря.</w:t>
      </w:r>
    </w:p>
    <w:p w14:paraId="7F1E4C19" w14:textId="77777777" w:rsidR="00BA7789" w:rsidRPr="00BA7789" w:rsidRDefault="00BA7789" w:rsidP="00BA7789">
      <w:pPr>
        <w:shd w:val="clear" w:color="auto" w:fill="FFFFFF"/>
        <w:spacing w:after="0" w:line="310" w:lineRule="atLeast"/>
        <w:jc w:val="righ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i/>
          <w:iCs/>
          <w:color w:val="211E1E"/>
        </w:rPr>
        <w:t>Как нет человека без самолюбия, так</w:t>
      </w:r>
    </w:p>
    <w:p w14:paraId="485A5238" w14:textId="77777777" w:rsidR="00BA7789" w:rsidRPr="00BA7789" w:rsidRDefault="00BA7789" w:rsidP="00BA7789">
      <w:pPr>
        <w:shd w:val="clear" w:color="auto" w:fill="FFFFFF"/>
        <w:spacing w:after="0" w:line="310" w:lineRule="atLeast"/>
        <w:jc w:val="righ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i/>
          <w:iCs/>
          <w:color w:val="211E1E"/>
        </w:rPr>
        <w:t>нет человека без любви к отечеству, и эта любовь</w:t>
      </w:r>
    </w:p>
    <w:p w14:paraId="4C1100FD" w14:textId="77777777" w:rsidR="00BA7789" w:rsidRPr="00BA7789" w:rsidRDefault="00BA7789" w:rsidP="00BA7789">
      <w:pPr>
        <w:shd w:val="clear" w:color="auto" w:fill="FFFFFF"/>
        <w:spacing w:after="0" w:line="310" w:lineRule="atLeast"/>
        <w:jc w:val="righ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i/>
          <w:iCs/>
          <w:color w:val="211E1E"/>
        </w:rPr>
        <w:t>дает воспитанию верный ключ к сердцу человека…»</w:t>
      </w:r>
    </w:p>
    <w:p w14:paraId="435FD129" w14:textId="77777777" w:rsidR="00BA7789" w:rsidRPr="00BA7789" w:rsidRDefault="00BA7789" w:rsidP="00BA7789">
      <w:pPr>
        <w:shd w:val="clear" w:color="auto" w:fill="FFFFFF"/>
        <w:spacing w:after="208" w:line="310" w:lineRule="atLeast"/>
        <w:jc w:val="righ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К.Д.Ушинский</w:t>
      </w:r>
    </w:p>
    <w:p w14:paraId="4DE7F746" w14:textId="77777777" w:rsidR="00BA7789" w:rsidRPr="00BA7789" w:rsidRDefault="00BA7789" w:rsidP="00BA7789">
      <w:pPr>
        <w:shd w:val="clear" w:color="auto" w:fill="FFFFFF"/>
        <w:spacing w:after="208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lastRenderedPageBreak/>
        <w:t xml:space="preserve">Многовековой опыт человечества показал важность приобщения детей к культуре своего народа, поскольку обращение к отеческому наследию воспитывает уважение, гордость за землю, на которой мы живем. Нашим детям необходимо знать и изучать культуру и </w:t>
      </w:r>
      <w:r>
        <w:rPr>
          <w:rFonts w:ascii="Arial" w:eastAsia="Times New Roman" w:hAnsi="Arial" w:cs="Arial"/>
          <w:color w:val="211E1E"/>
        </w:rPr>
        <w:t xml:space="preserve">традиции своих предков </w:t>
      </w:r>
    </w:p>
    <w:p w14:paraId="5706090D" w14:textId="77777777" w:rsidR="00BA7789" w:rsidRPr="00BA7789" w:rsidRDefault="00BA7789" w:rsidP="00BA7789">
      <w:pPr>
        <w:shd w:val="clear" w:color="auto" w:fill="FFFFFF"/>
        <w:spacing w:after="208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Народная игрушка несет в себе педагогическую ценность в процессе развития дошкольников практически всем видам детской деятельности. С помощью народной игрушки решаются задачи духовного воспитания, социальной адаптации в среде сверстников и взрослых, происходит включение в традиционную культуру русского народа с принятыми в нем ценностями, представлениями о праве, красоте, пользе, нравственных идеалах и этических нормах. Поскольку народная игрушка с её чарующим миром ярких и живых образов, глубокой духовностью может стать тем средством обучения и воспитания, которое находит эмоциональный отклик в душе ребенка, отвечая его потребностям и интересам, и способствует развитию его личности.</w:t>
      </w:r>
    </w:p>
    <w:p w14:paraId="1D9622A6" w14:textId="3F7F854F" w:rsidR="00BA7789" w:rsidRPr="00BA7789" w:rsidRDefault="00BA7789" w:rsidP="00BA7789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b/>
          <w:bCs/>
          <w:i/>
          <w:iCs/>
          <w:color w:val="211E1E"/>
        </w:rPr>
        <w:t>I</w:t>
      </w:r>
      <w:r w:rsidR="008F7068">
        <w:rPr>
          <w:rFonts w:ascii="Arial" w:eastAsia="Times New Roman" w:hAnsi="Arial" w:cs="Arial"/>
          <w:b/>
          <w:bCs/>
          <w:i/>
          <w:iCs/>
          <w:color w:val="211E1E"/>
        </w:rPr>
        <w:t xml:space="preserve">. </w:t>
      </w:r>
      <w:r w:rsidRPr="00BA7789">
        <w:rPr>
          <w:rFonts w:ascii="Arial" w:eastAsia="Times New Roman" w:hAnsi="Arial" w:cs="Arial"/>
          <w:color w:val="211E1E"/>
        </w:rPr>
        <w:t>Изучение и подбор материала. Разработка структуры проекта. Организация предметно-развивающей среды: изготовление дидактических игр. Раскраски по теме «Народная игрушка». Подбор методической и художественной литературы по теме «Народная игрушка»</w:t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color w:val="211E1E"/>
        </w:rPr>
        <w:br/>
        <w:t>Изучение и подбор материала. Организация предметно-развивающей среды: изготовление дидактических игр.</w:t>
      </w:r>
    </w:p>
    <w:p w14:paraId="7CC5F601" w14:textId="7854C558" w:rsidR="00BA7789" w:rsidRPr="00BA7789" w:rsidRDefault="00BA7789" w:rsidP="00BA7789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Составление тематического планирования.</w:t>
      </w:r>
      <w:r w:rsidRPr="00BA7789">
        <w:rPr>
          <w:rFonts w:ascii="Arial" w:eastAsia="Times New Roman" w:hAnsi="Arial" w:cs="Arial"/>
          <w:color w:val="211E1E"/>
        </w:rPr>
        <w:br/>
      </w:r>
      <w:r w:rsidRPr="00BA7789">
        <w:rPr>
          <w:rFonts w:ascii="Arial" w:eastAsia="Times New Roman" w:hAnsi="Arial" w:cs="Arial"/>
          <w:b/>
          <w:bCs/>
          <w:color w:val="211E1E"/>
        </w:rPr>
        <w:t>II</w:t>
      </w:r>
      <w:r w:rsidR="008F7068">
        <w:rPr>
          <w:rFonts w:ascii="Arial" w:eastAsia="Times New Roman" w:hAnsi="Arial" w:cs="Arial"/>
          <w:b/>
          <w:bCs/>
          <w:color w:val="211E1E"/>
        </w:rPr>
        <w:t>.</w:t>
      </w:r>
      <w:r w:rsidR="008F7068">
        <w:rPr>
          <w:rFonts w:ascii="Arial" w:eastAsia="Times New Roman" w:hAnsi="Arial" w:cs="Arial"/>
          <w:color w:val="211E1E"/>
        </w:rPr>
        <w:t xml:space="preserve"> </w:t>
      </w:r>
      <w:r w:rsidRPr="00BA7789">
        <w:rPr>
          <w:rFonts w:ascii="Arial" w:eastAsia="Times New Roman" w:hAnsi="Arial" w:cs="Arial"/>
          <w:color w:val="211E1E"/>
        </w:rPr>
        <w:t xml:space="preserve">Беседы: «Зачем нужны игрушки?», «Из чего сделаны игрушки?», «Магазин игрушек», «Народная игрушка». Выставка книг «Народные игрушки». Проведение дидактических игр: «Найди по описанию», «Один – много», «Что изменилось?», «Расставь по величине», «Чудесный мешочек». Рассматривание </w:t>
      </w:r>
      <w:r>
        <w:rPr>
          <w:rFonts w:ascii="Arial" w:eastAsia="Times New Roman" w:hAnsi="Arial" w:cs="Arial"/>
          <w:color w:val="211E1E"/>
        </w:rPr>
        <w:t>иллюстраций в альбомах.</w:t>
      </w:r>
      <w:r w:rsidRPr="00BA7789">
        <w:rPr>
          <w:rFonts w:ascii="Arial" w:eastAsia="Times New Roman" w:hAnsi="Arial" w:cs="Arial"/>
          <w:color w:val="211E1E"/>
        </w:rPr>
        <w:br/>
        <w:t>Проведение дидактических игр «Один – много», «Сложи матрешку», «Чудесный мешочек», «Угадай, что звучит». </w:t>
      </w:r>
    </w:p>
    <w:p w14:paraId="517B81A5" w14:textId="77777777" w:rsidR="00BA7789" w:rsidRPr="00BA7789" w:rsidRDefault="00BA7789" w:rsidP="00BA7789">
      <w:pPr>
        <w:shd w:val="clear" w:color="auto" w:fill="FFFFFF"/>
        <w:spacing w:after="208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Рассматривание иллюстраций с изображением народных игрушек, рассматривание иллюстраций книг.</w:t>
      </w:r>
    </w:p>
    <w:p w14:paraId="0A296565" w14:textId="77777777" w:rsidR="00BA7789" w:rsidRPr="00BA7789" w:rsidRDefault="00BA7789" w:rsidP="00BA7789">
      <w:pPr>
        <w:shd w:val="clear" w:color="auto" w:fill="FFFFFF"/>
        <w:spacing w:after="208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НОД по лепке «Сарафан для Матрешки».</w:t>
      </w:r>
    </w:p>
    <w:p w14:paraId="71238DFC" w14:textId="77777777" w:rsidR="00BA7789" w:rsidRPr="00BA7789" w:rsidRDefault="00BA7789" w:rsidP="00BA7789">
      <w:pPr>
        <w:shd w:val="clear" w:color="auto" w:fill="FFFFFF"/>
        <w:spacing w:after="208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НОД по аппликации «Неваляшка».</w:t>
      </w:r>
    </w:p>
    <w:p w14:paraId="7C0AE285" w14:textId="77777777" w:rsidR="00BA7789" w:rsidRPr="00BA7789" w:rsidRDefault="00BA7789" w:rsidP="00BA7789">
      <w:pPr>
        <w:shd w:val="clear" w:color="auto" w:fill="FFFFFF"/>
        <w:spacing w:after="208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НОД по рисованию «Украсим Дымковскую лошадку».</w:t>
      </w:r>
    </w:p>
    <w:p w14:paraId="48A110C3" w14:textId="77777777" w:rsidR="00BA7789" w:rsidRPr="00BA7789" w:rsidRDefault="00BA7789" w:rsidP="00BA7789">
      <w:pPr>
        <w:shd w:val="clear" w:color="auto" w:fill="FFFFFF"/>
        <w:spacing w:after="208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Интегрированное занятие «Петрушка – веселая игрушка». </w:t>
      </w:r>
    </w:p>
    <w:p w14:paraId="660CD9D6" w14:textId="77777777" w:rsidR="00BA7789" w:rsidRPr="00BA7789" w:rsidRDefault="00BA7789" w:rsidP="00BA7789">
      <w:pPr>
        <w:shd w:val="clear" w:color="auto" w:fill="FFFFFF"/>
        <w:spacing w:after="208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Папка передвижка «Игрушки в жизни ребенка» (консультация для родителей).</w:t>
      </w:r>
    </w:p>
    <w:p w14:paraId="0EAA1B37" w14:textId="03ED24F3" w:rsidR="00BA7789" w:rsidRPr="00BA7789" w:rsidRDefault="00BA7789" w:rsidP="008F7068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b/>
          <w:bCs/>
          <w:color w:val="211E1E"/>
        </w:rPr>
        <w:t>III</w:t>
      </w:r>
      <w:r w:rsidR="008F7068">
        <w:rPr>
          <w:rFonts w:ascii="Arial" w:eastAsia="Times New Roman" w:hAnsi="Arial" w:cs="Arial"/>
          <w:b/>
          <w:bCs/>
          <w:color w:val="211E1E"/>
        </w:rPr>
        <w:t>.</w:t>
      </w:r>
      <w:r w:rsidR="008F7068">
        <w:rPr>
          <w:rFonts w:ascii="Arial" w:eastAsia="Times New Roman" w:hAnsi="Arial" w:cs="Arial"/>
          <w:color w:val="211E1E"/>
        </w:rPr>
        <w:t xml:space="preserve"> </w:t>
      </w:r>
      <w:r w:rsidRPr="00BA7789">
        <w:rPr>
          <w:rFonts w:ascii="Arial" w:eastAsia="Times New Roman" w:hAnsi="Arial" w:cs="Arial"/>
          <w:color w:val="211E1E"/>
        </w:rPr>
        <w:t>Мини – музей «Моя любимая игрушка».</w:t>
      </w:r>
    </w:p>
    <w:p w14:paraId="2EE2C122" w14:textId="257C1724" w:rsidR="00BA7789" w:rsidRDefault="00BA7789" w:rsidP="00BA7789">
      <w:pPr>
        <w:shd w:val="clear" w:color="auto" w:fill="FFFFFF"/>
        <w:spacing w:line="310" w:lineRule="atLeast"/>
        <w:rPr>
          <w:rFonts w:ascii="Arial" w:eastAsia="Times New Roman" w:hAnsi="Arial" w:cs="Arial"/>
          <w:color w:val="211E1E"/>
        </w:rPr>
      </w:pPr>
      <w:r w:rsidRPr="00BA7789">
        <w:rPr>
          <w:rFonts w:ascii="Arial" w:eastAsia="Times New Roman" w:hAnsi="Arial" w:cs="Arial"/>
          <w:color w:val="211E1E"/>
        </w:rPr>
        <w:t>Назначение проекта обогащение знаний детей младшего дошкольного возраста об народных игрушках и их предназначении.</w:t>
      </w:r>
    </w:p>
    <w:p w14:paraId="24908A42" w14:textId="39C2E70C" w:rsidR="002C49B7" w:rsidRPr="00BA7789" w:rsidRDefault="002C49B7" w:rsidP="00BA7789">
      <w:pPr>
        <w:shd w:val="clear" w:color="auto" w:fill="FFFFFF"/>
        <w:spacing w:line="310" w:lineRule="atLeast"/>
        <w:rPr>
          <w:rFonts w:ascii="Arial" w:eastAsia="Times New Roman" w:hAnsi="Arial" w:cs="Arial"/>
          <w:color w:val="211E1E"/>
        </w:rPr>
      </w:pPr>
      <w:r>
        <w:rPr>
          <w:rFonts w:ascii="Arial" w:eastAsia="Times New Roman" w:hAnsi="Arial" w:cs="Arial"/>
          <w:noProof/>
          <w:color w:val="211E1E"/>
        </w:rPr>
        <w:lastRenderedPageBreak/>
        <w:drawing>
          <wp:inline distT="0" distB="0" distL="0" distR="0" wp14:anchorId="455FB844" wp14:editId="05AC8E6E">
            <wp:extent cx="3146664" cy="235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64" cy="23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367F09E5" wp14:editId="1AE963B2">
            <wp:extent cx="3181350" cy="2378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412" cy="23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7275D88E" wp14:editId="55331AA5">
            <wp:extent cx="3146664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56" cy="235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5773D232" wp14:editId="0411B417">
            <wp:extent cx="3121185" cy="2333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399" cy="233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4B377594" wp14:editId="359DCC4C">
            <wp:extent cx="3159404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15" cy="236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1DD2A512" wp14:editId="1BFECD92">
            <wp:extent cx="3210362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58" cy="240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lastRenderedPageBreak/>
        <w:drawing>
          <wp:inline distT="0" distB="0" distL="0" distR="0" wp14:anchorId="54A72B66" wp14:editId="7E48D7FB">
            <wp:extent cx="3184883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1" cy="23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732AE77F" wp14:editId="3502357B">
            <wp:extent cx="3240324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4" cy="43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6B68A224" wp14:editId="132A37BF">
            <wp:extent cx="3210362" cy="2400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168" cy="24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5FA9C6B2" wp14:editId="53DE04F4">
            <wp:extent cx="3159404" cy="236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935" cy="236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lastRenderedPageBreak/>
        <w:drawing>
          <wp:inline distT="0" distB="0" distL="0" distR="0" wp14:anchorId="052FDA56" wp14:editId="7275C282">
            <wp:extent cx="3223101" cy="2409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11" cy="241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4EA3B412" wp14:editId="3DA45760">
            <wp:extent cx="3211838" cy="4295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15" cy="431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4779EAD0" wp14:editId="5DCC97B3">
            <wp:extent cx="3176230" cy="4248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67" cy="425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</w:rPr>
        <w:drawing>
          <wp:inline distT="0" distB="0" distL="0" distR="0" wp14:anchorId="0526897C" wp14:editId="5ACA5EB4">
            <wp:extent cx="3248581" cy="2428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25" cy="24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F903" w14:textId="77777777" w:rsidR="00956F72" w:rsidRDefault="00956F72"/>
    <w:sectPr w:rsidR="00956F72" w:rsidSect="00BA7789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E66075"/>
    <w:multiLevelType w:val="multilevel"/>
    <w:tmpl w:val="480A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7789"/>
    <w:rsid w:val="002C49B7"/>
    <w:rsid w:val="005B7111"/>
    <w:rsid w:val="008F7068"/>
    <w:rsid w:val="00956F72"/>
    <w:rsid w:val="00BA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437B6"/>
  <w15:docId w15:val="{F8E102F4-78F4-4A2D-910C-923849B2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77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77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11">
    <w:name w:val="Дата1"/>
    <w:basedOn w:val="a0"/>
    <w:rsid w:val="00BA7789"/>
  </w:style>
  <w:style w:type="paragraph" w:styleId="a3">
    <w:name w:val="Normal (Web)"/>
    <w:basedOn w:val="a"/>
    <w:uiPriority w:val="99"/>
    <w:semiHidden/>
    <w:unhideWhenUsed/>
    <w:rsid w:val="00BA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BA7789"/>
    <w:rPr>
      <w:i/>
      <w:iCs/>
    </w:rPr>
  </w:style>
  <w:style w:type="character" w:styleId="a5">
    <w:name w:val="Strong"/>
    <w:basedOn w:val="a0"/>
    <w:uiPriority w:val="22"/>
    <w:qFormat/>
    <w:rsid w:val="00BA77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778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F7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5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4997">
          <w:marLeft w:val="166"/>
          <w:marRight w:val="166"/>
          <w:marTop w:val="0"/>
          <w:marBottom w:val="6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6508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Наталья Тремаскина</cp:lastModifiedBy>
  <cp:revision>5</cp:revision>
  <dcterms:created xsi:type="dcterms:W3CDTF">2021-08-14T19:57:00Z</dcterms:created>
  <dcterms:modified xsi:type="dcterms:W3CDTF">2021-12-16T07:04:00Z</dcterms:modified>
</cp:coreProperties>
</file>