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43" w:rsidRPr="007C5977" w:rsidRDefault="00CD4B43" w:rsidP="008A410D">
      <w:pPr>
        <w:kinsoku w:val="0"/>
        <w:overflowPunct w:val="0"/>
        <w:spacing w:after="0"/>
        <w:jc w:val="right"/>
        <w:textAlignment w:val="baseline"/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Публичное представление собственного педагогического опыта</w:t>
      </w:r>
    </w:p>
    <w:p w:rsidR="00CD4B43" w:rsidRPr="007C5977" w:rsidRDefault="00CD4B43" w:rsidP="008A410D">
      <w:pPr>
        <w:kinsoku w:val="0"/>
        <w:overflowPunct w:val="0"/>
        <w:spacing w:after="0"/>
        <w:jc w:val="right"/>
        <w:textAlignment w:val="baseline"/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учителя музыки</w:t>
      </w:r>
    </w:p>
    <w:p w:rsidR="00CD4B43" w:rsidRPr="007C5977" w:rsidRDefault="00F72A23" w:rsidP="008A410D">
      <w:pPr>
        <w:kinsoku w:val="0"/>
        <w:overflowPunct w:val="0"/>
        <w:spacing w:after="0"/>
        <w:jc w:val="right"/>
        <w:textAlignment w:val="baseline"/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МОУ «Центр образования </w:t>
      </w:r>
      <w:proofErr w:type="spellStart"/>
      <w:r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Тавла</w:t>
      </w:r>
      <w:proofErr w:type="spellEnd"/>
      <w:r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» -</w:t>
      </w:r>
      <w:r w:rsidR="00CD4B43" w:rsidRPr="007C5977"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СОШ №17» </w:t>
      </w:r>
    </w:p>
    <w:p w:rsidR="00CE0A57" w:rsidRPr="007C5977" w:rsidRDefault="00CD4B43" w:rsidP="008A410D">
      <w:pPr>
        <w:kinsoku w:val="0"/>
        <w:overflowPunct w:val="0"/>
        <w:spacing w:after="0"/>
        <w:jc w:val="right"/>
        <w:textAlignment w:val="baseline"/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proofErr w:type="spellStart"/>
      <w:r w:rsidRPr="007C5977"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Сюбаевой</w:t>
      </w:r>
      <w:proofErr w:type="spellEnd"/>
      <w:r w:rsidRPr="007C5977"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Оксаны Михайловны.</w:t>
      </w:r>
    </w:p>
    <w:p w:rsidR="008A410D" w:rsidRPr="007C5977" w:rsidRDefault="008A410D" w:rsidP="008A410D">
      <w:pPr>
        <w:kinsoku w:val="0"/>
        <w:overflowPunct w:val="0"/>
        <w:spacing w:after="0"/>
        <w:jc w:val="right"/>
        <w:textAlignment w:val="baseline"/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E0A57" w:rsidRPr="007C5977" w:rsidRDefault="00154FA2" w:rsidP="00154FA2">
      <w:pPr>
        <w:kinsoku w:val="0"/>
        <w:overflowPunct w:val="0"/>
        <w:spacing w:after="0"/>
        <w:jc w:val="center"/>
        <w:textAlignment w:val="baseline"/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Введение.</w:t>
      </w:r>
    </w:p>
    <w:p w:rsidR="00154FA2" w:rsidRPr="007C5977" w:rsidRDefault="00154FA2" w:rsidP="00154FA2">
      <w:pPr>
        <w:kinsoku w:val="0"/>
        <w:overflowPunct w:val="0"/>
        <w:spacing w:after="0"/>
        <w:jc w:val="center"/>
        <w:textAlignment w:val="baseline"/>
        <w:rPr>
          <w:rFonts w:ascii="Times New Roman" w:eastAsia="MS Gothic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D4B43" w:rsidRPr="007C5977" w:rsidRDefault="00CD4B43" w:rsidP="00154FA2">
      <w:pPr>
        <w:pStyle w:val="a8"/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Тема: «Формирование вокальных навыков на уроках музыки</w:t>
      </w:r>
    </w:p>
    <w:p w:rsidR="00CE0A57" w:rsidRPr="007C5977" w:rsidRDefault="00CD4B43" w:rsidP="00154FA2">
      <w:pPr>
        <w:kinsoku w:val="0"/>
        <w:overflowPunct w:val="0"/>
        <w:spacing w:after="0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и их реализация на занятиях дополнительного образования».</w:t>
      </w:r>
    </w:p>
    <w:p w:rsidR="00AF5710" w:rsidRPr="007C5977" w:rsidRDefault="00AF5710" w:rsidP="008A410D">
      <w:pPr>
        <w:kinsoku w:val="0"/>
        <w:overflowPunct w:val="0"/>
        <w:spacing w:after="0"/>
        <w:jc w:val="center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CD4B43" w:rsidRPr="007C5977" w:rsidRDefault="00CD4B43" w:rsidP="00D66853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«Бог дал нам музыку, чтобы мы прежде всего, влеклись ею </w:t>
      </w:r>
    </w:p>
    <w:p w:rsidR="00CD4B43" w:rsidRPr="007C5977" w:rsidRDefault="00CD4B43" w:rsidP="00D66853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</w:t>
      </w:r>
      <w:r w:rsidR="008A410D"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    </w:t>
      </w: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ввысь…» </w:t>
      </w:r>
      <w:r w:rsidR="008A410D"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Фридрих Ницше</w:t>
      </w:r>
    </w:p>
    <w:p w:rsidR="0069457A" w:rsidRPr="007C5977" w:rsidRDefault="00CD4B43" w:rsidP="00D66853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</w:t>
      </w:r>
      <w:r w:rsidR="008A410D"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                    </w:t>
      </w: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</w:t>
      </w:r>
    </w:p>
    <w:p w:rsidR="0069457A" w:rsidRPr="007C5977" w:rsidRDefault="00CD4B43" w:rsidP="008A410D">
      <w:pPr>
        <w:kinsoku w:val="0"/>
        <w:overflowPunct w:val="0"/>
        <w:spacing w:after="0"/>
        <w:jc w:val="right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(блог Ирины Зайцевой «</w:t>
      </w:r>
      <w:r w:rsidR="0069457A"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Я </w:t>
      </w:r>
      <w:r w:rsidR="0056297F"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69457A"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говорю о здоровье». «Музыка универсальный язык человечества»).</w:t>
      </w:r>
    </w:p>
    <w:p w:rsidR="0069457A" w:rsidRPr="007C5977" w:rsidRDefault="0069457A" w:rsidP="0069457A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69457A" w:rsidRPr="007C5977" w:rsidRDefault="0069457A" w:rsidP="0069457A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D4B43" w:rsidRPr="007C5977" w:rsidRDefault="00154FA2" w:rsidP="00D66853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</w:t>
      </w:r>
      <w:r w:rsidR="003031E4"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2.</w:t>
      </w:r>
      <w:r w:rsidR="00F72A23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Я, </w:t>
      </w:r>
      <w:proofErr w:type="spellStart"/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Сюбаева</w:t>
      </w:r>
      <w:proofErr w:type="spellEnd"/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Оксана Михайловна имею высшее образование, МГПИ им. М. Е. </w:t>
      </w:r>
      <w:proofErr w:type="spellStart"/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Евсевьева</w:t>
      </w:r>
      <w:proofErr w:type="spellEnd"/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.  Педагогический стаж работы 18 лет, общий 27 лет и в данной организации 2 недели.</w:t>
      </w:r>
    </w:p>
    <w:p w:rsidR="0069457A" w:rsidRPr="007C5977" w:rsidRDefault="0069457A" w:rsidP="00D66853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CD4B43" w:rsidRPr="007C5977" w:rsidRDefault="00CD4B43" w:rsidP="00D66853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CD4B43" w:rsidRPr="007C5977" w:rsidRDefault="00CD4B43" w:rsidP="00D66853">
      <w:pPr>
        <w:kinsoku w:val="0"/>
        <w:overflowPunct w:val="0"/>
        <w:spacing w:after="0"/>
        <w:jc w:val="both"/>
        <w:textAlignment w:val="baseline"/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C5977">
        <w:rPr>
          <w:rFonts w:ascii="Times New Roman" w:eastAsia="MS Gothic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53780" w:rsidRPr="007C5977" w:rsidRDefault="003031E4" w:rsidP="00154FA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MS Gothic"/>
          <w:b/>
          <w:bCs/>
          <w:iCs/>
          <w:color w:val="000000" w:themeColor="text1"/>
          <w:kern w:val="24"/>
        </w:rPr>
      </w:pPr>
      <w:r w:rsidRPr="007C5977">
        <w:rPr>
          <w:rFonts w:eastAsia="MS Gothic"/>
          <w:b/>
          <w:bCs/>
          <w:iCs/>
          <w:color w:val="000000" w:themeColor="text1"/>
          <w:kern w:val="24"/>
        </w:rPr>
        <w:t xml:space="preserve"> </w:t>
      </w:r>
      <w:r w:rsidR="00D54408" w:rsidRPr="007C5977">
        <w:rPr>
          <w:rFonts w:eastAsia="MS Gothic"/>
          <w:b/>
          <w:bCs/>
          <w:iCs/>
          <w:color w:val="000000" w:themeColor="text1"/>
          <w:kern w:val="24"/>
        </w:rPr>
        <w:t xml:space="preserve">   </w:t>
      </w:r>
      <w:r w:rsidRPr="007C5977">
        <w:rPr>
          <w:rFonts w:eastAsia="MS Gothic"/>
          <w:b/>
          <w:bCs/>
          <w:iCs/>
          <w:color w:val="000000" w:themeColor="text1"/>
          <w:kern w:val="24"/>
        </w:rPr>
        <w:t>3.</w:t>
      </w:r>
      <w:r w:rsidR="00E53780" w:rsidRPr="007C5977">
        <w:rPr>
          <w:rFonts w:eastAsia="MS Gothic"/>
          <w:b/>
          <w:bCs/>
          <w:iCs/>
          <w:color w:val="000000" w:themeColor="text1"/>
          <w:kern w:val="24"/>
        </w:rPr>
        <w:t xml:space="preserve"> </w:t>
      </w:r>
      <w:r w:rsidR="00F72A23">
        <w:rPr>
          <w:rFonts w:eastAsia="MS Gothic"/>
          <w:b/>
          <w:bCs/>
          <w:iCs/>
          <w:color w:val="000000" w:themeColor="text1"/>
          <w:kern w:val="24"/>
        </w:rPr>
        <w:t xml:space="preserve">Актуальность, </w:t>
      </w:r>
      <w:r w:rsidR="00570FEE">
        <w:rPr>
          <w:rFonts w:eastAsia="MS Gothic"/>
          <w:b/>
          <w:bCs/>
          <w:iCs/>
          <w:color w:val="000000" w:themeColor="text1"/>
          <w:kern w:val="24"/>
        </w:rPr>
        <w:t xml:space="preserve">проблема </w:t>
      </w:r>
      <w:r w:rsidRPr="007C5977">
        <w:rPr>
          <w:rFonts w:eastAsia="MS Gothic"/>
          <w:b/>
          <w:bCs/>
          <w:iCs/>
          <w:color w:val="000000" w:themeColor="text1"/>
          <w:kern w:val="24"/>
        </w:rPr>
        <w:t xml:space="preserve">массовой </w:t>
      </w:r>
      <w:r w:rsidR="00570FEE">
        <w:rPr>
          <w:rFonts w:eastAsia="MS Gothic"/>
          <w:b/>
          <w:bCs/>
          <w:iCs/>
          <w:color w:val="000000" w:themeColor="text1"/>
          <w:kern w:val="24"/>
        </w:rPr>
        <w:t xml:space="preserve">  </w:t>
      </w:r>
      <w:r w:rsidRPr="007C5977">
        <w:rPr>
          <w:rFonts w:eastAsia="MS Gothic"/>
          <w:b/>
          <w:bCs/>
          <w:iCs/>
          <w:color w:val="000000" w:themeColor="text1"/>
          <w:kern w:val="24"/>
        </w:rPr>
        <w:t xml:space="preserve">практики решаемая автором. </w:t>
      </w:r>
      <w:r w:rsidR="00E53780" w:rsidRPr="007C5977">
        <w:rPr>
          <w:rFonts w:eastAsia="MS Gothic"/>
          <w:b/>
          <w:bCs/>
          <w:iCs/>
          <w:color w:val="000000" w:themeColor="text1"/>
          <w:kern w:val="24"/>
        </w:rPr>
        <w:t xml:space="preserve"> </w:t>
      </w:r>
      <w:r w:rsidRPr="007C5977">
        <w:rPr>
          <w:rFonts w:eastAsia="MS Gothic"/>
          <w:b/>
          <w:bCs/>
          <w:iCs/>
          <w:color w:val="000000" w:themeColor="text1"/>
          <w:kern w:val="24"/>
        </w:rPr>
        <w:t xml:space="preserve"> </w:t>
      </w:r>
    </w:p>
    <w:p w:rsidR="00D66853" w:rsidRPr="007C5977" w:rsidRDefault="00D66853" w:rsidP="00E5378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MS Gothic"/>
          <w:b/>
          <w:bCs/>
          <w:iCs/>
          <w:color w:val="000000" w:themeColor="text1"/>
          <w:kern w:val="24"/>
        </w:rPr>
      </w:pPr>
    </w:p>
    <w:p w:rsidR="00D66853" w:rsidRPr="007C5977" w:rsidRDefault="00D66853" w:rsidP="00E5378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MS Gothic"/>
          <w:b/>
          <w:bCs/>
          <w:i/>
          <w:iCs/>
          <w:color w:val="000000" w:themeColor="text1"/>
          <w:kern w:val="24"/>
        </w:rPr>
      </w:pPr>
    </w:p>
    <w:p w:rsidR="00D66853" w:rsidRPr="007C5977" w:rsidRDefault="00D66853" w:rsidP="00E5378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MS Gothic"/>
          <w:b/>
          <w:bCs/>
          <w:i/>
          <w:iCs/>
          <w:color w:val="000000" w:themeColor="text1"/>
          <w:kern w:val="24"/>
        </w:rPr>
      </w:pPr>
    </w:p>
    <w:p w:rsidR="00114413" w:rsidRPr="007C5977" w:rsidRDefault="00CE0A57" w:rsidP="00E5378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7C5977">
        <w:t xml:space="preserve">   </w:t>
      </w:r>
      <w:r w:rsidR="00D54408" w:rsidRPr="007C5977">
        <w:t xml:space="preserve">  </w:t>
      </w:r>
      <w:r w:rsidRPr="007C5977">
        <w:t xml:space="preserve"> </w:t>
      </w:r>
      <w:r w:rsidR="00012545" w:rsidRPr="007C5977">
        <w:t>Учитель</w:t>
      </w:r>
      <w:r w:rsidRPr="007C5977">
        <w:t xml:space="preserve"> </w:t>
      </w:r>
      <w:r w:rsidR="00012545" w:rsidRPr="007C5977">
        <w:t>- это пример подражания во всем. Он должен быть творческой личностью и помочь ученику раскрыть и почувствовать свою ценность в жизни. Своим ученикам я стараюсь рассказать о том, что музыка – это часть нашей души, состояние гармонии, которое она вызывает в нас. Музыка – это камертон нашей души, она очищает и пробуждает наше сердце, открывает его добру и свету.</w:t>
      </w:r>
    </w:p>
    <w:p w:rsidR="00E53780" w:rsidRPr="007C5977" w:rsidRDefault="00E53780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  <w:r w:rsidRPr="007C5977">
        <w:rPr>
          <w:rFonts w:eastAsia="MS Gothic"/>
          <w:color w:val="000000" w:themeColor="text1"/>
          <w:kern w:val="24"/>
        </w:rPr>
        <w:t xml:space="preserve">Методическая проблема, над которой я работаю: «Формирование вокальных навыков на уроках музыки и их реализация на занятиях </w:t>
      </w:r>
      <w:r w:rsidR="00275893" w:rsidRPr="007C5977">
        <w:rPr>
          <w:rFonts w:eastAsia="MS Gothic"/>
          <w:color w:val="000000" w:themeColor="text1"/>
          <w:kern w:val="24"/>
        </w:rPr>
        <w:t xml:space="preserve">дополнительного образования». </w:t>
      </w:r>
      <w:r w:rsidRPr="007C5977">
        <w:rPr>
          <w:rFonts w:eastAsia="MS Gothic"/>
          <w:color w:val="000000" w:themeColor="text1"/>
          <w:kern w:val="24"/>
        </w:rPr>
        <w:t xml:space="preserve"> В чем актуальность проблемы? В последнее время всё больше становится очевидным, что вокальная работа на уроках музыки встаёт на первый</w:t>
      </w:r>
      <w:r w:rsidR="00012545" w:rsidRPr="007C5977">
        <w:rPr>
          <w:rFonts w:eastAsia="MS Gothic"/>
          <w:color w:val="000000" w:themeColor="text1"/>
          <w:kern w:val="24"/>
        </w:rPr>
        <w:t xml:space="preserve"> план и ведёт к забытому прошлому</w:t>
      </w:r>
      <w:r w:rsidRPr="007C5977">
        <w:rPr>
          <w:rFonts w:eastAsia="MS Gothic"/>
          <w:color w:val="000000" w:themeColor="text1"/>
          <w:kern w:val="24"/>
        </w:rPr>
        <w:t>, "что каждый класс –  хор" –  это показатель эстетического воспитания и интеллекта человека. Наиболее важный эта</w:t>
      </w:r>
      <w:r w:rsidR="00F72A23">
        <w:rPr>
          <w:rFonts w:eastAsia="MS Gothic"/>
          <w:color w:val="000000" w:themeColor="text1"/>
          <w:kern w:val="24"/>
        </w:rPr>
        <w:t>п</w:t>
      </w:r>
      <w:r w:rsidR="00012545" w:rsidRPr="007C5977">
        <w:rPr>
          <w:rFonts w:eastAsia="MS Gothic"/>
          <w:color w:val="000000" w:themeColor="text1"/>
          <w:kern w:val="24"/>
        </w:rPr>
        <w:t xml:space="preserve"> в формировании вокала приходи</w:t>
      </w:r>
      <w:r w:rsidRPr="007C5977">
        <w:rPr>
          <w:rFonts w:eastAsia="MS Gothic"/>
          <w:color w:val="000000" w:themeColor="text1"/>
          <w:kern w:val="24"/>
        </w:rPr>
        <w:t>тся на школьный период в начальных классах. У</w:t>
      </w:r>
      <w:r w:rsidR="00F72A23">
        <w:rPr>
          <w:rFonts w:eastAsia="MS Gothic"/>
          <w:color w:val="000000" w:themeColor="text1"/>
          <w:kern w:val="24"/>
        </w:rPr>
        <w:t xml:space="preserve">читель обязан совершенствовать </w:t>
      </w:r>
      <w:r w:rsidRPr="007C5977">
        <w:rPr>
          <w:rFonts w:eastAsia="MS Gothic"/>
          <w:color w:val="000000" w:themeColor="text1"/>
          <w:kern w:val="24"/>
        </w:rPr>
        <w:t>вокальные навыки ребенка, обогащая е</w:t>
      </w:r>
      <w:r w:rsidR="00F72A23">
        <w:rPr>
          <w:rFonts w:eastAsia="MS Gothic"/>
          <w:color w:val="000000" w:themeColor="text1"/>
          <w:kern w:val="24"/>
        </w:rPr>
        <w:t xml:space="preserve">го музыкальный </w:t>
      </w:r>
      <w:r w:rsidR="00012545" w:rsidRPr="007C5977">
        <w:rPr>
          <w:rFonts w:eastAsia="MS Gothic"/>
          <w:color w:val="000000" w:themeColor="text1"/>
          <w:kern w:val="24"/>
        </w:rPr>
        <w:t>запас, развивая и повышая</w:t>
      </w:r>
      <w:r w:rsidR="00F72A23">
        <w:rPr>
          <w:rFonts w:eastAsia="MS Gothic"/>
          <w:color w:val="000000" w:themeColor="text1"/>
          <w:kern w:val="24"/>
        </w:rPr>
        <w:t xml:space="preserve"> культуру музыкальной </w:t>
      </w:r>
      <w:r w:rsidRPr="007C5977">
        <w:rPr>
          <w:rFonts w:eastAsia="MS Gothic"/>
          <w:color w:val="000000" w:themeColor="text1"/>
          <w:kern w:val="24"/>
        </w:rPr>
        <w:t>речи и всех ее выраз</w:t>
      </w:r>
      <w:r w:rsidR="00F72A23">
        <w:rPr>
          <w:rFonts w:eastAsia="MS Gothic"/>
          <w:color w:val="000000" w:themeColor="text1"/>
          <w:kern w:val="24"/>
        </w:rPr>
        <w:t xml:space="preserve">ительных возможностей, так как </w:t>
      </w:r>
      <w:r w:rsidRPr="007C5977">
        <w:rPr>
          <w:rFonts w:eastAsia="MS Gothic"/>
          <w:color w:val="000000" w:themeColor="text1"/>
          <w:kern w:val="24"/>
        </w:rPr>
        <w:t xml:space="preserve">пение – это важная и широкая сфера духовной деятельности человека. </w:t>
      </w:r>
      <w:r w:rsidR="00D66853" w:rsidRPr="007C5977">
        <w:rPr>
          <w:rFonts w:eastAsia="MS Gothic"/>
          <w:color w:val="000000" w:themeColor="text1"/>
          <w:kern w:val="24"/>
        </w:rPr>
        <w:t>Приобщение подрастающего поколения к музыкальной культуре, остаётся одной из важнейших задач муз</w:t>
      </w:r>
      <w:r w:rsidR="00405756" w:rsidRPr="007C5977">
        <w:rPr>
          <w:rFonts w:eastAsia="MS Gothic"/>
          <w:color w:val="000000" w:themeColor="text1"/>
          <w:kern w:val="24"/>
        </w:rPr>
        <w:t>ыкального образования. Учащиеся</w:t>
      </w:r>
      <w:r w:rsidR="00D66853" w:rsidRPr="007C5977">
        <w:rPr>
          <w:rFonts w:eastAsia="MS Gothic"/>
          <w:color w:val="000000" w:themeColor="text1"/>
          <w:kern w:val="24"/>
        </w:rPr>
        <w:t xml:space="preserve"> получая на уроках первые навыки вокально - исполнительской деятельности, развивая их в будущем реализовывают себя в вокальных ансамблях, студиях и в дальнейшем вы</w:t>
      </w:r>
      <w:r w:rsidR="00405756" w:rsidRPr="007C5977">
        <w:rPr>
          <w:rFonts w:eastAsia="MS Gothic"/>
          <w:color w:val="000000" w:themeColor="text1"/>
          <w:kern w:val="24"/>
        </w:rPr>
        <w:t xml:space="preserve">бирают себе </w:t>
      </w:r>
      <w:proofErr w:type="gramStart"/>
      <w:r w:rsidR="00405756" w:rsidRPr="007C5977">
        <w:rPr>
          <w:rFonts w:eastAsia="MS Gothic"/>
          <w:color w:val="000000" w:themeColor="text1"/>
          <w:kern w:val="24"/>
        </w:rPr>
        <w:t>професси</w:t>
      </w:r>
      <w:r w:rsidR="00F72A23">
        <w:rPr>
          <w:rFonts w:eastAsia="MS Gothic"/>
          <w:color w:val="000000" w:themeColor="text1"/>
          <w:kern w:val="24"/>
        </w:rPr>
        <w:t>ю</w:t>
      </w:r>
      <w:proofErr w:type="gramEnd"/>
      <w:r w:rsidR="00F72A23">
        <w:rPr>
          <w:rFonts w:eastAsia="MS Gothic"/>
          <w:color w:val="000000" w:themeColor="text1"/>
          <w:kern w:val="24"/>
        </w:rPr>
        <w:t xml:space="preserve"> </w:t>
      </w:r>
      <w:r w:rsidR="00D66853" w:rsidRPr="007C5977">
        <w:rPr>
          <w:rFonts w:eastAsia="MS Gothic"/>
          <w:color w:val="000000" w:themeColor="text1"/>
          <w:kern w:val="24"/>
        </w:rPr>
        <w:t>связанную с музыкой.</w:t>
      </w:r>
    </w:p>
    <w:p w:rsidR="00D66853" w:rsidRPr="007C5977" w:rsidRDefault="00D66853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D66853" w:rsidRPr="007C5977" w:rsidRDefault="00D66853" w:rsidP="00E53780">
      <w:pPr>
        <w:pStyle w:val="a3"/>
        <w:spacing w:before="0" w:beforeAutospacing="0" w:after="0" w:afterAutospacing="0"/>
        <w:jc w:val="both"/>
        <w:textAlignment w:val="baseline"/>
      </w:pPr>
    </w:p>
    <w:p w:rsidR="00E53780" w:rsidRPr="007C5977" w:rsidRDefault="003031E4" w:rsidP="00154FA2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bCs/>
          <w:iCs/>
          <w:color w:val="000000" w:themeColor="text1"/>
          <w:kern w:val="24"/>
        </w:rPr>
      </w:pPr>
      <w:r w:rsidRPr="007C5977">
        <w:rPr>
          <w:rFonts w:eastAsia="MS Gothic"/>
          <w:b/>
          <w:bCs/>
          <w:i/>
          <w:iCs/>
          <w:color w:val="000000" w:themeColor="text1"/>
          <w:kern w:val="24"/>
        </w:rPr>
        <w:t xml:space="preserve"> 4.</w:t>
      </w:r>
      <w:r w:rsidRPr="007C5977">
        <w:rPr>
          <w:rFonts w:eastAsia="MS Gothic"/>
          <w:b/>
          <w:bCs/>
          <w:iCs/>
          <w:color w:val="000000" w:themeColor="text1"/>
          <w:kern w:val="24"/>
        </w:rPr>
        <w:t>Основная идея опыта.</w:t>
      </w:r>
      <w:r w:rsidR="00E53780" w:rsidRPr="007C5977">
        <w:rPr>
          <w:rFonts w:eastAsia="MS Gothic"/>
          <w:b/>
          <w:bCs/>
          <w:iCs/>
          <w:color w:val="000000" w:themeColor="text1"/>
          <w:kern w:val="24"/>
        </w:rPr>
        <w:t xml:space="preserve"> </w:t>
      </w:r>
      <w:r w:rsidRPr="007C5977">
        <w:rPr>
          <w:rFonts w:eastAsia="MS Gothic"/>
          <w:b/>
          <w:bCs/>
          <w:iCs/>
          <w:color w:val="000000" w:themeColor="text1"/>
          <w:kern w:val="24"/>
        </w:rPr>
        <w:t xml:space="preserve"> </w:t>
      </w:r>
    </w:p>
    <w:p w:rsidR="00D66853" w:rsidRPr="007C5977" w:rsidRDefault="00D66853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bCs/>
          <w:i/>
          <w:iCs/>
          <w:color w:val="000000" w:themeColor="text1"/>
          <w:kern w:val="24"/>
        </w:rPr>
      </w:pPr>
    </w:p>
    <w:p w:rsidR="00D66853" w:rsidRPr="007C5977" w:rsidRDefault="00D66853" w:rsidP="00740413">
      <w:pPr>
        <w:pStyle w:val="a3"/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b/>
          <w:bCs/>
          <w:i/>
          <w:iCs/>
          <w:color w:val="000000" w:themeColor="text1"/>
          <w:kern w:val="24"/>
        </w:rPr>
        <w:t xml:space="preserve">                                                                                                                             </w:t>
      </w:r>
      <w:r w:rsidR="00740413" w:rsidRPr="007C5977">
        <w:rPr>
          <w:rFonts w:eastAsia="MS Gothic"/>
          <w:b/>
          <w:bCs/>
          <w:i/>
          <w:iCs/>
          <w:color w:val="000000" w:themeColor="text1"/>
          <w:kern w:val="24"/>
        </w:rPr>
        <w:t xml:space="preserve"> </w:t>
      </w:r>
    </w:p>
    <w:p w:rsidR="00E53780" w:rsidRPr="007C5977" w:rsidRDefault="00CE0A57" w:rsidP="00E53780">
      <w:pPr>
        <w:pStyle w:val="a3"/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color w:val="000000" w:themeColor="text1"/>
          <w:kern w:val="24"/>
        </w:rPr>
        <w:t xml:space="preserve"> </w:t>
      </w:r>
      <w:r w:rsidR="003D722B" w:rsidRPr="007C5977">
        <w:rPr>
          <w:rFonts w:eastAsia="MS Gothic"/>
          <w:color w:val="000000" w:themeColor="text1"/>
          <w:kern w:val="24"/>
        </w:rPr>
        <w:t xml:space="preserve">  </w:t>
      </w:r>
      <w:r w:rsidRPr="007C5977">
        <w:rPr>
          <w:rFonts w:eastAsia="MS Gothic"/>
          <w:color w:val="000000" w:themeColor="text1"/>
          <w:kern w:val="24"/>
        </w:rPr>
        <w:t xml:space="preserve"> </w:t>
      </w:r>
      <w:r w:rsidR="00E53780" w:rsidRPr="007C5977">
        <w:rPr>
          <w:rFonts w:eastAsia="MS Gothic"/>
          <w:color w:val="000000" w:themeColor="text1"/>
          <w:kern w:val="24"/>
        </w:rPr>
        <w:t xml:space="preserve">На идею формирования опыта оказали влияние требования ФГОС НОО, изучение методической литературы, изучение опыта коллег, курсы повышения квалификации. </w:t>
      </w:r>
    </w:p>
    <w:p w:rsidR="00E53780" w:rsidRPr="007C5977" w:rsidRDefault="00E53780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  <w:r w:rsidRPr="007C5977">
        <w:rPr>
          <w:rFonts w:eastAsia="MS Gothic"/>
          <w:color w:val="000000" w:themeColor="text1"/>
          <w:kern w:val="24"/>
        </w:rPr>
        <w:t xml:space="preserve">В условиях значительных изменений во всей системе образования одной из ключевых компетентностей при обучении музыки является коммуникативная компетентность. Перед учеником XXI века жизнь ставит новые цели: быстро и правильно ориентироваться в жизни, уметь интеллигентно, культурно общаться в обществе, быть эстетически воспитанным. Поэтому формирование вокальных умений, культура голоса, правильное дыхание, артистические данные – самые важные этапы в развитии вокальной деятельности учащихся. </w:t>
      </w:r>
    </w:p>
    <w:p w:rsidR="00D66853" w:rsidRPr="007C5977" w:rsidRDefault="00D66853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D66853" w:rsidRPr="007C5977" w:rsidRDefault="00D66853" w:rsidP="00E53780">
      <w:pPr>
        <w:pStyle w:val="a3"/>
        <w:spacing w:before="0" w:beforeAutospacing="0" w:after="0" w:afterAutospacing="0"/>
        <w:jc w:val="both"/>
        <w:textAlignment w:val="baseline"/>
      </w:pPr>
    </w:p>
    <w:p w:rsidR="00E53780" w:rsidRPr="007C5977" w:rsidRDefault="003031E4" w:rsidP="003031E4">
      <w:pPr>
        <w:pStyle w:val="a3"/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b/>
          <w:bCs/>
          <w:i/>
          <w:iCs/>
          <w:color w:val="000000" w:themeColor="text1"/>
          <w:kern w:val="24"/>
        </w:rPr>
        <w:t>5</w:t>
      </w:r>
      <w:r w:rsidRPr="007C5977">
        <w:rPr>
          <w:rFonts w:eastAsia="MS Gothic"/>
          <w:b/>
          <w:bCs/>
          <w:iCs/>
          <w:color w:val="000000" w:themeColor="text1"/>
          <w:kern w:val="24"/>
        </w:rPr>
        <w:t xml:space="preserve">. </w:t>
      </w:r>
      <w:r w:rsidR="00E53780" w:rsidRPr="007C5977">
        <w:rPr>
          <w:rFonts w:eastAsia="MS Gothic"/>
          <w:b/>
          <w:bCs/>
          <w:iCs/>
          <w:color w:val="000000" w:themeColor="text1"/>
          <w:kern w:val="24"/>
        </w:rPr>
        <w:t>Теоретическая база опыта</w:t>
      </w:r>
    </w:p>
    <w:p w:rsidR="00D66853" w:rsidRPr="007C5977" w:rsidRDefault="00D66853" w:rsidP="00D66853">
      <w:pPr>
        <w:pStyle w:val="a3"/>
        <w:spacing w:before="0" w:beforeAutospacing="0" w:after="0" w:afterAutospacing="0"/>
        <w:jc w:val="both"/>
        <w:textAlignment w:val="baseline"/>
      </w:pPr>
    </w:p>
    <w:p w:rsidR="00E53780" w:rsidRPr="007C5977" w:rsidRDefault="00CE0A57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  <w:r w:rsidRPr="007C5977">
        <w:rPr>
          <w:rFonts w:eastAsia="MS Gothic"/>
          <w:color w:val="000000" w:themeColor="text1"/>
          <w:kern w:val="24"/>
        </w:rPr>
        <w:t xml:space="preserve">    </w:t>
      </w:r>
      <w:r w:rsidR="00E53780" w:rsidRPr="007C5977">
        <w:rPr>
          <w:rFonts w:eastAsia="MS Gothic"/>
          <w:color w:val="000000" w:themeColor="text1"/>
          <w:kern w:val="24"/>
        </w:rPr>
        <w:t>Основу новой системы приемов и форм составляет ориентирование учащихся на саморазвитие и самосовершенствование. Роль педагога-наблюдателя, направляющего и контролирующего самостоятельную, творческую, познавательную деятельность учеников, должна сменить роль учителя-путеводителя, действия работы которого оказываются малоэффективными в школьной практике сегодняшнего дня и не</w:t>
      </w:r>
      <w:r w:rsidR="0056297F" w:rsidRPr="007C5977">
        <w:rPr>
          <w:rFonts w:eastAsia="MS Gothic"/>
          <w:color w:val="000000" w:themeColor="text1"/>
          <w:kern w:val="24"/>
        </w:rPr>
        <w:t xml:space="preserve"> позволяют организовать успешно</w:t>
      </w:r>
      <w:r w:rsidR="0061149F">
        <w:rPr>
          <w:rFonts w:eastAsia="MS Gothic"/>
          <w:color w:val="000000" w:themeColor="text1"/>
          <w:kern w:val="24"/>
        </w:rPr>
        <w:t xml:space="preserve"> решение </w:t>
      </w:r>
      <w:r w:rsidR="00E53780" w:rsidRPr="007C5977">
        <w:rPr>
          <w:rFonts w:eastAsia="MS Gothic"/>
          <w:color w:val="000000" w:themeColor="text1"/>
          <w:kern w:val="24"/>
        </w:rPr>
        <w:t xml:space="preserve">вокальных задач. Поэтому необходимо внедрение новых технологий: дискуссионных, личностно-ориентированных. Организация сотворчества с целью проявления и развития творческих способностей ученика. Сочетание упражнений </w:t>
      </w:r>
      <w:proofErr w:type="spellStart"/>
      <w:r w:rsidR="00E53780" w:rsidRPr="007C5977">
        <w:rPr>
          <w:rFonts w:eastAsia="MS Gothic"/>
          <w:color w:val="000000" w:themeColor="text1"/>
          <w:kern w:val="24"/>
        </w:rPr>
        <w:t>воспроизводяще</w:t>
      </w:r>
      <w:proofErr w:type="spellEnd"/>
      <w:r w:rsidR="00E53780" w:rsidRPr="007C5977">
        <w:rPr>
          <w:rFonts w:eastAsia="MS Gothic"/>
          <w:color w:val="000000" w:themeColor="text1"/>
          <w:kern w:val="24"/>
        </w:rPr>
        <w:t xml:space="preserve">-творческого и собственно творческого характера. </w:t>
      </w:r>
      <w:r w:rsidR="005122A7" w:rsidRPr="007C5977">
        <w:rPr>
          <w:rFonts w:eastAsia="MS Gothic"/>
          <w:color w:val="000000" w:themeColor="text1"/>
          <w:kern w:val="24"/>
        </w:rPr>
        <w:t>Своеобразие и новизна предлагаемого опыта заключается в применении новых подходов и методов во взаим</w:t>
      </w:r>
      <w:r w:rsidR="0056297F" w:rsidRPr="007C5977">
        <w:rPr>
          <w:rFonts w:eastAsia="MS Gothic"/>
          <w:color w:val="000000" w:themeColor="text1"/>
          <w:kern w:val="24"/>
        </w:rPr>
        <w:t>одействии с учащимися. Наряду с</w:t>
      </w:r>
      <w:r w:rsidR="005122A7" w:rsidRPr="007C5977">
        <w:rPr>
          <w:rFonts w:eastAsia="MS Gothic"/>
          <w:color w:val="000000" w:themeColor="text1"/>
          <w:kern w:val="24"/>
        </w:rPr>
        <w:t xml:space="preserve"> традиционными я использую следующие: коммуникативно - диалоговой деятельности, развивающего обучения, технологии критического мышления, учебно- игровой деятельности, здоровье</w:t>
      </w:r>
      <w:r w:rsidR="00E872A6" w:rsidRPr="007C5977">
        <w:rPr>
          <w:rFonts w:eastAsia="MS Gothic"/>
          <w:color w:val="000000" w:themeColor="text1"/>
          <w:kern w:val="24"/>
        </w:rPr>
        <w:t xml:space="preserve"> </w:t>
      </w:r>
      <w:r w:rsidR="005122A7" w:rsidRPr="007C5977">
        <w:rPr>
          <w:rFonts w:eastAsia="MS Gothic"/>
          <w:color w:val="000000" w:themeColor="text1"/>
          <w:kern w:val="24"/>
        </w:rPr>
        <w:t>сберегающие.</w:t>
      </w:r>
    </w:p>
    <w:p w:rsidR="005122A7" w:rsidRPr="007C5977" w:rsidRDefault="005122A7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432C5C" w:rsidRDefault="00432C5C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3D722B" w:rsidRPr="007C5977" w:rsidRDefault="003D722B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3D722B" w:rsidRPr="007C5977" w:rsidRDefault="003D722B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3031E4" w:rsidRDefault="003031E4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color w:val="000000" w:themeColor="text1"/>
          <w:kern w:val="24"/>
        </w:rPr>
      </w:pPr>
      <w:r w:rsidRPr="007C5977">
        <w:rPr>
          <w:rFonts w:eastAsia="MS Gothic"/>
          <w:b/>
          <w:color w:val="000000" w:themeColor="text1"/>
          <w:kern w:val="24"/>
        </w:rPr>
        <w:t>6.</w:t>
      </w:r>
      <w:r w:rsidR="003D722B" w:rsidRPr="007C5977">
        <w:rPr>
          <w:rFonts w:eastAsia="MS Gothic"/>
          <w:b/>
          <w:color w:val="000000" w:themeColor="text1"/>
          <w:kern w:val="24"/>
        </w:rPr>
        <w:t xml:space="preserve"> </w:t>
      </w:r>
      <w:r w:rsidRPr="007C5977">
        <w:rPr>
          <w:rFonts w:eastAsia="MS Gothic"/>
          <w:b/>
          <w:color w:val="000000" w:themeColor="text1"/>
          <w:kern w:val="24"/>
        </w:rPr>
        <w:t>Новизна, творческие находки автора</w:t>
      </w:r>
      <w:r w:rsidR="00432C5C" w:rsidRPr="007C5977">
        <w:rPr>
          <w:rFonts w:eastAsia="MS Gothic"/>
          <w:b/>
          <w:color w:val="000000" w:themeColor="text1"/>
          <w:kern w:val="24"/>
        </w:rPr>
        <w:t>.</w:t>
      </w:r>
    </w:p>
    <w:p w:rsidR="0061149F" w:rsidRDefault="0061149F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color w:val="000000" w:themeColor="text1"/>
          <w:kern w:val="24"/>
        </w:rPr>
      </w:pPr>
    </w:p>
    <w:p w:rsidR="0061149F" w:rsidRDefault="0061149F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color w:val="000000" w:themeColor="text1"/>
          <w:kern w:val="24"/>
        </w:rPr>
      </w:pPr>
    </w:p>
    <w:p w:rsidR="0061149F" w:rsidRDefault="0061149F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color w:val="000000" w:themeColor="text1"/>
          <w:kern w:val="24"/>
        </w:rPr>
      </w:pPr>
    </w:p>
    <w:p w:rsidR="0061149F" w:rsidRPr="007C5977" w:rsidRDefault="0061149F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color w:val="000000" w:themeColor="text1"/>
          <w:kern w:val="24"/>
        </w:rPr>
      </w:pPr>
    </w:p>
    <w:p w:rsidR="00432C5C" w:rsidRPr="007C5977" w:rsidRDefault="003D722B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  <w:r w:rsidRPr="007C5977">
        <w:rPr>
          <w:rFonts w:eastAsia="MS Gothic"/>
          <w:color w:val="000000" w:themeColor="text1"/>
          <w:kern w:val="24"/>
        </w:rPr>
        <w:t xml:space="preserve">    </w:t>
      </w:r>
      <w:r w:rsidR="00432C5C" w:rsidRPr="007C5977">
        <w:rPr>
          <w:rFonts w:eastAsia="MS Gothic"/>
          <w:color w:val="000000" w:themeColor="text1"/>
          <w:kern w:val="24"/>
        </w:rPr>
        <w:t>Если говорить о творческих находках,</w:t>
      </w:r>
      <w:r w:rsidR="002B295A" w:rsidRPr="007C5977">
        <w:rPr>
          <w:rFonts w:eastAsia="MS Gothic"/>
          <w:color w:val="000000" w:themeColor="text1"/>
          <w:kern w:val="24"/>
        </w:rPr>
        <w:t xml:space="preserve"> то</w:t>
      </w:r>
      <w:r w:rsidR="00432C5C" w:rsidRPr="007C5977">
        <w:rPr>
          <w:rFonts w:eastAsia="MS Gothic"/>
          <w:color w:val="000000" w:themeColor="text1"/>
          <w:kern w:val="24"/>
        </w:rPr>
        <w:t xml:space="preserve"> </w:t>
      </w:r>
      <w:proofErr w:type="gramStart"/>
      <w:r w:rsidR="00432C5C" w:rsidRPr="007C5977">
        <w:rPr>
          <w:rFonts w:eastAsia="MS Gothic"/>
          <w:color w:val="000000" w:themeColor="text1"/>
          <w:kern w:val="24"/>
        </w:rPr>
        <w:t>я</w:t>
      </w:r>
      <w:proofErr w:type="gramEnd"/>
      <w:r w:rsidR="00432C5C" w:rsidRPr="007C5977">
        <w:rPr>
          <w:rFonts w:eastAsia="MS Gothic"/>
          <w:color w:val="000000" w:themeColor="text1"/>
          <w:kern w:val="24"/>
        </w:rPr>
        <w:t xml:space="preserve"> охотно посещая мастер классы выдающихся педагогов международных конкурсов пытаюсь впитать в себя всю информацию по постановке го</w:t>
      </w:r>
      <w:r w:rsidR="0061149F">
        <w:rPr>
          <w:rFonts w:eastAsia="MS Gothic"/>
          <w:color w:val="000000" w:themeColor="text1"/>
          <w:kern w:val="24"/>
        </w:rPr>
        <w:t xml:space="preserve">лоса. Я в работе использую свою </w:t>
      </w:r>
      <w:r w:rsidR="00570FEE">
        <w:rPr>
          <w:rFonts w:eastAsia="MS Gothic"/>
          <w:color w:val="000000" w:themeColor="text1"/>
          <w:kern w:val="24"/>
        </w:rPr>
        <w:t>методику,</w:t>
      </w:r>
      <w:r w:rsidR="00432C5C" w:rsidRPr="007C5977">
        <w:rPr>
          <w:rFonts w:eastAsia="MS Gothic"/>
          <w:color w:val="000000" w:themeColor="text1"/>
          <w:kern w:val="24"/>
        </w:rPr>
        <w:t xml:space="preserve"> частично, которую можно будет посмотреть на видео</w:t>
      </w:r>
      <w:r w:rsidR="0061149F">
        <w:rPr>
          <w:rFonts w:eastAsia="MS Gothic"/>
          <w:color w:val="000000" w:themeColor="text1"/>
          <w:kern w:val="24"/>
        </w:rPr>
        <w:t xml:space="preserve"> </w:t>
      </w:r>
      <w:r w:rsidR="00570FEE">
        <w:rPr>
          <w:rFonts w:eastAsia="MS Gothic"/>
          <w:color w:val="000000" w:themeColor="text1"/>
          <w:kern w:val="24"/>
        </w:rPr>
        <w:t>(</w:t>
      </w:r>
      <w:r w:rsidR="00432C5C" w:rsidRPr="007C5977">
        <w:rPr>
          <w:rFonts w:eastAsia="MS Gothic"/>
          <w:color w:val="000000" w:themeColor="text1"/>
          <w:kern w:val="24"/>
        </w:rPr>
        <w:t>прил</w:t>
      </w:r>
      <w:r w:rsidR="002B295A" w:rsidRPr="007C5977">
        <w:rPr>
          <w:rFonts w:eastAsia="MS Gothic"/>
          <w:color w:val="000000" w:themeColor="text1"/>
          <w:kern w:val="24"/>
        </w:rPr>
        <w:t>ожение к моему педагогическому опыту</w:t>
      </w:r>
      <w:r w:rsidR="00432C5C" w:rsidRPr="007C5977">
        <w:rPr>
          <w:rFonts w:eastAsia="MS Gothic"/>
          <w:color w:val="000000" w:themeColor="text1"/>
          <w:kern w:val="24"/>
        </w:rPr>
        <w:t>)</w:t>
      </w:r>
      <w:r w:rsidR="00570FEE">
        <w:rPr>
          <w:rFonts w:eastAsia="MS Gothic"/>
          <w:color w:val="000000" w:themeColor="text1"/>
          <w:kern w:val="24"/>
        </w:rPr>
        <w:t xml:space="preserve">. </w:t>
      </w:r>
      <w:proofErr w:type="gramStart"/>
      <w:r w:rsidR="00570FEE">
        <w:rPr>
          <w:rFonts w:eastAsia="MS Gothic"/>
          <w:color w:val="000000" w:themeColor="text1"/>
          <w:kern w:val="24"/>
        </w:rPr>
        <w:t xml:space="preserve">Некоторые </w:t>
      </w:r>
      <w:r w:rsidR="002B295A" w:rsidRPr="007C5977">
        <w:rPr>
          <w:rFonts w:eastAsia="MS Gothic"/>
          <w:color w:val="000000" w:themeColor="text1"/>
          <w:kern w:val="24"/>
        </w:rPr>
        <w:t>упражнения</w:t>
      </w:r>
      <w:proofErr w:type="gramEnd"/>
      <w:r w:rsidR="002B295A" w:rsidRPr="007C5977">
        <w:rPr>
          <w:rFonts w:eastAsia="MS Gothic"/>
          <w:color w:val="000000" w:themeColor="text1"/>
          <w:kern w:val="24"/>
        </w:rPr>
        <w:t xml:space="preserve"> записанные мою </w:t>
      </w:r>
      <w:r w:rsidR="0061149F">
        <w:rPr>
          <w:rFonts w:eastAsia="MS Gothic"/>
          <w:color w:val="000000" w:themeColor="text1"/>
          <w:kern w:val="24"/>
        </w:rPr>
        <w:t xml:space="preserve">на видео я использую на уроках </w:t>
      </w:r>
      <w:r w:rsidR="002B295A" w:rsidRPr="007C5977">
        <w:rPr>
          <w:rFonts w:eastAsia="MS Gothic"/>
          <w:color w:val="000000" w:themeColor="text1"/>
          <w:kern w:val="24"/>
        </w:rPr>
        <w:t>при разучивании песен, тем самым провожу по</w:t>
      </w:r>
      <w:r w:rsidR="00570FEE">
        <w:rPr>
          <w:rFonts w:eastAsia="MS Gothic"/>
          <w:color w:val="000000" w:themeColor="text1"/>
          <w:kern w:val="24"/>
        </w:rPr>
        <w:t>дготовительную работу с детьми,</w:t>
      </w:r>
      <w:r w:rsidR="002B295A" w:rsidRPr="007C5977">
        <w:rPr>
          <w:rFonts w:eastAsia="MS Gothic"/>
          <w:color w:val="000000" w:themeColor="text1"/>
          <w:kern w:val="24"/>
        </w:rPr>
        <w:t xml:space="preserve"> которые в дальнейшем будут посещать студии эстрадного вокала.</w:t>
      </w:r>
    </w:p>
    <w:p w:rsidR="00432C5C" w:rsidRPr="007C5977" w:rsidRDefault="00432C5C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color w:val="000000" w:themeColor="text1"/>
          <w:kern w:val="24"/>
        </w:rPr>
      </w:pPr>
    </w:p>
    <w:p w:rsidR="005122A7" w:rsidRDefault="005122A7" w:rsidP="00E53780">
      <w:pPr>
        <w:pStyle w:val="a3"/>
        <w:spacing w:before="0" w:beforeAutospacing="0" w:after="0" w:afterAutospacing="0"/>
        <w:jc w:val="both"/>
        <w:textAlignment w:val="baseline"/>
      </w:pPr>
    </w:p>
    <w:p w:rsidR="0061149F" w:rsidRDefault="0061149F" w:rsidP="00E53780">
      <w:pPr>
        <w:pStyle w:val="a3"/>
        <w:spacing w:before="0" w:beforeAutospacing="0" w:after="0" w:afterAutospacing="0"/>
        <w:jc w:val="both"/>
        <w:textAlignment w:val="baseline"/>
      </w:pPr>
    </w:p>
    <w:p w:rsidR="0061149F" w:rsidRDefault="0061149F" w:rsidP="00E53780">
      <w:pPr>
        <w:pStyle w:val="a3"/>
        <w:spacing w:before="0" w:beforeAutospacing="0" w:after="0" w:afterAutospacing="0"/>
        <w:jc w:val="both"/>
        <w:textAlignment w:val="baseline"/>
      </w:pPr>
    </w:p>
    <w:p w:rsidR="0061149F" w:rsidRPr="007C5977" w:rsidRDefault="0061149F" w:rsidP="00E53780">
      <w:pPr>
        <w:pStyle w:val="a3"/>
        <w:spacing w:before="0" w:beforeAutospacing="0" w:after="0" w:afterAutospacing="0"/>
        <w:jc w:val="both"/>
        <w:textAlignment w:val="baseline"/>
      </w:pPr>
    </w:p>
    <w:p w:rsidR="003031E4" w:rsidRPr="007C5977" w:rsidRDefault="00E53780" w:rsidP="003031E4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bCs/>
          <w:iCs/>
          <w:color w:val="000000" w:themeColor="text1"/>
          <w:kern w:val="24"/>
        </w:rPr>
      </w:pPr>
      <w:r w:rsidRPr="007C5977">
        <w:rPr>
          <w:rFonts w:eastAsia="MS Gothic"/>
          <w:b/>
          <w:bCs/>
          <w:iCs/>
          <w:color w:val="000000" w:themeColor="text1"/>
          <w:kern w:val="24"/>
        </w:rPr>
        <w:t xml:space="preserve">Технология опыта. </w:t>
      </w:r>
    </w:p>
    <w:p w:rsidR="003031E4" w:rsidRPr="007C5977" w:rsidRDefault="003031E4" w:rsidP="003031E4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b/>
          <w:bCs/>
          <w:iCs/>
          <w:color w:val="000000" w:themeColor="text1"/>
          <w:kern w:val="24"/>
        </w:rPr>
      </w:pPr>
    </w:p>
    <w:p w:rsidR="00E53780" w:rsidRPr="007C5977" w:rsidRDefault="003031E4" w:rsidP="003031E4">
      <w:pPr>
        <w:pStyle w:val="a3"/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b/>
          <w:bCs/>
          <w:iCs/>
          <w:color w:val="000000" w:themeColor="text1"/>
          <w:kern w:val="24"/>
        </w:rPr>
        <w:t>1.</w:t>
      </w:r>
      <w:r w:rsidR="00E53780" w:rsidRPr="007C5977">
        <w:rPr>
          <w:rFonts w:eastAsia="MS Gothic"/>
          <w:b/>
          <w:bCs/>
          <w:iCs/>
          <w:color w:val="000000" w:themeColor="text1"/>
          <w:kern w:val="24"/>
        </w:rPr>
        <w:t>Система конкретных педагогических</w:t>
      </w:r>
      <w:r w:rsidR="00570FEE">
        <w:rPr>
          <w:rFonts w:eastAsia="MS Gothic"/>
          <w:b/>
          <w:bCs/>
          <w:iCs/>
          <w:color w:val="000000" w:themeColor="text1"/>
          <w:kern w:val="24"/>
        </w:rPr>
        <w:t xml:space="preserve"> действий, содержание, методы, </w:t>
      </w:r>
      <w:r w:rsidR="00E53780" w:rsidRPr="007C5977">
        <w:rPr>
          <w:rFonts w:eastAsia="MS Gothic"/>
          <w:b/>
          <w:bCs/>
          <w:iCs/>
          <w:color w:val="000000" w:themeColor="text1"/>
          <w:kern w:val="24"/>
        </w:rPr>
        <w:t>приёмы воспитания и обучения</w:t>
      </w:r>
    </w:p>
    <w:p w:rsidR="001175DB" w:rsidRPr="007C5977" w:rsidRDefault="001175DB" w:rsidP="001175DB">
      <w:pPr>
        <w:pStyle w:val="a3"/>
        <w:spacing w:before="0" w:beforeAutospacing="0" w:after="0" w:afterAutospacing="0"/>
        <w:ind w:left="720"/>
        <w:jc w:val="both"/>
        <w:textAlignment w:val="baseline"/>
      </w:pPr>
    </w:p>
    <w:p w:rsidR="00E53780" w:rsidRPr="007C5977" w:rsidRDefault="00E53780" w:rsidP="00E872A6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  <w:r w:rsidRPr="007C5977">
        <w:rPr>
          <w:rFonts w:eastAsia="MS Gothic"/>
          <w:color w:val="000000" w:themeColor="text1"/>
          <w:kern w:val="24"/>
        </w:rPr>
        <w:t xml:space="preserve"> </w:t>
      </w:r>
      <w:r w:rsidR="00CE0A57" w:rsidRPr="007C5977">
        <w:rPr>
          <w:rFonts w:eastAsia="MS Gothic"/>
          <w:color w:val="000000" w:themeColor="text1"/>
          <w:kern w:val="24"/>
        </w:rPr>
        <w:t xml:space="preserve">   </w:t>
      </w:r>
      <w:r w:rsidR="00F72A23">
        <w:rPr>
          <w:rFonts w:eastAsia="MS Gothic"/>
          <w:color w:val="000000" w:themeColor="text1"/>
          <w:kern w:val="24"/>
        </w:rPr>
        <w:t xml:space="preserve">Формирование музыкальной </w:t>
      </w:r>
      <w:r w:rsidRPr="007C5977">
        <w:rPr>
          <w:rFonts w:eastAsia="MS Gothic"/>
          <w:color w:val="000000" w:themeColor="text1"/>
          <w:kern w:val="24"/>
        </w:rPr>
        <w:t xml:space="preserve">культуры учащихся я осуществляю, активно применяя игровые, ролевые формы работы на уроках. Эти педагогические действия, основанные на спонтанности и эмоциональности, помогают включить учащихся в занятие неформально, стимулируют их к активному участию в уроке и </w:t>
      </w:r>
      <w:r w:rsidR="00F72A23">
        <w:rPr>
          <w:rFonts w:eastAsia="MS Gothic"/>
          <w:color w:val="000000" w:themeColor="text1"/>
          <w:kern w:val="24"/>
        </w:rPr>
        <w:t xml:space="preserve">способствуют совершенствованию музыкального запаса школьников, развитию </w:t>
      </w:r>
      <w:r w:rsidRPr="007C5977">
        <w:rPr>
          <w:rFonts w:eastAsia="MS Gothic"/>
          <w:color w:val="000000" w:themeColor="text1"/>
          <w:kern w:val="24"/>
        </w:rPr>
        <w:t>дыхательных, певческих умений и навыков, повышают интерес к предмету. Например, игра «Волшебная интонац</w:t>
      </w:r>
      <w:r w:rsidR="00F72A23">
        <w:rPr>
          <w:rFonts w:eastAsia="MS Gothic"/>
          <w:color w:val="000000" w:themeColor="text1"/>
          <w:kern w:val="24"/>
        </w:rPr>
        <w:t xml:space="preserve">ия?» направлена на исправление </w:t>
      </w:r>
      <w:r w:rsidRPr="007C5977">
        <w:rPr>
          <w:rFonts w:eastAsia="MS Gothic"/>
          <w:color w:val="000000" w:themeColor="text1"/>
          <w:kern w:val="24"/>
        </w:rPr>
        <w:t>интонационных ошибок</w:t>
      </w:r>
      <w:r w:rsidR="00F72A23">
        <w:rPr>
          <w:rFonts w:eastAsia="MS Gothic"/>
          <w:color w:val="000000" w:themeColor="text1"/>
          <w:kern w:val="24"/>
        </w:rPr>
        <w:t xml:space="preserve">.  Игра «Тридцать три Егорки», </w:t>
      </w:r>
      <w:r w:rsidRPr="007C5977">
        <w:rPr>
          <w:rFonts w:eastAsia="MS Gothic"/>
          <w:color w:val="000000" w:themeColor="text1"/>
          <w:kern w:val="24"/>
        </w:rPr>
        <w:t>направлена на развитие д</w:t>
      </w:r>
      <w:r w:rsidR="0061149F">
        <w:rPr>
          <w:rFonts w:eastAsia="MS Gothic"/>
          <w:color w:val="000000" w:themeColor="text1"/>
          <w:kern w:val="24"/>
        </w:rPr>
        <w:t xml:space="preserve">икции. Игра "Я владею голосом» нацелена на </w:t>
      </w:r>
      <w:r w:rsidRPr="007C5977">
        <w:rPr>
          <w:rFonts w:eastAsia="MS Gothic"/>
          <w:color w:val="000000" w:themeColor="text1"/>
          <w:kern w:val="24"/>
        </w:rPr>
        <w:t>выразительные способности развитию творческих возм</w:t>
      </w:r>
      <w:r w:rsidR="0061149F">
        <w:rPr>
          <w:rFonts w:eastAsia="MS Gothic"/>
          <w:color w:val="000000" w:themeColor="text1"/>
          <w:kern w:val="24"/>
        </w:rPr>
        <w:t xml:space="preserve">ожностей </w:t>
      </w:r>
      <w:r w:rsidRPr="007C5977">
        <w:rPr>
          <w:rFonts w:eastAsia="MS Gothic"/>
          <w:color w:val="000000" w:themeColor="text1"/>
          <w:kern w:val="24"/>
        </w:rPr>
        <w:t xml:space="preserve">учащихся. </w:t>
      </w:r>
      <w:proofErr w:type="spellStart"/>
      <w:r w:rsidR="00E872A6" w:rsidRPr="007C5977">
        <w:rPr>
          <w:rFonts w:eastAsia="MS Gothic"/>
          <w:color w:val="000000" w:themeColor="text1"/>
          <w:kern w:val="24"/>
        </w:rPr>
        <w:t>Распевки</w:t>
      </w:r>
      <w:proofErr w:type="spellEnd"/>
      <w:r w:rsidR="00E872A6" w:rsidRPr="007C5977">
        <w:rPr>
          <w:rFonts w:eastAsia="MS Gothic"/>
          <w:color w:val="000000" w:themeColor="text1"/>
          <w:kern w:val="24"/>
        </w:rPr>
        <w:t xml:space="preserve"> по полутонах направлены на чистое интонирование.  Используя гласные звуки учу детей </w:t>
      </w:r>
      <w:proofErr w:type="spellStart"/>
      <w:r w:rsidR="00E872A6" w:rsidRPr="007C5977">
        <w:rPr>
          <w:rFonts w:eastAsia="MS Gothic"/>
          <w:color w:val="000000" w:themeColor="text1"/>
          <w:kern w:val="24"/>
        </w:rPr>
        <w:t>пропевать</w:t>
      </w:r>
      <w:proofErr w:type="spellEnd"/>
      <w:r w:rsidR="00E872A6" w:rsidRPr="007C5977">
        <w:rPr>
          <w:rFonts w:eastAsia="MS Gothic"/>
          <w:color w:val="000000" w:themeColor="text1"/>
          <w:kern w:val="24"/>
        </w:rPr>
        <w:t xml:space="preserve"> их в одном звукообразовании открывая на улыбке верхнюю челюсть</w:t>
      </w:r>
      <w:r w:rsidR="00A148C6" w:rsidRPr="007C5977">
        <w:rPr>
          <w:rFonts w:eastAsia="MS Gothic"/>
          <w:color w:val="000000" w:themeColor="text1"/>
          <w:kern w:val="24"/>
        </w:rPr>
        <w:t>,</w:t>
      </w:r>
      <w:r w:rsidR="0056297F" w:rsidRPr="007C5977">
        <w:rPr>
          <w:rFonts w:eastAsia="MS Gothic"/>
          <w:color w:val="000000" w:themeColor="text1"/>
          <w:kern w:val="24"/>
        </w:rPr>
        <w:t xml:space="preserve"> при этом нижняя слегка </w:t>
      </w:r>
      <w:r w:rsidR="0061149F">
        <w:rPr>
          <w:rFonts w:eastAsia="MS Gothic"/>
          <w:color w:val="000000" w:themeColor="text1"/>
          <w:kern w:val="24"/>
        </w:rPr>
        <w:t xml:space="preserve">подаётся </w:t>
      </w:r>
      <w:r w:rsidR="00E872A6" w:rsidRPr="007C5977">
        <w:rPr>
          <w:rFonts w:eastAsia="MS Gothic"/>
          <w:color w:val="000000" w:themeColor="text1"/>
          <w:kern w:val="24"/>
        </w:rPr>
        <w:t>вперёд.</w:t>
      </w:r>
      <w:r w:rsidR="00A148C6" w:rsidRPr="007C5977">
        <w:rPr>
          <w:rFonts w:eastAsia="MS Gothic"/>
          <w:color w:val="000000" w:themeColor="text1"/>
          <w:kern w:val="24"/>
        </w:rPr>
        <w:t xml:space="preserve"> Практикую распевания на несколько голосов, хроматические гаммы, доминант септ аккорды.</w:t>
      </w:r>
      <w:r w:rsidR="00E872A6" w:rsidRPr="007C5977">
        <w:rPr>
          <w:rFonts w:eastAsia="MS Gothic"/>
          <w:color w:val="000000" w:themeColor="text1"/>
          <w:kern w:val="24"/>
        </w:rPr>
        <w:t xml:space="preserve"> </w:t>
      </w:r>
      <w:r w:rsidR="0061149F">
        <w:rPr>
          <w:rFonts w:eastAsia="MS Gothic"/>
          <w:color w:val="000000" w:themeColor="text1"/>
          <w:kern w:val="24"/>
        </w:rPr>
        <w:t xml:space="preserve"> В старших классах я применяю </w:t>
      </w:r>
      <w:r w:rsidRPr="007C5977">
        <w:rPr>
          <w:rFonts w:eastAsia="MS Gothic"/>
          <w:color w:val="000000" w:themeColor="text1"/>
          <w:kern w:val="24"/>
        </w:rPr>
        <w:t>постановку проблемных вопросов, которые дают возможность учащи</w:t>
      </w:r>
      <w:r w:rsidR="0061149F">
        <w:rPr>
          <w:rFonts w:eastAsia="MS Gothic"/>
          <w:color w:val="000000" w:themeColor="text1"/>
          <w:kern w:val="24"/>
        </w:rPr>
        <w:t xml:space="preserve">мся выступать, отстаивать своё </w:t>
      </w:r>
      <w:r w:rsidRPr="007C5977">
        <w:rPr>
          <w:rFonts w:eastAsia="MS Gothic"/>
          <w:color w:val="000000" w:themeColor="text1"/>
          <w:kern w:val="24"/>
        </w:rPr>
        <w:t>мнение, опираясь на изученный материал.</w:t>
      </w:r>
      <w:r w:rsidR="00A148C6" w:rsidRPr="007C5977">
        <w:rPr>
          <w:rFonts w:eastAsia="MS Gothic"/>
          <w:color w:val="000000" w:themeColor="text1"/>
          <w:kern w:val="24"/>
        </w:rPr>
        <w:t xml:space="preserve"> Даю возможность детям думать и исправлять свои ошибки при неправильном исполнении.</w:t>
      </w:r>
      <w:r w:rsidRPr="007C5977">
        <w:rPr>
          <w:rFonts w:eastAsia="MS Gothic"/>
          <w:color w:val="000000" w:themeColor="text1"/>
          <w:kern w:val="24"/>
        </w:rPr>
        <w:t xml:space="preserve"> Данная работа не только служит </w:t>
      </w:r>
      <w:r w:rsidR="0061149F">
        <w:rPr>
          <w:rFonts w:eastAsia="MS Gothic"/>
          <w:color w:val="000000" w:themeColor="text1"/>
          <w:kern w:val="24"/>
        </w:rPr>
        <w:t xml:space="preserve">формированию певческих навыков </w:t>
      </w:r>
      <w:r w:rsidRPr="007C5977">
        <w:rPr>
          <w:rFonts w:eastAsia="MS Gothic"/>
          <w:color w:val="000000" w:themeColor="text1"/>
          <w:kern w:val="24"/>
        </w:rPr>
        <w:t>шк</w:t>
      </w:r>
      <w:r w:rsidR="0061149F">
        <w:rPr>
          <w:rFonts w:eastAsia="MS Gothic"/>
          <w:color w:val="000000" w:themeColor="text1"/>
          <w:kern w:val="24"/>
        </w:rPr>
        <w:t xml:space="preserve">ольников, но и развивает общую </w:t>
      </w:r>
      <w:r w:rsidRPr="007C5977">
        <w:rPr>
          <w:rFonts w:eastAsia="MS Gothic"/>
          <w:color w:val="000000" w:themeColor="text1"/>
          <w:kern w:val="24"/>
        </w:rPr>
        <w:t>музыкальную культуру лич</w:t>
      </w:r>
      <w:r w:rsidR="0061149F">
        <w:rPr>
          <w:rFonts w:eastAsia="MS Gothic"/>
          <w:color w:val="000000" w:themeColor="text1"/>
          <w:kern w:val="24"/>
        </w:rPr>
        <w:t xml:space="preserve">ности. Использование на уроках </w:t>
      </w:r>
      <w:r w:rsidRPr="007C5977">
        <w:rPr>
          <w:rFonts w:eastAsia="MS Gothic"/>
          <w:color w:val="000000" w:themeColor="text1"/>
          <w:kern w:val="24"/>
        </w:rPr>
        <w:t xml:space="preserve">музыки интерактивных методик способствует повышению интереса и внимания к решению проблемных ситуаций и вопросов не только высоко мотивированными учащимися, но и ребятами, испытывающими трудности в изучении предмета.  </w:t>
      </w:r>
      <w:proofErr w:type="spellStart"/>
      <w:r w:rsidRPr="007C5977">
        <w:rPr>
          <w:rFonts w:eastAsia="MS Gothic"/>
          <w:color w:val="000000" w:themeColor="text1"/>
          <w:kern w:val="24"/>
        </w:rPr>
        <w:t>Ра</w:t>
      </w:r>
      <w:r w:rsidR="0061149F">
        <w:rPr>
          <w:rFonts w:eastAsia="MS Gothic"/>
          <w:color w:val="000000" w:themeColor="text1"/>
          <w:kern w:val="24"/>
        </w:rPr>
        <w:t>спевки</w:t>
      </w:r>
      <w:proofErr w:type="spellEnd"/>
      <w:r w:rsidR="0061149F">
        <w:rPr>
          <w:rFonts w:eastAsia="MS Gothic"/>
          <w:color w:val="000000" w:themeColor="text1"/>
          <w:kern w:val="24"/>
        </w:rPr>
        <w:t xml:space="preserve">, дыхательные упражнения </w:t>
      </w:r>
      <w:r w:rsidRPr="007C5977">
        <w:rPr>
          <w:rFonts w:eastAsia="MS Gothic"/>
          <w:color w:val="000000" w:themeColor="text1"/>
          <w:kern w:val="24"/>
        </w:rPr>
        <w:t>в ходе учебного занятия дают ученику возможность не толь</w:t>
      </w:r>
      <w:r w:rsidR="0061149F">
        <w:rPr>
          <w:rFonts w:eastAsia="MS Gothic"/>
          <w:color w:val="000000" w:themeColor="text1"/>
          <w:kern w:val="24"/>
        </w:rPr>
        <w:t xml:space="preserve">ко повысить свои учебные </w:t>
      </w:r>
      <w:r w:rsidRPr="007C5977">
        <w:rPr>
          <w:rFonts w:eastAsia="MS Gothic"/>
          <w:color w:val="000000" w:themeColor="text1"/>
          <w:kern w:val="24"/>
        </w:rPr>
        <w:t xml:space="preserve">возможности, но и улучшить своё здоровье. </w:t>
      </w:r>
    </w:p>
    <w:p w:rsidR="00A148C6" w:rsidRPr="007C5977" w:rsidRDefault="00A148C6" w:rsidP="00E872A6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A148C6" w:rsidRPr="007C5977" w:rsidRDefault="00A148C6" w:rsidP="00E872A6">
      <w:pPr>
        <w:pStyle w:val="a3"/>
        <w:spacing w:before="0" w:beforeAutospacing="0" w:after="0" w:afterAutospacing="0"/>
        <w:jc w:val="both"/>
        <w:textAlignment w:val="baseline"/>
      </w:pPr>
    </w:p>
    <w:p w:rsidR="00A148C6" w:rsidRPr="007C5977" w:rsidRDefault="00A148C6" w:rsidP="00E872A6">
      <w:pPr>
        <w:pStyle w:val="a3"/>
        <w:spacing w:before="0" w:beforeAutospacing="0" w:after="0" w:afterAutospacing="0"/>
        <w:jc w:val="both"/>
        <w:textAlignment w:val="baseline"/>
      </w:pPr>
    </w:p>
    <w:p w:rsidR="00E53780" w:rsidRPr="007C5977" w:rsidRDefault="003031E4" w:rsidP="003031E4">
      <w:pPr>
        <w:pStyle w:val="a3"/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b/>
          <w:bCs/>
          <w:iCs/>
          <w:color w:val="000000" w:themeColor="text1"/>
          <w:kern w:val="24"/>
        </w:rPr>
        <w:t xml:space="preserve">  Результативность опыта. </w:t>
      </w:r>
    </w:p>
    <w:p w:rsidR="00A148C6" w:rsidRPr="007C5977" w:rsidRDefault="00A148C6" w:rsidP="00A148C6">
      <w:pPr>
        <w:pStyle w:val="a3"/>
        <w:spacing w:before="0" w:beforeAutospacing="0" w:after="0" w:afterAutospacing="0"/>
        <w:ind w:left="720"/>
        <w:jc w:val="both"/>
        <w:textAlignment w:val="baseline"/>
      </w:pPr>
    </w:p>
    <w:p w:rsidR="00A148C6" w:rsidRPr="007C5977" w:rsidRDefault="00DE71C6" w:rsidP="00DE71C6">
      <w:pPr>
        <w:pStyle w:val="a3"/>
        <w:spacing w:before="0" w:beforeAutospacing="0" w:after="0" w:afterAutospacing="0"/>
        <w:jc w:val="both"/>
        <w:textAlignment w:val="baseline"/>
      </w:pPr>
      <w:r w:rsidRPr="007C5977">
        <w:t xml:space="preserve">    </w:t>
      </w:r>
      <w:r w:rsidR="00A148C6" w:rsidRPr="007C5977">
        <w:t>Музыка – это могучее средство самосовершенствования личности.</w:t>
      </w:r>
    </w:p>
    <w:p w:rsidR="00E53780" w:rsidRPr="007C5977" w:rsidRDefault="00E53780" w:rsidP="00E53780">
      <w:pPr>
        <w:pStyle w:val="a3"/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color w:val="000000" w:themeColor="text1"/>
          <w:kern w:val="24"/>
        </w:rPr>
        <w:t xml:space="preserve">Высокий уровень организации самостоятельной деятельности учащихся, результативность которого заключается в успешном создании нового продукта и, как следствие, повышении мотивации и самооценки у каждого участника творческого процесса. </w:t>
      </w:r>
    </w:p>
    <w:p w:rsidR="00E53780" w:rsidRPr="007C5977" w:rsidRDefault="00E53780" w:rsidP="00E53780">
      <w:pPr>
        <w:pStyle w:val="a3"/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color w:val="000000" w:themeColor="text1"/>
          <w:kern w:val="24"/>
        </w:rPr>
        <w:t>Учащиеся – победители и призеры Всероссийского конкурса «Олимпиада искусств» 2014, 2</w:t>
      </w:r>
      <w:r w:rsidR="000847FC" w:rsidRPr="007C5977">
        <w:rPr>
          <w:rFonts w:eastAsia="MS Gothic"/>
          <w:color w:val="000000" w:themeColor="text1"/>
          <w:kern w:val="24"/>
        </w:rPr>
        <w:t>015, 2016, 2017, 2018</w:t>
      </w:r>
      <w:r w:rsidR="00A148C6" w:rsidRPr="007C5977">
        <w:rPr>
          <w:rFonts w:eastAsia="MS Gothic"/>
          <w:color w:val="000000" w:themeColor="text1"/>
          <w:kern w:val="24"/>
        </w:rPr>
        <w:t xml:space="preserve"> г</w:t>
      </w:r>
      <w:r w:rsidR="0061149F">
        <w:rPr>
          <w:rFonts w:eastAsia="MS Gothic"/>
          <w:color w:val="000000" w:themeColor="text1"/>
          <w:kern w:val="24"/>
        </w:rPr>
        <w:t xml:space="preserve">ода по </w:t>
      </w:r>
      <w:r w:rsidRPr="007C5977">
        <w:rPr>
          <w:rFonts w:eastAsia="MS Gothic"/>
          <w:color w:val="000000" w:themeColor="text1"/>
          <w:kern w:val="24"/>
        </w:rPr>
        <w:t>вокалу в номинациях «Сольное пение», «Ансамбль</w:t>
      </w:r>
      <w:proofErr w:type="gramStart"/>
      <w:r w:rsidRPr="007C5977">
        <w:rPr>
          <w:rFonts w:eastAsia="MS Gothic"/>
          <w:color w:val="000000" w:themeColor="text1"/>
          <w:kern w:val="24"/>
        </w:rPr>
        <w:t>»,  призёры</w:t>
      </w:r>
      <w:proofErr w:type="gramEnd"/>
      <w:r w:rsidR="0061149F">
        <w:rPr>
          <w:rFonts w:eastAsia="MS Gothic"/>
          <w:color w:val="000000" w:themeColor="text1"/>
          <w:kern w:val="24"/>
        </w:rPr>
        <w:t xml:space="preserve"> и победители </w:t>
      </w:r>
      <w:r w:rsidRPr="007C5977">
        <w:rPr>
          <w:rFonts w:eastAsia="MS Gothic"/>
          <w:color w:val="000000" w:themeColor="text1"/>
          <w:kern w:val="24"/>
        </w:rPr>
        <w:t>республиканской олимпиады по  музыке, призёры</w:t>
      </w:r>
      <w:r w:rsidR="000847FC" w:rsidRPr="007C5977">
        <w:rPr>
          <w:rFonts w:eastAsia="MS Gothic"/>
          <w:color w:val="000000" w:themeColor="text1"/>
          <w:kern w:val="24"/>
        </w:rPr>
        <w:t xml:space="preserve"> и победители</w:t>
      </w:r>
      <w:r w:rsidRPr="007C5977">
        <w:rPr>
          <w:rFonts w:eastAsia="MS Gothic"/>
          <w:color w:val="000000" w:themeColor="text1"/>
          <w:kern w:val="24"/>
        </w:rPr>
        <w:t xml:space="preserve"> международных конкурсов: «Музыка звёзд», «Золотая стрекоза», «Достояние республики», «Планета талантов»</w:t>
      </w:r>
      <w:r w:rsidR="000847FC" w:rsidRPr="007C5977">
        <w:rPr>
          <w:rFonts w:eastAsia="MS Gothic"/>
          <w:color w:val="000000" w:themeColor="text1"/>
          <w:kern w:val="24"/>
        </w:rPr>
        <w:t>, «На крыльях талантов, «Время талантов»</w:t>
      </w:r>
      <w:r w:rsidRPr="007C5977">
        <w:rPr>
          <w:rFonts w:eastAsia="MS Gothic"/>
          <w:color w:val="000000" w:themeColor="text1"/>
          <w:kern w:val="24"/>
        </w:rPr>
        <w:t>.</w:t>
      </w:r>
    </w:p>
    <w:p w:rsidR="00E53780" w:rsidRPr="007C5977" w:rsidRDefault="00E53780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  <w:r w:rsidRPr="007C5977">
        <w:rPr>
          <w:rFonts w:eastAsia="MS Gothic"/>
          <w:color w:val="000000" w:themeColor="text1"/>
          <w:kern w:val="24"/>
        </w:rPr>
        <w:t xml:space="preserve">В целом отмечается повышение интереса учащихся к участию в конкурсах и олимпиадах разного уровня, рост показателей качества знаний по предмету, стремление учеников к созданию собственных творческих проектов и, как следствие, успешное выступление. </w:t>
      </w:r>
    </w:p>
    <w:p w:rsidR="000847FC" w:rsidRPr="007C5977" w:rsidRDefault="000847FC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0847FC" w:rsidRPr="007C5977" w:rsidRDefault="000847FC" w:rsidP="00E53780">
      <w:pPr>
        <w:pStyle w:val="a3"/>
        <w:spacing w:before="0" w:beforeAutospacing="0" w:after="0" w:afterAutospacing="0"/>
        <w:jc w:val="both"/>
        <w:textAlignment w:val="baseline"/>
      </w:pPr>
    </w:p>
    <w:p w:rsidR="00E53780" w:rsidRPr="007C5977" w:rsidRDefault="00E53780" w:rsidP="000847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b/>
          <w:bCs/>
          <w:iCs/>
          <w:color w:val="000000" w:themeColor="text1"/>
          <w:kern w:val="24"/>
        </w:rPr>
        <w:t>Трудности и проблемы при использовании данного опыта</w:t>
      </w:r>
    </w:p>
    <w:p w:rsidR="000847FC" w:rsidRPr="007C5977" w:rsidRDefault="000847FC" w:rsidP="000847FC">
      <w:pPr>
        <w:pStyle w:val="a3"/>
        <w:spacing w:before="0" w:beforeAutospacing="0" w:after="0" w:afterAutospacing="0"/>
        <w:jc w:val="both"/>
        <w:textAlignment w:val="baseline"/>
      </w:pPr>
    </w:p>
    <w:p w:rsidR="00E53780" w:rsidRPr="007C5977" w:rsidRDefault="00DE71C6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  <w:r w:rsidRPr="007C5977">
        <w:rPr>
          <w:rFonts w:eastAsia="MS Gothic"/>
          <w:color w:val="000000" w:themeColor="text1"/>
          <w:kern w:val="24"/>
        </w:rPr>
        <w:lastRenderedPageBreak/>
        <w:t xml:space="preserve">    </w:t>
      </w:r>
      <w:r w:rsidR="00E53780" w:rsidRPr="007C5977">
        <w:rPr>
          <w:rFonts w:eastAsia="MS Gothic"/>
          <w:color w:val="000000" w:themeColor="text1"/>
          <w:kern w:val="24"/>
        </w:rPr>
        <w:t>Трудоемкос</w:t>
      </w:r>
      <w:r w:rsidR="0061149F">
        <w:rPr>
          <w:rFonts w:eastAsia="MS Gothic"/>
          <w:color w:val="000000" w:themeColor="text1"/>
          <w:kern w:val="24"/>
        </w:rPr>
        <w:t xml:space="preserve">ть использования данного опыта </w:t>
      </w:r>
      <w:r w:rsidR="00E53780" w:rsidRPr="007C5977">
        <w:rPr>
          <w:rFonts w:eastAsia="MS Gothic"/>
          <w:color w:val="000000" w:themeColor="text1"/>
          <w:kern w:val="24"/>
        </w:rPr>
        <w:t>заключается в планировании системы работы, ориентированной на каждого учащегося, в умении предусмотреть возможные логические и технические приемы учебной работы. Сложности отмечаются и при</w:t>
      </w:r>
      <w:r w:rsidR="0061149F">
        <w:rPr>
          <w:rFonts w:eastAsia="MS Gothic"/>
          <w:color w:val="000000" w:themeColor="text1"/>
          <w:kern w:val="24"/>
        </w:rPr>
        <w:t xml:space="preserve"> переходе от традиционной роли учителя-путеводителя </w:t>
      </w:r>
      <w:r w:rsidR="00E53780" w:rsidRPr="007C5977">
        <w:rPr>
          <w:rFonts w:eastAsia="MS Gothic"/>
          <w:color w:val="000000" w:themeColor="text1"/>
          <w:kern w:val="24"/>
        </w:rPr>
        <w:t>к роли педагога-наблюдателя, направляющего и контролирующе</w:t>
      </w:r>
      <w:r w:rsidR="0061149F">
        <w:rPr>
          <w:rFonts w:eastAsia="MS Gothic"/>
          <w:color w:val="000000" w:themeColor="text1"/>
          <w:kern w:val="24"/>
        </w:rPr>
        <w:t xml:space="preserve">го самостоятельную, творческую </w:t>
      </w:r>
      <w:r w:rsidR="00E53780" w:rsidRPr="007C5977">
        <w:rPr>
          <w:rFonts w:eastAsia="MS Gothic"/>
          <w:color w:val="000000" w:themeColor="text1"/>
          <w:kern w:val="24"/>
        </w:rPr>
        <w:t>деятельность учеников. Преимущества заключаются в повышении уверенности учеников в своих возможностях, проб</w:t>
      </w:r>
      <w:r w:rsidR="0061149F">
        <w:rPr>
          <w:rFonts w:eastAsia="MS Gothic"/>
          <w:color w:val="000000" w:themeColor="text1"/>
          <w:kern w:val="24"/>
        </w:rPr>
        <w:t>уждении в них живого интереса к</w:t>
      </w:r>
      <w:r w:rsidR="00E53780" w:rsidRPr="007C5977">
        <w:rPr>
          <w:rFonts w:eastAsia="MS Gothic"/>
          <w:color w:val="000000" w:themeColor="text1"/>
          <w:kern w:val="24"/>
        </w:rPr>
        <w:t xml:space="preserve"> вокальной деятельности. </w:t>
      </w:r>
    </w:p>
    <w:p w:rsidR="000847FC" w:rsidRPr="007C5977" w:rsidRDefault="000847FC" w:rsidP="00E53780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0847FC" w:rsidRPr="007C5977" w:rsidRDefault="000847FC" w:rsidP="00E53780">
      <w:pPr>
        <w:pStyle w:val="a3"/>
        <w:spacing w:before="0" w:beforeAutospacing="0" w:after="0" w:afterAutospacing="0"/>
        <w:jc w:val="both"/>
        <w:textAlignment w:val="baseline"/>
      </w:pPr>
    </w:p>
    <w:p w:rsidR="00E53780" w:rsidRPr="007C5977" w:rsidRDefault="00E53780" w:rsidP="000847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C5977">
        <w:rPr>
          <w:rFonts w:eastAsia="MS Gothic"/>
          <w:b/>
          <w:bCs/>
          <w:iCs/>
          <w:color w:val="000000" w:themeColor="text1"/>
          <w:kern w:val="24"/>
        </w:rPr>
        <w:t>Адресные рекомендации по использованию опыта</w:t>
      </w:r>
    </w:p>
    <w:p w:rsidR="000847FC" w:rsidRPr="007C5977" w:rsidRDefault="000847FC" w:rsidP="000847FC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eastAsia="MS Gothic"/>
          <w:b/>
          <w:bCs/>
          <w:iCs/>
          <w:color w:val="000000" w:themeColor="text1"/>
          <w:kern w:val="24"/>
        </w:rPr>
      </w:pPr>
    </w:p>
    <w:p w:rsidR="000847FC" w:rsidRPr="007C5977" w:rsidRDefault="000847FC" w:rsidP="000847FC">
      <w:pPr>
        <w:pStyle w:val="a3"/>
        <w:spacing w:before="0" w:beforeAutospacing="0" w:after="0" w:afterAutospacing="0"/>
        <w:ind w:left="360"/>
        <w:jc w:val="both"/>
        <w:textAlignment w:val="baseline"/>
      </w:pPr>
    </w:p>
    <w:p w:rsidR="002B295A" w:rsidRPr="007C5977" w:rsidRDefault="00DE71C6" w:rsidP="005F6ED9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  <w:r w:rsidRPr="007C5977">
        <w:rPr>
          <w:rFonts w:eastAsia="MS Gothic"/>
          <w:color w:val="000000" w:themeColor="text1"/>
          <w:kern w:val="24"/>
        </w:rPr>
        <w:t xml:space="preserve">     </w:t>
      </w:r>
      <w:r w:rsidR="00E53780" w:rsidRPr="007C5977">
        <w:rPr>
          <w:rFonts w:eastAsia="MS Gothic"/>
          <w:color w:val="000000" w:themeColor="text1"/>
          <w:kern w:val="24"/>
        </w:rPr>
        <w:t>Своим педагогическим опытом работы я охотно делюсь с коллегами, выступаю с сообщениями на ур</w:t>
      </w:r>
      <w:r w:rsidR="0056297F" w:rsidRPr="007C5977">
        <w:rPr>
          <w:rFonts w:eastAsia="MS Gothic"/>
          <w:color w:val="000000" w:themeColor="text1"/>
          <w:kern w:val="24"/>
        </w:rPr>
        <w:t xml:space="preserve">овне школы, республики, участвую в работе семинаров </w:t>
      </w:r>
      <w:r w:rsidR="00E53780" w:rsidRPr="007C5977">
        <w:rPr>
          <w:rFonts w:eastAsia="MS Gothic"/>
          <w:color w:val="000000" w:themeColor="text1"/>
          <w:kern w:val="24"/>
        </w:rPr>
        <w:t>и секций муниципального и республиканского уровня, провожу открытые уроки и мастер-классы, посещаю уроки коллег</w:t>
      </w:r>
      <w:r w:rsidR="000847FC" w:rsidRPr="007C5977">
        <w:rPr>
          <w:rFonts w:eastAsia="MS Gothic"/>
          <w:color w:val="000000" w:themeColor="text1"/>
          <w:kern w:val="24"/>
        </w:rPr>
        <w:t>, посещаю мастер классы профессиональных педагогов на международных конкурсах.</w:t>
      </w:r>
      <w:r w:rsidR="00E53780" w:rsidRPr="007C5977">
        <w:rPr>
          <w:rFonts w:eastAsia="MS Gothic"/>
          <w:color w:val="000000" w:themeColor="text1"/>
          <w:kern w:val="24"/>
        </w:rPr>
        <w:t xml:space="preserve"> Разработки и презентации внеклассных мероприятий, уроков выкладываю в сети. </w:t>
      </w:r>
    </w:p>
    <w:p w:rsidR="005F6ED9" w:rsidRPr="007C5977" w:rsidRDefault="005F6ED9" w:rsidP="005F6ED9">
      <w:pPr>
        <w:pStyle w:val="a3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</w:rPr>
      </w:pPr>
    </w:p>
    <w:p w:rsidR="005F6ED9" w:rsidRPr="007C5977" w:rsidRDefault="002B295A" w:rsidP="005F6ED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Перспективы применения в массовой практике</w:t>
      </w:r>
    </w:p>
    <w:p w:rsidR="005F6ED9" w:rsidRPr="007C5977" w:rsidRDefault="005F6ED9" w:rsidP="005F6E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5A" w:rsidRPr="007C5977" w:rsidRDefault="005F6ED9" w:rsidP="005F6ED9">
      <w:pPr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 </w:t>
      </w:r>
      <w:r w:rsidR="002B295A" w:rsidRPr="007C5977">
        <w:rPr>
          <w:rFonts w:ascii="Times New Roman" w:hAnsi="Times New Roman" w:cs="Times New Roman"/>
          <w:sz w:val="24"/>
          <w:szCs w:val="24"/>
        </w:rPr>
        <w:t>Чем больше я со своим коллективом выступаю на конкурсах разного уровня, тем больше дети получают больше исполнительского</w:t>
      </w:r>
      <w:r w:rsidR="00570FEE">
        <w:rPr>
          <w:rFonts w:ascii="Times New Roman" w:hAnsi="Times New Roman" w:cs="Times New Roman"/>
          <w:sz w:val="24"/>
          <w:szCs w:val="24"/>
        </w:rPr>
        <w:t xml:space="preserve"> опыта. А результатом является,</w:t>
      </w:r>
      <w:r w:rsidR="002B295A" w:rsidRPr="007C5977">
        <w:rPr>
          <w:rFonts w:ascii="Times New Roman" w:hAnsi="Times New Roman" w:cs="Times New Roman"/>
          <w:sz w:val="24"/>
          <w:szCs w:val="24"/>
        </w:rPr>
        <w:t xml:space="preserve"> то что несколько</w:t>
      </w:r>
      <w:r w:rsidR="00D54408" w:rsidRPr="007C5977">
        <w:rPr>
          <w:rFonts w:ascii="Times New Roman" w:hAnsi="Times New Roman" w:cs="Times New Roman"/>
          <w:sz w:val="24"/>
          <w:szCs w:val="24"/>
        </w:rPr>
        <w:t xml:space="preserve"> человек после окончания школы </w:t>
      </w:r>
      <w:r w:rsidR="002B295A" w:rsidRPr="007C5977">
        <w:rPr>
          <w:rFonts w:ascii="Times New Roman" w:hAnsi="Times New Roman" w:cs="Times New Roman"/>
          <w:sz w:val="24"/>
          <w:szCs w:val="24"/>
        </w:rPr>
        <w:t>будут связывать свою профессию с музыкой.</w:t>
      </w:r>
      <w:r w:rsidR="00D54408" w:rsidRPr="007C5977">
        <w:rPr>
          <w:rFonts w:ascii="Times New Roman" w:hAnsi="Times New Roman" w:cs="Times New Roman"/>
          <w:sz w:val="24"/>
          <w:szCs w:val="24"/>
        </w:rPr>
        <w:t xml:space="preserve">  Примером таких учеников являются: Андрей Миронов участник многих шоу телевизионных проектов</w:t>
      </w:r>
      <w:r w:rsidR="00570FEE">
        <w:rPr>
          <w:rFonts w:ascii="Times New Roman" w:hAnsi="Times New Roman" w:cs="Times New Roman"/>
          <w:sz w:val="24"/>
          <w:szCs w:val="24"/>
        </w:rPr>
        <w:t xml:space="preserve"> </w:t>
      </w:r>
      <w:r w:rsidR="00D54408" w:rsidRPr="007C5977">
        <w:rPr>
          <w:rFonts w:ascii="Times New Roman" w:hAnsi="Times New Roman" w:cs="Times New Roman"/>
          <w:sz w:val="24"/>
          <w:szCs w:val="24"/>
        </w:rPr>
        <w:t>(«Битва хоров», «Один в один») Мамонова Верони</w:t>
      </w:r>
      <w:r w:rsidR="00570FEE">
        <w:rPr>
          <w:rFonts w:ascii="Times New Roman" w:hAnsi="Times New Roman" w:cs="Times New Roman"/>
          <w:sz w:val="24"/>
          <w:szCs w:val="24"/>
        </w:rPr>
        <w:t xml:space="preserve">ка, заканчивая школу продолжит </w:t>
      </w:r>
      <w:r w:rsidR="00D54408" w:rsidRPr="007C5977">
        <w:rPr>
          <w:rFonts w:ascii="Times New Roman" w:hAnsi="Times New Roman" w:cs="Times New Roman"/>
          <w:sz w:val="24"/>
          <w:szCs w:val="24"/>
        </w:rPr>
        <w:t>професси</w:t>
      </w:r>
      <w:r w:rsidR="00570FEE">
        <w:rPr>
          <w:rFonts w:ascii="Times New Roman" w:hAnsi="Times New Roman" w:cs="Times New Roman"/>
          <w:sz w:val="24"/>
          <w:szCs w:val="24"/>
        </w:rPr>
        <w:t>ю музыканта поступив в МГПИ им. М. Е.</w:t>
      </w:r>
      <w:r w:rsidR="00D54408" w:rsidRPr="007C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08" w:rsidRPr="007C5977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D54408" w:rsidRPr="007C5977">
        <w:rPr>
          <w:rFonts w:ascii="Times New Roman" w:hAnsi="Times New Roman" w:cs="Times New Roman"/>
          <w:sz w:val="24"/>
          <w:szCs w:val="24"/>
        </w:rPr>
        <w:t>.</w:t>
      </w:r>
    </w:p>
    <w:p w:rsidR="005F6ED9" w:rsidRPr="007C5977" w:rsidRDefault="00392E4F" w:rsidP="005F6ED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F41A5" w:rsidRDefault="00EF41A5" w:rsidP="00EF4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Мерзлякова С. И. Учим петь красивою. Песни и упражнения для развития голоса.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И. Вокальное искусство.</w:t>
      </w:r>
    </w:p>
    <w:p w:rsidR="002B295A" w:rsidRDefault="00EF41A5" w:rsidP="00EF4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Ваккаи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Практический метод итальянского камерного пения. Принципы постановки голоса.</w:t>
      </w:r>
    </w:p>
    <w:p w:rsidR="00EF41A5" w:rsidRDefault="00EF41A5" w:rsidP="00EF4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Вишнякова Т. П., Соколова Т. В. Хрестоматия по практике работы с хором.</w:t>
      </w:r>
    </w:p>
    <w:p w:rsidR="00EF41A5" w:rsidRDefault="00EF41A5" w:rsidP="00EF4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Гарсиа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Советы по пению.</w:t>
      </w:r>
    </w:p>
    <w:p w:rsidR="00EF41A5" w:rsidRDefault="00EF41A5" w:rsidP="00EF41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Б. Постановка голоса эстрадного вокалиста.</w:t>
      </w:r>
    </w:p>
    <w:p w:rsidR="00EF41A5" w:rsidRPr="00EF41A5" w:rsidRDefault="00EF41A5" w:rsidP="00EF41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Б. Гигиена голоса для певцов.</w:t>
      </w:r>
      <w:bookmarkStart w:id="0" w:name="_GoBack"/>
      <w:bookmarkEnd w:id="0"/>
    </w:p>
    <w:p w:rsidR="000847FC" w:rsidRPr="007C5977" w:rsidRDefault="000847FC" w:rsidP="000847FC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Наглядное приложение: конспект открытого урока.</w:t>
      </w:r>
    </w:p>
    <w:p w:rsidR="00B360C0" w:rsidRPr="007C5977" w:rsidRDefault="00B360C0" w:rsidP="00B36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Тема урока: Писатели и поэты о музыке и музыкантах.</w:t>
      </w:r>
    </w:p>
    <w:p w:rsidR="00B360C0" w:rsidRPr="007C5977" w:rsidRDefault="00B360C0" w:rsidP="00B36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«Ты, Моцарт, бог, и сам того не знаешь…»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Цель:</w:t>
      </w:r>
      <w:r w:rsidRPr="007C5977">
        <w:rPr>
          <w:rFonts w:ascii="Times New Roman" w:hAnsi="Times New Roman" w:cs="Times New Roman"/>
          <w:sz w:val="24"/>
          <w:szCs w:val="24"/>
        </w:rPr>
        <w:t xml:space="preserve"> показать на примере произведений литературы и музыки, что музыка находится среди важнейших тем поэзии и прозы; развитие интереса к музыке и музыкальной деятельности.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 xml:space="preserve">    Задачи урока:</w:t>
      </w:r>
      <w:r w:rsidRPr="007C5977">
        <w:rPr>
          <w:rFonts w:ascii="Times New Roman" w:hAnsi="Times New Roman" w:cs="Times New Roman"/>
          <w:sz w:val="24"/>
          <w:szCs w:val="24"/>
        </w:rPr>
        <w:t xml:space="preserve"> дать определение слову «Лакримоза», серенада, реквием,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расширить знания о композиторе,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воспитывать любовь к классической музыке,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развивать вокально – хоровые навыки, память, воображение и творческое мышление.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Музыкальный материал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симфония №40, I и III части.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Реквием «</w:t>
      </w:r>
      <w:proofErr w:type="spellStart"/>
      <w:r w:rsidRPr="007C5977">
        <w:rPr>
          <w:rFonts w:ascii="Times New Roman" w:hAnsi="Times New Roman" w:cs="Times New Roman"/>
          <w:sz w:val="24"/>
          <w:szCs w:val="24"/>
        </w:rPr>
        <w:t>Lacrimosa</w:t>
      </w:r>
      <w:proofErr w:type="spellEnd"/>
      <w:r w:rsidRPr="007C5977">
        <w:rPr>
          <w:rFonts w:ascii="Times New Roman" w:hAnsi="Times New Roman" w:cs="Times New Roman"/>
          <w:sz w:val="24"/>
          <w:szCs w:val="24"/>
        </w:rPr>
        <w:t>».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Маленькая ночная серенада.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Колыбельная.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«О, чудный композитор, гений необычный.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Ты мог творить, любить и понимать.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Тебе великодушье дал всевышний,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Божественный дар творчества твой не отнять!»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Актуализация темы:</w:t>
      </w:r>
    </w:p>
    <w:p w:rsidR="00B360C0" w:rsidRPr="007C5977" w:rsidRDefault="00570FEE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Сегодня, ребята,</w:t>
      </w:r>
      <w:r w:rsidR="00B360C0" w:rsidRPr="007C5977">
        <w:rPr>
          <w:rFonts w:ascii="Times New Roman" w:hAnsi="Times New Roman" w:cs="Times New Roman"/>
          <w:sz w:val="24"/>
          <w:szCs w:val="24"/>
        </w:rPr>
        <w:t xml:space="preserve"> наш путь лежит в прошлое, мы ещё раз перелистаем биографию одного из самых знаменитых композиторов.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На фоне «Концерт для флейты с оркестром».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Австрия. Год 1756. Маленькое церковное</w:t>
      </w:r>
      <w:r w:rsidR="00570FEE">
        <w:rPr>
          <w:rFonts w:ascii="Times New Roman" w:hAnsi="Times New Roman" w:cs="Times New Roman"/>
          <w:sz w:val="24"/>
          <w:szCs w:val="24"/>
        </w:rPr>
        <w:t xml:space="preserve"> княжество – это и есть Родина </w:t>
      </w:r>
      <w:r w:rsidRPr="007C5977">
        <w:rPr>
          <w:rFonts w:ascii="Times New Roman" w:hAnsi="Times New Roman" w:cs="Times New Roman"/>
          <w:sz w:val="24"/>
          <w:szCs w:val="24"/>
        </w:rPr>
        <w:t>Моцарта – город Зальцбург. Его называли настоящей музыкальной шкатулкой.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И в самом деле, каждый второй пел, каждый третий играл на музыкальном инструменте.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Вот в один из таких танцующих дней родился мальчик.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Правда в тот день никто и не подозревал о том, что это будет гений. По-прежнему они пели, плясали и играли, и лишь скрипач, отец новорожденного, счастливо вздохнув, задумался: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«А кем будет мой мальчик? Станет ли он переплетчиком, как все его предки, иль, подобно мне, отдаст свое сердце музыке?! Кто знает?!</w:t>
      </w:r>
    </w:p>
    <w:p w:rsidR="00B360C0" w:rsidRPr="007C5977" w:rsidRDefault="00B360C0" w:rsidP="00B36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Ну конечно, маленький мальчик стал музыкантом! И это был…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«Наш гений Моцарт, сам того не зная,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Творил и покорял сердца…»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Итак, мы сегодня поговорим о Вольфганге Амадее Моцарте, о котором сказал: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«Ты, Моцарт, бог и сам того не знаешь</w:t>
      </w:r>
      <w:r w:rsidRPr="007C5977">
        <w:rPr>
          <w:rFonts w:ascii="Times New Roman" w:hAnsi="Times New Roman" w:cs="Times New Roman"/>
          <w:b/>
          <w:sz w:val="24"/>
          <w:szCs w:val="24"/>
        </w:rPr>
        <w:t>».  ЭТИ СЛОВА ПУШКИНА, ЯВЛЯЮТСЯ ТЕМОЙ НАШЕГО УРОКА.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Итак, мы отправляемся, в 18 век.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 Перед нами улицы австрийского городка Зальцбурга. Именно здесь, 27 января 1756 года, род</w:t>
      </w:r>
      <w:r w:rsidR="00570FEE">
        <w:rPr>
          <w:rFonts w:ascii="Times New Roman" w:hAnsi="Times New Roman" w:cs="Times New Roman"/>
          <w:sz w:val="24"/>
          <w:szCs w:val="24"/>
        </w:rPr>
        <w:t xml:space="preserve">ился Вольфганг Амадей Моцарт, </w:t>
      </w:r>
      <w:r w:rsidRPr="007C5977">
        <w:rPr>
          <w:rFonts w:ascii="Times New Roman" w:hAnsi="Times New Roman" w:cs="Times New Roman"/>
          <w:sz w:val="24"/>
          <w:szCs w:val="24"/>
        </w:rPr>
        <w:t xml:space="preserve">которого весь мир назвал «Чудо ребёнком».  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«…Ему было 4 года, когда я понял, что он сочиняет музыку… Однажды я застал его с пером: — Что ты делаешь? И четырёхлетний ребёнок ответил: — Я сочиняю концерт </w:t>
      </w:r>
      <w:r w:rsidR="00570FEE">
        <w:rPr>
          <w:rFonts w:ascii="Times New Roman" w:hAnsi="Times New Roman" w:cs="Times New Roman"/>
          <w:sz w:val="24"/>
          <w:szCs w:val="24"/>
        </w:rPr>
        <w:t xml:space="preserve">для </w:t>
      </w:r>
      <w:r w:rsidR="00570FEE">
        <w:rPr>
          <w:rFonts w:ascii="Times New Roman" w:hAnsi="Times New Roman" w:cs="Times New Roman"/>
          <w:sz w:val="24"/>
          <w:szCs w:val="24"/>
        </w:rPr>
        <w:lastRenderedPageBreak/>
        <w:t>клавесина… Я расхохотался…</w:t>
      </w:r>
      <w:r w:rsidRPr="007C5977">
        <w:rPr>
          <w:rFonts w:ascii="Times New Roman" w:hAnsi="Times New Roman" w:cs="Times New Roman"/>
          <w:sz w:val="24"/>
          <w:szCs w:val="24"/>
        </w:rPr>
        <w:t xml:space="preserve"> Это была пачкотня из клякс, пове</w:t>
      </w:r>
      <w:r w:rsidR="00570FEE">
        <w:rPr>
          <w:rFonts w:ascii="Times New Roman" w:hAnsi="Times New Roman" w:cs="Times New Roman"/>
          <w:sz w:val="24"/>
          <w:szCs w:val="24"/>
        </w:rPr>
        <w:t>рх которых были написаны ноты…</w:t>
      </w:r>
      <w:r w:rsidRPr="007C5977">
        <w:rPr>
          <w:rFonts w:ascii="Times New Roman" w:hAnsi="Times New Roman" w:cs="Times New Roman"/>
          <w:sz w:val="24"/>
          <w:szCs w:val="24"/>
        </w:rPr>
        <w:t xml:space="preserve"> По детскому неразумению он макал перо в чернильницу до дна. И как только подносил перо к бумаге – падала клякса. Но когда я рассмотрел этот узор из клякс, я понял: ноты четырёхлетнего мальчика составили сложнейшую музыку. Из глаз моих полились слёзы – я возблагодарил Творца. И сказал себе: я должен жизнь этому Божьему Чуду…” из воспоминаний отца Леопольда Моцарта.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Первым учителем у маленького Вольфганга был его отец.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Когда мальчику исполнилось 6 лет, он начал свои</w:t>
      </w:r>
      <w:r w:rsidR="00570FEE">
        <w:rPr>
          <w:rFonts w:ascii="Times New Roman" w:hAnsi="Times New Roman" w:cs="Times New Roman"/>
          <w:sz w:val="24"/>
          <w:szCs w:val="24"/>
        </w:rPr>
        <w:t xml:space="preserve">   выступления, импровизируя и </w:t>
      </w:r>
      <w:r w:rsidRPr="007C5977">
        <w:rPr>
          <w:rFonts w:ascii="Times New Roman" w:hAnsi="Times New Roman" w:cs="Times New Roman"/>
          <w:sz w:val="24"/>
          <w:szCs w:val="24"/>
        </w:rPr>
        <w:t xml:space="preserve">исполняя собственные сочинения. Вот тогда – то и пришло, отцу решение показать своих талантливых детей Европе (Анна была на 4 года старше Вольфганга). 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В ноябре 1763 года юные музыканты предстали перед королевской фамилией в Версальском дворце резиденции французских королей. Дети вызывали умиление и восторг присутствующих, потому, что были одеты согласно дворцовому этикету. Сестра в длинном парадном платье, а маленький Вольфганг в атласном камзоле с крохотной шпагой и оба в пудренных париках.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Конечно внимание больше уделялось Вольфгангу. Он блестяще играл с листа, импровизировал, аккомпанировал певцам по слуху. 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И со всеми заданиями он справлялся великолепно.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А когда наступил Новый год, Его Величество король Франции пригласил мальчика на новогодний ужин. В тот праздничный вечер Вольфганг Амадей Моцарт присутствовал во дворце как паж короля. И король Франции спрашивал своего юного пажа: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— Скажите, мой друг, что вы думаете о музыке?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И маленький Моцарт с поклоном отвечал: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- Музыка, Ваше Величество, это голос нашего сердца!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Под утро, когда Моцарт выходил из дворца, поклоны сопровождали его до самой улицы. Вольфганг шёл и от счастья тихо напевал. Но вдруг он увидел на набережной Сены нищего мальчугана, который стоял и кутался в лохмотья, протягивая к нему посиневшую от холода руку.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Вольфганг стал торопливо шарить по карманам, хотя прекрасно знал, что не найдет там и сантима. И тогда, решительно сдернув с себя бархатный плащ, накинул его на плечи нищего мальчугана и бросился бежать…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Ему было нестерпимо стыдно! Что стоили его успех, его великолепие, когда на свете столько горя!..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Много позже, вспоминая о Париже, о маленьком нищем на набережной Сены, Моцарт сочинил колыбельную песню – воплощение любви и нежности. В ней были радость и грусть, печаль и надежда.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b/>
          <w:sz w:val="24"/>
          <w:szCs w:val="24"/>
        </w:rPr>
        <w:t>Вокальная работа: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«Колыбельная»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Спи, моя радость, усни,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В доме погасли огни,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Рыбки уснули в пруду,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Птички утихли в саду,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В лунный серебряный свет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Каждый листочек одет…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lastRenderedPageBreak/>
        <w:t>Глазки скорее сомкни,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Спи, моя радость, усни.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Посетив </w:t>
      </w:r>
      <w:r w:rsidR="00570FEE">
        <w:rPr>
          <w:rFonts w:ascii="Times New Roman" w:hAnsi="Times New Roman" w:cs="Times New Roman"/>
          <w:sz w:val="24"/>
          <w:szCs w:val="24"/>
        </w:rPr>
        <w:t xml:space="preserve">с концертами Италию в 13 лет, </w:t>
      </w:r>
      <w:r w:rsidRPr="007C5977">
        <w:rPr>
          <w:rFonts w:ascii="Times New Roman" w:hAnsi="Times New Roman" w:cs="Times New Roman"/>
          <w:sz w:val="24"/>
          <w:szCs w:val="24"/>
        </w:rPr>
        <w:t>Моцарт мечтал о работе в этой стране, потому что</w:t>
      </w:r>
      <w:r w:rsidR="00570FEE">
        <w:rPr>
          <w:rFonts w:ascii="Times New Roman" w:hAnsi="Times New Roman" w:cs="Times New Roman"/>
          <w:sz w:val="24"/>
          <w:szCs w:val="24"/>
        </w:rPr>
        <w:t xml:space="preserve"> тут царил его жанр «Опера», </w:t>
      </w:r>
      <w:proofErr w:type="gramStart"/>
      <w:r w:rsidR="00570FE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70FEE">
        <w:rPr>
          <w:rFonts w:ascii="Times New Roman" w:hAnsi="Times New Roman" w:cs="Times New Roman"/>
          <w:sz w:val="24"/>
          <w:szCs w:val="24"/>
        </w:rPr>
        <w:t xml:space="preserve"> </w:t>
      </w:r>
      <w:r w:rsidRPr="007C5977">
        <w:rPr>
          <w:rFonts w:ascii="Times New Roman" w:hAnsi="Times New Roman" w:cs="Times New Roman"/>
          <w:sz w:val="24"/>
          <w:szCs w:val="24"/>
        </w:rPr>
        <w:t xml:space="preserve">однако в работе ему отказали.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Творческая жизнь Моцарта началась счастливо.  Он просто был осыпан почестями. Однако, вскоре, интерес к нему угас. Но он пишет непрерывно и много, пробуя свои силы во всех музыкальных жанрах. Моцарт прожил всего 35 лет, а музыкальные произведения, созданные и собранные в полные собрания, оказались в 70 томах. Он автор 20 опер, около 50 симфоний,35 сонат для фортепиано и скрипки, 19 месс и многочисленных серенад.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Одно из прекрасных произведений «Маленькая ночная серенада».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Давайте послушаем.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В Вене в ХVIII веке было принято организовывать концерты, особенно ночью, под окнами особы, которой хотели оказать знак внимания (песня в честь возлюбленной). Смысл музыки был забавным и чуть озорным. Поэтому в таком ночном концерте участвовало несколько человек (небольшой оркестр или ансамбль виртуозов). Эта ночная музыка называлась серенадой.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Первая часть сюиты – Рондо. Послушайте её. Обратите внимание на характер музыки.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Звучит «Маленькая ночная серенада» В.-А. Моцарта.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-Какие чувства вызвала у вас музыка? (радость, счастье, свет). Для каких инструментов эта музыка написана? (Для струнных).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Вашему вниман</w:t>
      </w:r>
      <w:r w:rsidR="00570FEE">
        <w:rPr>
          <w:rFonts w:ascii="Times New Roman" w:hAnsi="Times New Roman" w:cs="Times New Roman"/>
          <w:sz w:val="24"/>
          <w:szCs w:val="24"/>
        </w:rPr>
        <w:t xml:space="preserve">ию будет представлена ещё одно </w:t>
      </w:r>
      <w:r w:rsidRPr="007C5977">
        <w:rPr>
          <w:rFonts w:ascii="Times New Roman" w:hAnsi="Times New Roman" w:cs="Times New Roman"/>
          <w:sz w:val="24"/>
          <w:szCs w:val="24"/>
        </w:rPr>
        <w:t>- это симфония № 40, которая была создана летом 1788 года.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Музыка симфонии воспевает самое драгоценное из того что дано человеку – жизнь. Это одно из поздних творений композитора.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(Звучит </w:t>
      </w:r>
      <w:r w:rsidRPr="007C5977">
        <w:rPr>
          <w:rFonts w:ascii="Times New Roman" w:hAnsi="Times New Roman" w:cs="Times New Roman"/>
          <w:b/>
          <w:sz w:val="24"/>
          <w:szCs w:val="24"/>
        </w:rPr>
        <w:t>Симфония № 40</w:t>
      </w:r>
      <w:r w:rsidRPr="007C5977">
        <w:rPr>
          <w:rFonts w:ascii="Times New Roman" w:hAnsi="Times New Roman" w:cs="Times New Roman"/>
          <w:sz w:val="24"/>
          <w:szCs w:val="24"/>
        </w:rPr>
        <w:t>)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Моцарту часто задавали вопрос, почему слишком много музыки он пишет, будто вместо слов, добродушный Моцарт отвечал, что много музыки не бывает.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За несколько месяцев до смерти к Моцарту, уже больному, сломленному трудом, пришел таинственный незнакомец в черном и, пожелав остаться неизвестным, предложил написать “Реквием” — заупокойную мессу. Этот незнакомец потряс воображение больного композитора: ему казалось, что он сочиняет “Реквием” для самого себя.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“Реквием” — трагическая и суровая, нежная и печальная, потрясающая поэмы о жизни и смерти. 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 Это произведение исполняет хор, вокальный квартет и симфонический оркестра. Моцарт воплощает глубочайший мир человеческих чувств и переживаний: великую скорбь и горе по утраченным близким, любовь и веру в человека.  В «Реквиеме» 12 частей, но не закончил седьмую часть «Лакримозу», — умер. «Лакримоза», в переводе с латинского означает «слёзная, рыдающая, скорбная».   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Звучит «Лакримоза».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Определите, какими словами можно охарактеризовать музыку «Лакримозы»?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Затем один ребёнок записывает их на доске в столбик:</w:t>
      </w:r>
    </w:p>
    <w:p w:rsidR="00B360C0" w:rsidRPr="007C5977" w:rsidRDefault="00570FEE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мягкая, взволнованная, нежная, </w:t>
      </w:r>
      <w:r w:rsidR="00B360C0" w:rsidRPr="007C5977">
        <w:rPr>
          <w:rFonts w:ascii="Times New Roman" w:hAnsi="Times New Roman" w:cs="Times New Roman"/>
          <w:sz w:val="24"/>
          <w:szCs w:val="24"/>
        </w:rPr>
        <w:t>глубокая, строгая, тоскливая, трагичная, тяжелая, успокаивающая, светлая, тревожная.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lastRenderedPageBreak/>
        <w:t xml:space="preserve">     В день похорон великого музыканта, из-за непогоды, провожать в последний путь пошли только несколько друзей, но и они не дошли до самого кладбища: у городских ворот все повернули обратно. Тело Моцарта похоронили в общей могиле для бедняков. До сегодняшнего дня никто не знает, где покоятся останки Великого гения, лишь на кладбище в Вене, рядом с могилами Бетховена, Шуберта, Брамса, Штрауса и др. великих музыкантов, стоит небольшой обелиск, на белом камне которого можно прочитать.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Но это–только памятник.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Через несколько лет люди стали обвинять   Сальери, известного музыканта, учителя Моцарта в том, что он отравил своего гениального собрата. Они и послужили толчком к созданию трагедии “Моцарт и Сальери” и причастность Сальери к гибели Моцарта до сих пор является предметом споров и рассуждений.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    Хотя зачем травить бедного Моцарта богатому и успешному Сальери?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Вспыхнув на музыкальном небосклоне подобно ярчайшей комете, гений Моцарта рано угас…</w:t>
      </w:r>
    </w:p>
    <w:p w:rsidR="00B360C0" w:rsidRPr="007C5977" w:rsidRDefault="00B360C0" w:rsidP="00B3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>Смотрим видео - фрагмент из спектакля «Моцарт и Сальери».</w:t>
      </w:r>
    </w:p>
    <w:p w:rsidR="00B360C0" w:rsidRPr="007C5977" w:rsidRDefault="00B360C0" w:rsidP="00B36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77">
        <w:rPr>
          <w:rFonts w:ascii="Times New Roman" w:hAnsi="Times New Roman" w:cs="Times New Roman"/>
          <w:sz w:val="24"/>
          <w:szCs w:val="24"/>
        </w:rPr>
        <w:t xml:space="preserve">Слушаем </w:t>
      </w:r>
      <w:r w:rsidRPr="007C5977">
        <w:rPr>
          <w:rFonts w:ascii="Times New Roman" w:hAnsi="Times New Roman" w:cs="Times New Roman"/>
          <w:b/>
          <w:sz w:val="24"/>
          <w:szCs w:val="24"/>
        </w:rPr>
        <w:t>«Реквием».</w:t>
      </w:r>
    </w:p>
    <w:p w:rsidR="00B360C0" w:rsidRPr="007C5977" w:rsidRDefault="00B360C0" w:rsidP="00B360C0">
      <w:pPr>
        <w:rPr>
          <w:rFonts w:ascii="Times New Roman" w:hAnsi="Times New Roman" w:cs="Times New Roman"/>
          <w:sz w:val="24"/>
          <w:szCs w:val="24"/>
        </w:rPr>
      </w:pPr>
    </w:p>
    <w:p w:rsidR="00DE71C6" w:rsidRPr="00B360C0" w:rsidRDefault="00DE71C6" w:rsidP="00DE71C6">
      <w:pPr>
        <w:pStyle w:val="a8"/>
        <w:rPr>
          <w:rFonts w:ascii="Arial" w:hAnsi="Arial" w:cs="Arial"/>
          <w:i/>
          <w:sz w:val="16"/>
          <w:szCs w:val="16"/>
        </w:rPr>
      </w:pPr>
    </w:p>
    <w:sectPr w:rsidR="00DE71C6" w:rsidRPr="00B360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72" w:rsidRDefault="00D60572" w:rsidP="00114413">
      <w:pPr>
        <w:spacing w:after="0" w:line="240" w:lineRule="auto"/>
      </w:pPr>
      <w:r>
        <w:separator/>
      </w:r>
    </w:p>
  </w:endnote>
  <w:endnote w:type="continuationSeparator" w:id="0">
    <w:p w:rsidR="00D60572" w:rsidRDefault="00D60572" w:rsidP="001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72" w:rsidRDefault="00D60572" w:rsidP="00114413">
      <w:pPr>
        <w:spacing w:after="0" w:line="240" w:lineRule="auto"/>
      </w:pPr>
      <w:r>
        <w:separator/>
      </w:r>
    </w:p>
  </w:footnote>
  <w:footnote w:type="continuationSeparator" w:id="0">
    <w:p w:rsidR="00D60572" w:rsidRDefault="00D60572" w:rsidP="001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13" w:rsidRDefault="00E872A6">
    <w:pPr>
      <w:pStyle w:val="a4"/>
    </w:pPr>
    <w:r>
      <w:t xml:space="preserve"> </w:t>
    </w:r>
  </w:p>
  <w:p w:rsidR="00114413" w:rsidRPr="00114413" w:rsidRDefault="00114413">
    <w:pPr>
      <w:pStyle w:val="a4"/>
    </w:pPr>
    <w:r>
      <w:t xml:space="preserve">                                                                                                                                 </w:t>
    </w:r>
  </w:p>
  <w:p w:rsidR="00114413" w:rsidRDefault="00114413">
    <w:pPr>
      <w:pStyle w:val="a4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466"/>
    <w:multiLevelType w:val="hybridMultilevel"/>
    <w:tmpl w:val="05D89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6AD6"/>
    <w:multiLevelType w:val="hybridMultilevel"/>
    <w:tmpl w:val="0EDE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12545"/>
    <w:rsid w:val="000847FC"/>
    <w:rsid w:val="000F1C18"/>
    <w:rsid w:val="00114413"/>
    <w:rsid w:val="001175DB"/>
    <w:rsid w:val="00154FA2"/>
    <w:rsid w:val="00275893"/>
    <w:rsid w:val="002B295A"/>
    <w:rsid w:val="003031E4"/>
    <w:rsid w:val="00380735"/>
    <w:rsid w:val="00392E4F"/>
    <w:rsid w:val="003D722B"/>
    <w:rsid w:val="00405756"/>
    <w:rsid w:val="004327F2"/>
    <w:rsid w:val="00432C5C"/>
    <w:rsid w:val="00502692"/>
    <w:rsid w:val="005122A7"/>
    <w:rsid w:val="0056297F"/>
    <w:rsid w:val="00570FEE"/>
    <w:rsid w:val="005F6ED9"/>
    <w:rsid w:val="0061149F"/>
    <w:rsid w:val="0069457A"/>
    <w:rsid w:val="00740413"/>
    <w:rsid w:val="007C5977"/>
    <w:rsid w:val="0088592C"/>
    <w:rsid w:val="008A410D"/>
    <w:rsid w:val="00A148C6"/>
    <w:rsid w:val="00A23F8D"/>
    <w:rsid w:val="00AF5710"/>
    <w:rsid w:val="00B360C0"/>
    <w:rsid w:val="00CD4B43"/>
    <w:rsid w:val="00CE0A57"/>
    <w:rsid w:val="00D54408"/>
    <w:rsid w:val="00D60572"/>
    <w:rsid w:val="00D66853"/>
    <w:rsid w:val="00DE71C6"/>
    <w:rsid w:val="00E53780"/>
    <w:rsid w:val="00E872A6"/>
    <w:rsid w:val="00EF41A5"/>
    <w:rsid w:val="00F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AF58"/>
  <w15:docId w15:val="{E0CD328F-6454-4646-B1F1-85940ED8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413"/>
  </w:style>
  <w:style w:type="paragraph" w:styleId="a6">
    <w:name w:val="footer"/>
    <w:basedOn w:val="a"/>
    <w:link w:val="a7"/>
    <w:uiPriority w:val="99"/>
    <w:unhideWhenUsed/>
    <w:rsid w:val="0011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413"/>
  </w:style>
  <w:style w:type="paragraph" w:styleId="a8">
    <w:name w:val="List Paragraph"/>
    <w:basedOn w:val="a"/>
    <w:uiPriority w:val="34"/>
    <w:qFormat/>
    <w:rsid w:val="0008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2019-02-24T15:54:00Z</dcterms:created>
  <dcterms:modified xsi:type="dcterms:W3CDTF">2019-02-27T06:30:00Z</dcterms:modified>
</cp:coreProperties>
</file>