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43936" w:rsidRDefault="00643936" w:rsidP="0064393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43936" w:rsidRDefault="00643936" w:rsidP="00643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55pt;height:43pt" fillcolor="#06c" strokecolor="#9cf" strokeweight="1.5pt">
            <v:shadow on="t" color="#900"/>
            <v:textpath style="font-family:&quot;Gautami&quot;;font-size:24pt;v-text-kern:t" trim="t" fitpath="t" string="ПАМЯТКА  ДЛЯ  РОДИТЕЛЕЙ "/>
          </v:shape>
        </w:pict>
      </w:r>
    </w:p>
    <w:p w:rsidR="00643936" w:rsidRPr="00643936" w:rsidRDefault="00643936" w:rsidP="00F2133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Находясь на улице, не спешите, переходите проезжую часть размеренным шагом.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светофора.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Переходите дорогу только на зеленый сигнал светофора и в местах, обозначенных дорожным знаком «Пешеходный переход».</w:t>
      </w:r>
    </w:p>
    <w:p w:rsidR="00F21338" w:rsidRDefault="00643936" w:rsidP="00F21338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 </w:t>
      </w:r>
    </w:p>
    <w:p w:rsidR="00643936" w:rsidRPr="00F21338" w:rsidRDefault="00643936" w:rsidP="00F2133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В противном случае ребенок может упасть или побежать на проезжую часть дороги.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643936" w:rsidRPr="00F21338" w:rsidRDefault="00643936" w:rsidP="00F21338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  <w:r w:rsidR="00F21338">
        <w:pict>
          <v:shape id="_x0000_i1026" type="#_x0000_t136" style="width:495.6pt;height:20.55pt" adj=",10800" fillcolor="red" strokecolor="#0070c0">
            <v:shadow color="#868686"/>
            <v:textpath style="font-family:&quot;Arial Black&quot;;font-size:24pt;v-text-kern:t" trim="t" fitpath="t" string="Причины детского дорожно-транспортного травматизма"/>
          </v:shape>
        </w:pict>
      </w:r>
      <w:r w:rsidRPr="00F21338">
        <w:rPr>
          <w:rFonts w:ascii="Times New Roman" w:hAnsi="Times New Roman" w:cs="Times New Roman"/>
          <w:sz w:val="28"/>
          <w:szCs w:val="28"/>
        </w:rPr>
        <w:t>* Переход дороги в неустановленном месте, перед близко идущим транспортом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Игры на проезжей части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Невнимание к сигналам регулирования движением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зелёных насаждений и других препятствий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Незнание правил перехода перекрёстка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Хождение по проезжей части при наличии тротуара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Езда на велосипеде по проезжей части, когда нет 14 лет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Езда на роликах и самокатах по проезжей части</w:t>
      </w:r>
    </w:p>
    <w:p w:rsidR="00643936" w:rsidRPr="00F21338" w:rsidRDefault="00643936" w:rsidP="00F21338">
      <w:pPr>
        <w:pStyle w:val="a7"/>
        <w:numPr>
          <w:ilvl w:val="0"/>
          <w:numId w:val="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21338">
        <w:rPr>
          <w:rFonts w:ascii="Times New Roman" w:hAnsi="Times New Roman" w:cs="Times New Roman"/>
          <w:sz w:val="28"/>
          <w:szCs w:val="28"/>
        </w:rPr>
        <w:t>Психологические причины: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643936" w:rsidRPr="00643936" w:rsidRDefault="00643936" w:rsidP="00F21338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C53A5" w:rsidRPr="00643936" w:rsidRDefault="00F21338" w:rsidP="00F21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3209" cy="2458192"/>
            <wp:effectExtent l="19050" t="0" r="0" b="0"/>
            <wp:docPr id="11" name="Рисунок 11" descr="http://fedoseevka-kdc.ru/files/Pamyatka-dlya-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doseevka-kdc.ru/files/Pamyatka-dlya-roditel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29" t="46649" r="5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09" cy="24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3A5" w:rsidRPr="00643936" w:rsidSect="00F21338">
      <w:pgSz w:w="11906" w:h="16838"/>
      <w:pgMar w:top="426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113"/>
      </v:shape>
    </w:pict>
  </w:numPicBullet>
  <w:abstractNum w:abstractNumId="0">
    <w:nsid w:val="31E67DBE"/>
    <w:multiLevelType w:val="hybridMultilevel"/>
    <w:tmpl w:val="4EC2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C85"/>
    <w:multiLevelType w:val="hybridMultilevel"/>
    <w:tmpl w:val="701C63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75EC"/>
    <w:multiLevelType w:val="hybridMultilevel"/>
    <w:tmpl w:val="D7FEAF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4871"/>
    <w:multiLevelType w:val="hybridMultilevel"/>
    <w:tmpl w:val="C7048E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D7F12"/>
    <w:multiLevelType w:val="hybridMultilevel"/>
    <w:tmpl w:val="5FB4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643936"/>
    <w:rsid w:val="000C53A5"/>
    <w:rsid w:val="00643936"/>
    <w:rsid w:val="00B84991"/>
    <w:rsid w:val="00C61BDC"/>
    <w:rsid w:val="00CB6E41"/>
    <w:rsid w:val="00F2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84991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B8499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99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qFormat/>
    <w:rsid w:val="00B84991"/>
    <w:pPr>
      <w:spacing w:after="0" w:line="240" w:lineRule="auto"/>
      <w:outlineLvl w:val="4"/>
    </w:pPr>
    <w:rPr>
      <w:rFonts w:ascii="Times New Roman" w:hAnsi="Times New Roman" w:cs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B8499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991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B8499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8499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84991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B84991"/>
    <w:rPr>
      <w:rFonts w:ascii="Cambria" w:hAnsi="Cambria" w:cs="Times New Roman"/>
      <w:i/>
      <w:iCs/>
      <w:color w:val="243F60"/>
    </w:rPr>
  </w:style>
  <w:style w:type="character" w:styleId="a3">
    <w:name w:val="Emphasis"/>
    <w:basedOn w:val="a0"/>
    <w:uiPriority w:val="20"/>
    <w:qFormat/>
    <w:rsid w:val="00B84991"/>
    <w:rPr>
      <w:rFonts w:cs="Times New Roman"/>
      <w:i/>
      <w:iCs/>
    </w:rPr>
  </w:style>
  <w:style w:type="paragraph" w:styleId="a4">
    <w:name w:val="Normal (Web)"/>
    <w:basedOn w:val="a"/>
    <w:uiPriority w:val="99"/>
    <w:semiHidden/>
    <w:unhideWhenUsed/>
    <w:rsid w:val="006439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936"/>
  </w:style>
  <w:style w:type="paragraph" w:styleId="a5">
    <w:name w:val="Balloon Text"/>
    <w:basedOn w:val="a"/>
    <w:link w:val="a6"/>
    <w:uiPriority w:val="99"/>
    <w:semiHidden/>
    <w:unhideWhenUsed/>
    <w:rsid w:val="00F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FD17-F6DF-46A4-8A8A-CCB6EF5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2017-12-11T17:18:00Z</dcterms:created>
  <dcterms:modified xsi:type="dcterms:W3CDTF">2017-12-11T17:34:00Z</dcterms:modified>
</cp:coreProperties>
</file>