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FE" w:rsidRPr="00A216A4" w:rsidRDefault="00122090" w:rsidP="00A216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Представление педагогического опыта</w:t>
      </w:r>
    </w:p>
    <w:p w:rsidR="005E29FE" w:rsidRPr="00A216A4" w:rsidRDefault="005E29FE" w:rsidP="00A216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по теме:</w:t>
      </w:r>
    </w:p>
    <w:p w:rsidR="005E29FE" w:rsidRPr="00256AA2" w:rsidRDefault="006C2964" w:rsidP="00CD62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AA2">
        <w:rPr>
          <w:rFonts w:ascii="Times New Roman" w:hAnsi="Times New Roman" w:cs="Times New Roman"/>
          <w:b/>
          <w:sz w:val="28"/>
          <w:szCs w:val="28"/>
        </w:rPr>
        <w:t>«</w:t>
      </w:r>
      <w:r w:rsidR="00CD62D2">
        <w:rPr>
          <w:rFonts w:ascii="Times New Roman" w:hAnsi="Times New Roman" w:cs="Times New Roman"/>
          <w:b/>
          <w:sz w:val="28"/>
          <w:szCs w:val="28"/>
        </w:rPr>
        <w:t xml:space="preserve">Дифференцированное обучение - </w:t>
      </w:r>
      <w:r w:rsidR="00CD62D2" w:rsidRPr="00CD62D2">
        <w:rPr>
          <w:rFonts w:ascii="Times New Roman" w:hAnsi="Times New Roman" w:cs="Times New Roman"/>
          <w:b/>
          <w:sz w:val="28"/>
          <w:szCs w:val="28"/>
        </w:rPr>
        <w:t>залог успешной организации образовательного пространства в начальной школе</w:t>
      </w:r>
      <w:r w:rsidRPr="00256AA2">
        <w:rPr>
          <w:rFonts w:ascii="Times New Roman" w:hAnsi="Times New Roman" w:cs="Times New Roman"/>
          <w:b/>
          <w:sz w:val="28"/>
          <w:szCs w:val="28"/>
        </w:rPr>
        <w:t>»</w:t>
      </w:r>
    </w:p>
    <w:p w:rsidR="00122090" w:rsidRPr="00256AA2" w:rsidRDefault="00CD62D2" w:rsidP="00256AA2">
      <w:pPr>
        <w:pStyle w:val="ConsPlusNonformat"/>
        <w:spacing w:before="240" w:line="276" w:lineRule="auto"/>
        <w:ind w:right="56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Головановой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Татьяны Юрь</w:t>
      </w:r>
      <w:r w:rsidR="00122090" w:rsidRPr="00256AA2">
        <w:rPr>
          <w:rFonts w:ascii="Times New Roman" w:hAnsi="Times New Roman" w:cs="Times New Roman"/>
          <w:b/>
          <w:sz w:val="36"/>
          <w:szCs w:val="36"/>
        </w:rPr>
        <w:t>евны</w:t>
      </w:r>
    </w:p>
    <w:p w:rsidR="00122090" w:rsidRPr="00A216A4" w:rsidRDefault="00122090" w:rsidP="00256AA2">
      <w:pPr>
        <w:pStyle w:val="ConsPlusNonformat"/>
        <w:spacing w:line="276" w:lineRule="auto"/>
        <w:ind w:right="564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122090" w:rsidRPr="00A216A4" w:rsidRDefault="00122090" w:rsidP="00A216A4">
      <w:pPr>
        <w:pStyle w:val="ConsPlusNonformat"/>
        <w:spacing w:line="276" w:lineRule="auto"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 учреждения</w:t>
      </w:r>
    </w:p>
    <w:p w:rsidR="00122090" w:rsidRPr="00A216A4" w:rsidRDefault="00122090" w:rsidP="00A216A4">
      <w:pPr>
        <w:pStyle w:val="ConsPlusNonformat"/>
        <w:spacing w:line="276" w:lineRule="auto"/>
        <w:ind w:right="422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"Средняя общеобразовательная школа №8"</w:t>
      </w:r>
    </w:p>
    <w:p w:rsidR="00122090" w:rsidRPr="00A216A4" w:rsidRDefault="00122090" w:rsidP="00A216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33522B" w:rsidRPr="00A216A4" w:rsidRDefault="0033522B" w:rsidP="00A216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2D2" w:rsidRPr="00CD62D2" w:rsidRDefault="00CD62D2" w:rsidP="00CD62D2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2D2">
        <w:rPr>
          <w:rFonts w:ascii="Times New Roman" w:hAnsi="Times New Roman" w:cs="Times New Roman"/>
          <w:sz w:val="28"/>
          <w:szCs w:val="28"/>
          <w:shd w:val="clear" w:color="auto" w:fill="FFFFFF"/>
        </w:rPr>
        <w:t>«У каждого ребенка в глубине души спрятаны</w:t>
      </w:r>
    </w:p>
    <w:p w:rsidR="00CD62D2" w:rsidRPr="00CD62D2" w:rsidRDefault="00CD62D2" w:rsidP="00CD62D2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серебряные </w:t>
      </w:r>
      <w:r w:rsidRPr="00CD62D2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колокольчики.</w:t>
      </w:r>
    </w:p>
    <w:p w:rsidR="00CD62D2" w:rsidRPr="00CD62D2" w:rsidRDefault="00CD62D2" w:rsidP="00CD62D2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2D2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только отыскать их, затронуть, чтобы они зазвенели</w:t>
      </w:r>
    </w:p>
    <w:p w:rsidR="00CD62D2" w:rsidRDefault="00CD62D2" w:rsidP="00CD62D2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2D2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добром и веселым звоном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CD62D2" w:rsidRPr="00CD62D2" w:rsidRDefault="00CD62D2" w:rsidP="00CD62D2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мир ребенка стал радостным и светлым</w:t>
      </w:r>
      <w:r w:rsidRPr="00CD62D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320BD8" w:rsidRPr="00A216A4" w:rsidRDefault="00CD62D2" w:rsidP="00CD62D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(В. А. Сухомлинский).</w:t>
      </w:r>
    </w:p>
    <w:p w:rsidR="00C83ED5" w:rsidRPr="00A216A4" w:rsidRDefault="005E29FE" w:rsidP="00256A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16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Введение</w:t>
      </w:r>
    </w:p>
    <w:p w:rsidR="007C6409" w:rsidRDefault="007B234F" w:rsidP="007B23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234F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современном мире доступность качественного образования становится все более важным компонентом общего социально-экономического и культурного развития государства. Повышение качества образования является приоритетным направлением развития российской образовательной системы.   Использование дифференцированного обучения и индивидуального подхода на уроках и внеурочной деятельности является, по моему мнению, одним из главных инструментов успешного взаимодействия участников образовательного процесса (обучающихся, педагогов, родителей), формирования всех видов универсальных учебных действий младшего школьника. Мой многолетний опыт работы в классах с </w:t>
      </w:r>
      <w:proofErr w:type="spellStart"/>
      <w:r w:rsidRPr="007B234F">
        <w:rPr>
          <w:rFonts w:ascii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7B234F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подготовкой учащихся показывает, что дифференцирование с учётом индиви</w:t>
      </w:r>
      <w:r w:rsidR="00342945">
        <w:rPr>
          <w:rFonts w:ascii="Times New Roman" w:hAnsi="Times New Roman" w:cs="Times New Roman"/>
          <w:sz w:val="28"/>
          <w:szCs w:val="28"/>
          <w:lang w:eastAsia="ru-RU"/>
        </w:rPr>
        <w:t xml:space="preserve">дуальных способностей является </w:t>
      </w:r>
      <w:r w:rsidRPr="007B234F">
        <w:rPr>
          <w:rFonts w:ascii="Times New Roman" w:hAnsi="Times New Roman" w:cs="Times New Roman"/>
          <w:sz w:val="28"/>
          <w:szCs w:val="28"/>
          <w:lang w:eastAsia="ru-RU"/>
        </w:rPr>
        <w:t>главным стержнем всего учебного – воспитательного процесса. Работа эта сложная и кропотливая, требующая постоянного наблюдения, анализа и учёта результатов. Об этом мне и хочется рассказать, поделиться опытом.</w:t>
      </w:r>
    </w:p>
    <w:p w:rsidR="007C6409" w:rsidRPr="007B234F" w:rsidRDefault="007B234F" w:rsidP="007C6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64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6409" w:rsidRPr="00A216A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C6409" w:rsidRPr="00A216A4">
        <w:rPr>
          <w:rFonts w:ascii="Times New Roman" w:hAnsi="Times New Roman" w:cs="Times New Roman"/>
          <w:sz w:val="28"/>
          <w:szCs w:val="28"/>
        </w:rPr>
        <w:t>Федеральным  государственным</w:t>
      </w:r>
      <w:proofErr w:type="gramEnd"/>
      <w:r w:rsidR="007C6409" w:rsidRPr="00A216A4">
        <w:rPr>
          <w:rFonts w:ascii="Times New Roman" w:hAnsi="Times New Roman" w:cs="Times New Roman"/>
          <w:sz w:val="28"/>
          <w:szCs w:val="28"/>
        </w:rPr>
        <w:t xml:space="preserve"> образовательным стандартом начального общего образования главной целью является развит</w:t>
      </w:r>
      <w:r w:rsidR="007C6409">
        <w:rPr>
          <w:rFonts w:ascii="Times New Roman" w:hAnsi="Times New Roman" w:cs="Times New Roman"/>
          <w:sz w:val="28"/>
          <w:szCs w:val="28"/>
        </w:rPr>
        <w:t xml:space="preserve">ие личности учащегося. Я считаю, что без дифференциации и индивидуализации достичь желаемого результата весьма сложно.  </w:t>
      </w:r>
      <w:r w:rsidR="007C6409" w:rsidRPr="007B234F">
        <w:rPr>
          <w:rFonts w:ascii="Times New Roman" w:hAnsi="Times New Roman" w:cs="Times New Roman"/>
          <w:sz w:val="28"/>
          <w:szCs w:val="28"/>
        </w:rPr>
        <w:t xml:space="preserve">Дифференцированное обучение повышает качество знаний, помогает обучающимся научиться познавать, жить в обществе, работать, быть в гармонии с собой.                    </w:t>
      </w:r>
    </w:p>
    <w:p w:rsidR="007B234F" w:rsidRPr="007B234F" w:rsidRDefault="007B234F" w:rsidP="007B234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B0F" w:rsidRDefault="00293B0F" w:rsidP="00A216A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На идею формирования моего педагогического опыта повлияли следующие факторы:</w:t>
      </w:r>
    </w:p>
    <w:p w:rsidR="007C6409" w:rsidRPr="00A216A4" w:rsidRDefault="007C6409" w:rsidP="00A216A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методической литературы</w:t>
      </w:r>
    </w:p>
    <w:p w:rsidR="00293B0F" w:rsidRPr="00A216A4" w:rsidRDefault="00293B0F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-введение ФГОС НОО</w:t>
      </w:r>
    </w:p>
    <w:p w:rsidR="00293B0F" w:rsidRPr="00A216A4" w:rsidRDefault="00293B0F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lastRenderedPageBreak/>
        <w:t>-изучение работы коллег</w:t>
      </w:r>
    </w:p>
    <w:p w:rsidR="00293B0F" w:rsidRPr="00A216A4" w:rsidRDefault="00293B0F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-курсы повышения квалификации</w:t>
      </w:r>
    </w:p>
    <w:p w:rsidR="00293B0F" w:rsidRPr="00A216A4" w:rsidRDefault="00293B0F" w:rsidP="00A216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A4">
        <w:rPr>
          <w:rFonts w:ascii="Times New Roman" w:hAnsi="Times New Roman" w:cs="Times New Roman"/>
          <w:sz w:val="28"/>
          <w:szCs w:val="28"/>
        </w:rPr>
        <w:t>-участие в муниципальных и республиканских конкурсах</w:t>
      </w:r>
      <w:r w:rsidR="007B234F">
        <w:rPr>
          <w:rFonts w:ascii="Times New Roman" w:hAnsi="Times New Roman" w:cs="Times New Roman"/>
          <w:sz w:val="28"/>
          <w:szCs w:val="28"/>
        </w:rPr>
        <w:t xml:space="preserve">, площадках </w:t>
      </w:r>
    </w:p>
    <w:p w:rsidR="001C3DFC" w:rsidRDefault="00342945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234F" w:rsidRPr="007B234F">
        <w:rPr>
          <w:rFonts w:ascii="Times New Roman" w:hAnsi="Times New Roman" w:cs="Times New Roman"/>
          <w:sz w:val="28"/>
          <w:szCs w:val="28"/>
        </w:rPr>
        <w:t>Уровневая дифференциация обучения как педагогическая технология направлена на реализацию стандартов в повседневном учебном процессе.</w:t>
      </w:r>
    </w:p>
    <w:p w:rsidR="001C3DFC" w:rsidRPr="001C3DFC" w:rsidRDefault="007B234F" w:rsidP="001C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DFC">
        <w:rPr>
          <w:rFonts w:ascii="Times New Roman" w:hAnsi="Times New Roman" w:cs="Times New Roman"/>
          <w:sz w:val="28"/>
          <w:szCs w:val="28"/>
        </w:rPr>
        <w:t xml:space="preserve"> </w:t>
      </w:r>
      <w:r w:rsidR="00342945">
        <w:rPr>
          <w:rFonts w:ascii="Times New Roman" w:hAnsi="Times New Roman" w:cs="Times New Roman"/>
          <w:sz w:val="28"/>
          <w:szCs w:val="28"/>
        </w:rPr>
        <w:t xml:space="preserve">    </w:t>
      </w:r>
      <w:r w:rsidR="001C3DFC" w:rsidRPr="001C3DFC">
        <w:rPr>
          <w:rFonts w:ascii="Times New Roman" w:hAnsi="Times New Roman" w:cs="Times New Roman"/>
          <w:sz w:val="28"/>
          <w:szCs w:val="28"/>
        </w:rPr>
        <w:t xml:space="preserve">Дифференциация (от латинского разница) форма организации учебной деятельности, учитывающая склонности, интересы, способности </w:t>
      </w:r>
      <w:proofErr w:type="gramStart"/>
      <w:r w:rsidR="001C3DFC" w:rsidRPr="001C3DFC">
        <w:rPr>
          <w:rFonts w:ascii="Times New Roman" w:hAnsi="Times New Roman" w:cs="Times New Roman"/>
          <w:sz w:val="28"/>
          <w:szCs w:val="28"/>
        </w:rPr>
        <w:t>учащихся .</w:t>
      </w:r>
      <w:proofErr w:type="gramEnd"/>
    </w:p>
    <w:p w:rsidR="001C3DFC" w:rsidRPr="001C3DFC" w:rsidRDefault="00342945" w:rsidP="001C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DFC" w:rsidRPr="001C3DFC">
        <w:rPr>
          <w:rFonts w:ascii="Times New Roman" w:hAnsi="Times New Roman" w:cs="Times New Roman"/>
          <w:sz w:val="28"/>
          <w:szCs w:val="28"/>
        </w:rPr>
        <w:t>Дифференцированное обучение - это форма организации учебного процесса, при котором максимально учитываются возможности и запросы каждого ученика или отдельных групп школьников</w:t>
      </w:r>
    </w:p>
    <w:p w:rsidR="001C3DFC" w:rsidRPr="001C3DFC" w:rsidRDefault="00342945" w:rsidP="001C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3DFC" w:rsidRPr="001C3DFC">
        <w:rPr>
          <w:rFonts w:ascii="Times New Roman" w:hAnsi="Times New Roman" w:cs="Times New Roman"/>
          <w:sz w:val="28"/>
          <w:szCs w:val="28"/>
        </w:rPr>
        <w:t>Цель дифференцированного обучения – создание комфортной среды для обучения и развития личности с учетом индивидуально-психологических особенностей.</w:t>
      </w:r>
    </w:p>
    <w:p w:rsidR="001C3DFC" w:rsidRPr="001C3DFC" w:rsidRDefault="00342945" w:rsidP="001C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1C3DFC" w:rsidRPr="001C3DFC">
        <w:rPr>
          <w:rFonts w:ascii="Times New Roman" w:hAnsi="Times New Roman" w:cs="Times New Roman"/>
          <w:sz w:val="28"/>
          <w:szCs w:val="28"/>
        </w:rPr>
        <w:t> осуществляется</w:t>
      </w:r>
      <w:proofErr w:type="gramEnd"/>
      <w:r w:rsidR="001C3DFC" w:rsidRPr="001C3DFC">
        <w:rPr>
          <w:rFonts w:ascii="Times New Roman" w:hAnsi="Times New Roman" w:cs="Times New Roman"/>
          <w:sz w:val="28"/>
          <w:szCs w:val="28"/>
        </w:rPr>
        <w:t xml:space="preserve"> через изменение содержания, регулирование трудности и длительности выполнения отдельных заданий, выбора средств педагогической поддержки учеников в соответствии с их возможностями.</w:t>
      </w:r>
    </w:p>
    <w:p w:rsidR="007B234F" w:rsidRPr="007B234F" w:rsidRDefault="00342945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234F" w:rsidRPr="007B234F">
        <w:rPr>
          <w:rFonts w:ascii="Times New Roman" w:hAnsi="Times New Roman" w:cs="Times New Roman"/>
          <w:sz w:val="28"/>
          <w:szCs w:val="28"/>
        </w:rPr>
        <w:t>Дифференцированное обучение – это:</w:t>
      </w:r>
    </w:p>
    <w:p w:rsidR="007B234F" w:rsidRPr="007B234F" w:rsidRDefault="007C6409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4F" w:rsidRPr="007B234F">
        <w:rPr>
          <w:rFonts w:ascii="Times New Roman" w:hAnsi="Times New Roman" w:cs="Times New Roman"/>
          <w:sz w:val="28"/>
          <w:szCs w:val="28"/>
        </w:rPr>
        <w:t>1) форма организации учебного процесса, при котором учитель работает с группой учащихся, составленной с учетом наличия у них каких-либо значимых для учебного процесса общих качеств;</w:t>
      </w:r>
    </w:p>
    <w:p w:rsidR="007B234F" w:rsidRPr="007B234F" w:rsidRDefault="007B234F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34F">
        <w:rPr>
          <w:rFonts w:ascii="Times New Roman" w:hAnsi="Times New Roman" w:cs="Times New Roman"/>
          <w:sz w:val="28"/>
          <w:szCs w:val="28"/>
        </w:rPr>
        <w:t>2) часть общей дидактической системы, которая обеспечивает специализацию учебного процесса для различных групп обучаемых.</w:t>
      </w:r>
    </w:p>
    <w:p w:rsidR="007B234F" w:rsidRPr="007B234F" w:rsidRDefault="007C6409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34F" w:rsidRPr="007B234F">
        <w:rPr>
          <w:rFonts w:ascii="Times New Roman" w:hAnsi="Times New Roman" w:cs="Times New Roman"/>
          <w:sz w:val="28"/>
          <w:szCs w:val="28"/>
        </w:rPr>
        <w:t>В основу дифференциации положена теория Л.С. Выготского о «зоне ближайшего развития». Дифференцированное обучение – это не разделение детей на классы по уровням, а технология обучения в одном классе детей с разными способностями. Создание наиболее благоприятных условий для развития личности ученика как индивидуальности.</w:t>
      </w:r>
    </w:p>
    <w:p w:rsidR="007B234F" w:rsidRPr="007B234F" w:rsidRDefault="007C6409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234F" w:rsidRPr="007B234F">
        <w:rPr>
          <w:rFonts w:ascii="Times New Roman" w:hAnsi="Times New Roman" w:cs="Times New Roman"/>
          <w:sz w:val="28"/>
          <w:szCs w:val="28"/>
        </w:rPr>
        <w:t>Бесспорно, что в реальном процессе обучения знания усваиваются индивидуально каждым учеником. Однако процесс усвоения знаний может быть одинаков, совпадать у детей данной группы, класса. Можно выявить общее в индивидуальном развитии детей в процессе обучения. Общее может характеризовать уровень развития детей, сходство в мотивах деятельности и поведении. Обычно таким общим уровнем обладают дети одинакового возраста. Поэтому знание общих психологических особенностей детей данной группы, данного возраста обеспечивает в обучении возможность понимания учебного материала каждым учеником.</w:t>
      </w:r>
    </w:p>
    <w:p w:rsidR="007B234F" w:rsidRPr="007B234F" w:rsidRDefault="007C6409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234F" w:rsidRPr="007B234F">
        <w:rPr>
          <w:rFonts w:ascii="Times New Roman" w:hAnsi="Times New Roman" w:cs="Times New Roman"/>
          <w:sz w:val="28"/>
          <w:szCs w:val="28"/>
        </w:rPr>
        <w:t>Основными способами изучения индивидуальных особенностей школьников являются планомерные систематические наблюдения за учеником, индивидуальные и групповые беседы на намеченную тему. Главное заключается в том, чтобы всесторонне изучить ребенка и опираться на его индивидуальные качества.</w:t>
      </w:r>
    </w:p>
    <w:p w:rsidR="007B234F" w:rsidRPr="007B234F" w:rsidRDefault="007C6409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34F" w:rsidRPr="007B234F">
        <w:rPr>
          <w:rFonts w:ascii="Times New Roman" w:hAnsi="Times New Roman" w:cs="Times New Roman"/>
          <w:sz w:val="28"/>
          <w:szCs w:val="28"/>
        </w:rPr>
        <w:t>При дифференцированном подходе необходимо:</w:t>
      </w:r>
    </w:p>
    <w:p w:rsidR="007B234F" w:rsidRPr="007B234F" w:rsidRDefault="007B234F" w:rsidP="007B2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34F" w:rsidRPr="007B234F" w:rsidRDefault="007B234F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34F">
        <w:rPr>
          <w:rFonts w:ascii="Times New Roman" w:hAnsi="Times New Roman" w:cs="Times New Roman"/>
          <w:sz w:val="28"/>
          <w:szCs w:val="28"/>
        </w:rPr>
        <w:t>•        создание для ученика «ситуации успеха» и уверенности;</w:t>
      </w:r>
    </w:p>
    <w:p w:rsidR="007B234F" w:rsidRPr="007B234F" w:rsidRDefault="007B234F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34F">
        <w:rPr>
          <w:rFonts w:ascii="Times New Roman" w:hAnsi="Times New Roman" w:cs="Times New Roman"/>
          <w:sz w:val="28"/>
          <w:szCs w:val="28"/>
        </w:rPr>
        <w:lastRenderedPageBreak/>
        <w:t>•        сотрудничество учителя и ученика;</w:t>
      </w:r>
    </w:p>
    <w:p w:rsidR="007B234F" w:rsidRPr="007B234F" w:rsidRDefault="007B234F" w:rsidP="007C6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34F">
        <w:rPr>
          <w:rFonts w:ascii="Times New Roman" w:hAnsi="Times New Roman" w:cs="Times New Roman"/>
          <w:sz w:val="28"/>
          <w:szCs w:val="28"/>
        </w:rPr>
        <w:t xml:space="preserve">•  </w:t>
      </w:r>
      <w:r w:rsidR="00110E6E">
        <w:rPr>
          <w:rFonts w:ascii="Times New Roman" w:hAnsi="Times New Roman" w:cs="Times New Roman"/>
          <w:sz w:val="28"/>
          <w:szCs w:val="28"/>
        </w:rPr>
        <w:t xml:space="preserve">      создание для ученика ситуа</w:t>
      </w:r>
      <w:r w:rsidRPr="007B234F">
        <w:rPr>
          <w:rFonts w:ascii="Times New Roman" w:hAnsi="Times New Roman" w:cs="Times New Roman"/>
          <w:sz w:val="28"/>
          <w:szCs w:val="28"/>
        </w:rPr>
        <w:t>ции, когда он может выбрать уровень сложности и трудности к заданиям.</w:t>
      </w:r>
    </w:p>
    <w:p w:rsidR="007B234F" w:rsidRPr="007B234F" w:rsidRDefault="007B234F" w:rsidP="007B2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34F" w:rsidRDefault="007C6409" w:rsidP="0011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E6E">
        <w:rPr>
          <w:rFonts w:ascii="Times New Roman" w:hAnsi="Times New Roman" w:cs="Times New Roman"/>
          <w:sz w:val="28"/>
          <w:szCs w:val="28"/>
        </w:rPr>
        <w:t xml:space="preserve">Построению системы дифференцированного обучения позволяет использованием УМК «Школа России» </w:t>
      </w:r>
      <w:r>
        <w:rPr>
          <w:rFonts w:ascii="Times New Roman" w:hAnsi="Times New Roman" w:cs="Times New Roman"/>
          <w:sz w:val="28"/>
          <w:szCs w:val="28"/>
        </w:rPr>
        <w:t xml:space="preserve">Я работаю </w:t>
      </w:r>
      <w:r w:rsidR="007B234F" w:rsidRPr="007B234F">
        <w:rPr>
          <w:rFonts w:ascii="Times New Roman" w:hAnsi="Times New Roman" w:cs="Times New Roman"/>
          <w:sz w:val="28"/>
          <w:szCs w:val="28"/>
        </w:rPr>
        <w:t xml:space="preserve">по </w:t>
      </w:r>
      <w:r w:rsidR="00110E6E">
        <w:rPr>
          <w:rFonts w:ascii="Times New Roman" w:hAnsi="Times New Roman" w:cs="Times New Roman"/>
          <w:sz w:val="28"/>
          <w:szCs w:val="28"/>
        </w:rPr>
        <w:t xml:space="preserve">данному </w:t>
      </w:r>
      <w:proofErr w:type="gramStart"/>
      <w:r w:rsidR="007B234F" w:rsidRPr="007B234F"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2000 года</w:t>
      </w:r>
      <w:r w:rsidR="007B234F" w:rsidRPr="007B234F">
        <w:rPr>
          <w:rFonts w:ascii="Times New Roman" w:hAnsi="Times New Roman" w:cs="Times New Roman"/>
          <w:sz w:val="28"/>
          <w:szCs w:val="28"/>
        </w:rPr>
        <w:t>, делаю уже не первый выпуск.</w:t>
      </w:r>
      <w:r w:rsidR="00110E6E">
        <w:rPr>
          <w:rFonts w:ascii="Times New Roman" w:hAnsi="Times New Roman" w:cs="Times New Roman"/>
          <w:sz w:val="28"/>
          <w:szCs w:val="28"/>
        </w:rPr>
        <w:tab/>
        <w:t xml:space="preserve"> Научный руководитель программы А.А. Плешаков, говоря о данном проекте, подчеркивает, что эта программа направлена на обеспечение современного образования младшего школьника и соответствует всем требованиям ФГОС. Данный </w:t>
      </w:r>
      <w:proofErr w:type="gramStart"/>
      <w:r w:rsidR="00110E6E">
        <w:rPr>
          <w:rFonts w:ascii="Times New Roman" w:hAnsi="Times New Roman" w:cs="Times New Roman"/>
          <w:sz w:val="28"/>
          <w:szCs w:val="28"/>
        </w:rPr>
        <w:t>УМК  позволяет</w:t>
      </w:r>
      <w:proofErr w:type="gramEnd"/>
      <w:r w:rsidR="00110E6E">
        <w:rPr>
          <w:rFonts w:ascii="Times New Roman" w:hAnsi="Times New Roman" w:cs="Times New Roman"/>
          <w:sz w:val="28"/>
          <w:szCs w:val="28"/>
        </w:rPr>
        <w:t xml:space="preserve"> тщательно отрабатывать навыки учебной деятельности, которые необходимы для успешного обучения в школе, посредством </w:t>
      </w:r>
      <w:r w:rsidR="001C3DFC">
        <w:rPr>
          <w:rFonts w:ascii="Times New Roman" w:hAnsi="Times New Roman" w:cs="Times New Roman"/>
          <w:sz w:val="28"/>
          <w:szCs w:val="28"/>
        </w:rPr>
        <w:t>дифференцированного обучения с опорой на индивидуальный подход к каждому ученику.</w:t>
      </w:r>
    </w:p>
    <w:p w:rsidR="00CC5748" w:rsidRPr="007B234F" w:rsidRDefault="00CC5748" w:rsidP="00110E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работы, в зависимости от уровня подготовленности обучающихся, года обучения, степени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 навыков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применяется различные методы и приёмы дифференцирования.</w:t>
      </w:r>
    </w:p>
    <w:p w:rsidR="00CC5748" w:rsidRDefault="002023AD" w:rsidP="00CC5748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sz w:val="28"/>
          <w:szCs w:val="28"/>
        </w:rPr>
      </w:pPr>
      <w:r w:rsidRPr="00A216A4">
        <w:rPr>
          <w:b/>
          <w:sz w:val="28"/>
          <w:szCs w:val="28"/>
        </w:rPr>
        <w:t>Технология опыта. Система педагогических действий, содержание, методы, приемы.</w:t>
      </w:r>
    </w:p>
    <w:p w:rsidR="00CC5748" w:rsidRDefault="00CC5748" w:rsidP="00CC5748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>Моё педагогическое кредо- дифференциация и индивидуализация с первого дня обучения ребенка школьной жизни, по-другому не получится.  Судите сами: нельзя не согласиться с тем, что уровень подготовленности учащихся первого класса на момент поступления в школу всегда различный, дети имеют неодинаковый «образовательный багаж» И мои воспитанники не исключение. Как же быть?  Единого рецепта нет. Для удобства я разделила свою работу на этапы-блоки.</w:t>
      </w:r>
    </w:p>
    <w:p w:rsidR="00CC5748" w:rsidRPr="00CC5748" w:rsidRDefault="00CC5748" w:rsidP="00CC5748">
      <w:pPr>
        <w:pStyle w:val="c2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8"/>
        <w:gridCol w:w="3036"/>
        <w:gridCol w:w="3045"/>
        <w:gridCol w:w="2867"/>
      </w:tblGrid>
      <w:tr w:rsidR="00CC5748" w:rsidRPr="00CC5748" w:rsidTr="00407CE6"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Диагностика и прогнозирование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Анализ результатов</w:t>
            </w:r>
          </w:p>
        </w:tc>
      </w:tr>
      <w:tr w:rsidR="00CC5748" w:rsidRPr="00CC5748" w:rsidTr="00407CE6"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Диагностика *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Проведение анкетирования, диагностика УУД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Анализируются результаты согласно критериям</w:t>
            </w:r>
          </w:p>
        </w:tc>
      </w:tr>
      <w:tr w:rsidR="00CC5748" w:rsidRPr="00CC5748" w:rsidTr="00407CE6"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 xml:space="preserve">Дифференциация 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Дифференциация класса на группы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Списки  мобильных групп согласно критериям, определение образовательного маршрута индивидуально для каждого обучающегося</w:t>
            </w:r>
          </w:p>
        </w:tc>
      </w:tr>
      <w:tr w:rsidR="00CC5748" w:rsidRPr="00CC5748" w:rsidTr="00407CE6"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Разработка дифференцированных заданий для учащихся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 xml:space="preserve">Проведение мониторинга. Работа обучающихся по составленным материалам. </w:t>
            </w:r>
          </w:p>
        </w:tc>
        <w:tc>
          <w:tcPr>
            <w:tcW w:w="0" w:type="auto"/>
          </w:tcPr>
          <w:p w:rsidR="00CC5748" w:rsidRPr="00CC5748" w:rsidRDefault="00CC5748" w:rsidP="00CC5748">
            <w:pPr>
              <w:pStyle w:val="c1"/>
              <w:shd w:val="clear" w:color="auto" w:fill="FFFFFF"/>
              <w:spacing w:line="276" w:lineRule="auto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CC5748">
              <w:rPr>
                <w:color w:val="000000"/>
                <w:sz w:val="28"/>
                <w:szCs w:val="28"/>
              </w:rPr>
              <w:t>Анализ результатов мониторинга. Проверка и оценка работ обучающихся, определение направления дальнейшего образовательного маршрута **</w:t>
            </w:r>
          </w:p>
        </w:tc>
      </w:tr>
    </w:tbl>
    <w:p w:rsid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>* Применяю на разных этапах обучения, по разным предметам, темам, блокам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>**Группы являются мобильными по своему составу, могут изменяться в зависимости от образовательных результатов каждого обучающегося, предполагается передвижение из группы в группу.</w:t>
      </w:r>
    </w:p>
    <w:p w:rsidR="00CC5748" w:rsidRPr="00CC5748" w:rsidRDefault="00CC5748" w:rsidP="00CC5748">
      <w:pPr>
        <w:pStyle w:val="c1"/>
        <w:spacing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>Каждый из этих этапов по-своему сложен. Моя задача развивать каждого, двигаться по индивидуальной образовательной траектории. В этом мне помогают индивидуальные занятия:</w:t>
      </w:r>
    </w:p>
    <w:p w:rsidR="00342945" w:rsidRDefault="00CC5748" w:rsidP="00342945">
      <w:pPr>
        <w:pStyle w:val="c1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 xml:space="preserve">1)Индивидуальная дополнительная работа со «слабо успевающими учащимися»; </w:t>
      </w:r>
    </w:p>
    <w:p w:rsidR="00342945" w:rsidRDefault="00CC5748" w:rsidP="00342945">
      <w:pPr>
        <w:pStyle w:val="c1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>2) Индивидуальная дополнительная работа с «сильными» учащимися. Таким детям необходимо всегда двигаться «Вперед!», не стоять на месте;</w:t>
      </w:r>
    </w:p>
    <w:p w:rsidR="00342945" w:rsidRDefault="00CC5748" w:rsidP="00342945">
      <w:pPr>
        <w:pStyle w:val="c1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 xml:space="preserve">3)Индивидуальная дополнительная работа с учащимися, имеющими средний уровень успеваемости; </w:t>
      </w:r>
    </w:p>
    <w:p w:rsidR="00342945" w:rsidRDefault="00CC5748" w:rsidP="00342945">
      <w:pPr>
        <w:pStyle w:val="c1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>4) Особое место в моей работе имеет психолого-медико- психологическое сопровождение обучающихся с ОВЗ.</w:t>
      </w:r>
    </w:p>
    <w:p w:rsidR="00CC5748" w:rsidRPr="00CC5748" w:rsidRDefault="00342945" w:rsidP="00342945">
      <w:pPr>
        <w:pStyle w:val="c1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5748" w:rsidRPr="00CC5748">
        <w:rPr>
          <w:color w:val="000000"/>
          <w:sz w:val="28"/>
          <w:szCs w:val="28"/>
        </w:rPr>
        <w:t xml:space="preserve"> Как построить учебный процесс? Необходимым условием формирования УУД – это создание благоприятных условий для обучения. Я стараюсь строить </w:t>
      </w:r>
      <w:proofErr w:type="gramStart"/>
      <w:r w:rsidR="00CC5748" w:rsidRPr="00CC5748">
        <w:rPr>
          <w:color w:val="000000"/>
          <w:sz w:val="28"/>
          <w:szCs w:val="28"/>
        </w:rPr>
        <w:t>работу  на</w:t>
      </w:r>
      <w:proofErr w:type="gramEnd"/>
      <w:r w:rsidR="00CC5748" w:rsidRPr="00CC5748">
        <w:rPr>
          <w:color w:val="000000"/>
          <w:sz w:val="28"/>
          <w:szCs w:val="28"/>
        </w:rPr>
        <w:t xml:space="preserve"> взаимодействии учитель – ученик, ученик – ученик, ученик-родитель, учитель- родитель.  Созданием «ситуации успеха» достигается эмоциональное удовлетворение детей своими знаниями. Форма взаимодействия демократична. На уроках и внеурочной деятельности я использую разные формы организации учебного процесса: групповые, индивидуально-групповые, индивидуальные. Использую различные приемы формирования УУД, развивающие способности к самообразованию, саморазвитию, воспитанию коммуникативной </w:t>
      </w:r>
      <w:proofErr w:type="gramStart"/>
      <w:r w:rsidR="00CC5748" w:rsidRPr="00CC5748">
        <w:rPr>
          <w:color w:val="000000"/>
          <w:sz w:val="28"/>
          <w:szCs w:val="28"/>
        </w:rPr>
        <w:t>культуры,  нравственных</w:t>
      </w:r>
      <w:proofErr w:type="gramEnd"/>
      <w:r w:rsidR="00CC5748" w:rsidRPr="00CC5748">
        <w:rPr>
          <w:color w:val="000000"/>
          <w:sz w:val="28"/>
          <w:szCs w:val="28"/>
        </w:rPr>
        <w:t xml:space="preserve"> качеств, интеллектуальному, эмоциональному развитию учащихся в условиях коллективной учебной деятельности с одновременным высоким уровнем освоения ими содержания учебных программ. Моя </w:t>
      </w:r>
      <w:r w:rsidR="00CC5748" w:rsidRPr="00CC5748">
        <w:rPr>
          <w:color w:val="000000"/>
          <w:sz w:val="28"/>
          <w:szCs w:val="28"/>
        </w:rPr>
        <w:lastRenderedPageBreak/>
        <w:t xml:space="preserve">роль, как учителя, направлять, помогать, поддерживать, развивать. Для этого </w:t>
      </w:r>
      <w:proofErr w:type="gramStart"/>
      <w:r w:rsidR="00CC5748" w:rsidRPr="00CC5748">
        <w:rPr>
          <w:color w:val="000000"/>
          <w:sz w:val="28"/>
          <w:szCs w:val="28"/>
        </w:rPr>
        <w:t>я  должна</w:t>
      </w:r>
      <w:proofErr w:type="gramEnd"/>
      <w:r w:rsidR="00CC5748" w:rsidRPr="00CC5748">
        <w:rPr>
          <w:color w:val="000000"/>
          <w:sz w:val="28"/>
          <w:szCs w:val="28"/>
        </w:rPr>
        <w:t xml:space="preserve"> шагать в ногу со временем. В </w:t>
      </w:r>
      <w:proofErr w:type="gramStart"/>
      <w:r w:rsidR="00CC5748" w:rsidRPr="00CC5748">
        <w:rPr>
          <w:color w:val="000000"/>
          <w:sz w:val="28"/>
          <w:szCs w:val="28"/>
        </w:rPr>
        <w:t>этом  мне</w:t>
      </w:r>
      <w:proofErr w:type="gramEnd"/>
      <w:r w:rsidR="00CC5748" w:rsidRPr="00CC5748">
        <w:rPr>
          <w:color w:val="000000"/>
          <w:sz w:val="28"/>
          <w:szCs w:val="28"/>
        </w:rPr>
        <w:t xml:space="preserve"> помогает использование современных информационно-коммуникационных технологий и возможностей, предоставляемых сетью Интернет. Безусловно, образовательные интернет- ресурсы сегодня являются неотъемлемой частью образовательного процесса и могут использоваться для достижения самых разных целей обучения. А в моей работе – это неоценимые помощники.  Использование Интернет-</w:t>
      </w:r>
      <w:proofErr w:type="gramStart"/>
      <w:r w:rsidR="00CC5748" w:rsidRPr="00CC5748">
        <w:rPr>
          <w:color w:val="000000"/>
          <w:sz w:val="28"/>
          <w:szCs w:val="28"/>
        </w:rPr>
        <w:t>ресурсов  безгранично</w:t>
      </w:r>
      <w:proofErr w:type="gramEnd"/>
      <w:r w:rsidR="00CC5748" w:rsidRPr="00CC5748">
        <w:rPr>
          <w:color w:val="000000"/>
          <w:sz w:val="28"/>
          <w:szCs w:val="28"/>
        </w:rPr>
        <w:t xml:space="preserve">. Услугами сети Интернет мои </w:t>
      </w:r>
      <w:proofErr w:type="gramStart"/>
      <w:r w:rsidR="00CC5748" w:rsidRPr="00CC5748">
        <w:rPr>
          <w:color w:val="000000"/>
          <w:sz w:val="28"/>
          <w:szCs w:val="28"/>
        </w:rPr>
        <w:t>учащиеся  пользуются</w:t>
      </w:r>
      <w:proofErr w:type="gramEnd"/>
      <w:r w:rsidR="00CC5748" w:rsidRPr="00CC5748">
        <w:rPr>
          <w:color w:val="000000"/>
          <w:sz w:val="28"/>
          <w:szCs w:val="28"/>
        </w:rPr>
        <w:t xml:space="preserve"> при подготовке домашних заданий, при повторении, при выполнении творческих заданий. Проведение уроков с использованием мультимедийных ресурсов – это сильнейший стимул в обучении младших школьников. Формируется мотивация к учению, создается возможность формирования индивидуальной траектории обучения. </w:t>
      </w:r>
    </w:p>
    <w:p w:rsid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 xml:space="preserve"> Интернет на </w:t>
      </w:r>
      <w:proofErr w:type="gramStart"/>
      <w:r w:rsidRPr="00CC5748">
        <w:rPr>
          <w:color w:val="000000"/>
          <w:sz w:val="28"/>
          <w:szCs w:val="28"/>
        </w:rPr>
        <w:t>моих  уроках</w:t>
      </w:r>
      <w:proofErr w:type="gramEnd"/>
      <w:r w:rsidRPr="00CC5748">
        <w:rPr>
          <w:color w:val="000000"/>
          <w:sz w:val="28"/>
          <w:szCs w:val="28"/>
        </w:rPr>
        <w:t xml:space="preserve"> это: организация урока для повышения мотивации школьников,  доступ ко многим образовательным ресурсам, увлекательное обучение, уроки в режиме </w:t>
      </w:r>
      <w:proofErr w:type="spellStart"/>
      <w:r w:rsidRPr="00CC5748">
        <w:rPr>
          <w:color w:val="000000"/>
          <w:sz w:val="28"/>
          <w:szCs w:val="28"/>
        </w:rPr>
        <w:t>on-line</w:t>
      </w:r>
      <w:proofErr w:type="spellEnd"/>
      <w:r w:rsidRPr="00CC5748">
        <w:rPr>
          <w:color w:val="000000"/>
          <w:sz w:val="28"/>
          <w:szCs w:val="28"/>
        </w:rPr>
        <w:t>, повышение информационной грамотности учащихся.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 xml:space="preserve">Хочется поделиться опытом работы по </w:t>
      </w:r>
      <w:proofErr w:type="gramStart"/>
      <w:r w:rsidRPr="00CC5748">
        <w:rPr>
          <w:color w:val="000000"/>
          <w:sz w:val="28"/>
          <w:szCs w:val="28"/>
        </w:rPr>
        <w:t>использованию  интерактивной</w:t>
      </w:r>
      <w:proofErr w:type="gramEnd"/>
      <w:r w:rsidRPr="00CC5748">
        <w:rPr>
          <w:color w:val="000000"/>
          <w:sz w:val="28"/>
          <w:szCs w:val="28"/>
        </w:rPr>
        <w:t xml:space="preserve"> образовательной платформы «</w:t>
      </w:r>
      <w:proofErr w:type="spellStart"/>
      <w:r w:rsidRPr="00CC5748">
        <w:rPr>
          <w:color w:val="000000"/>
          <w:sz w:val="28"/>
          <w:szCs w:val="28"/>
        </w:rPr>
        <w:t>Учи.ру</w:t>
      </w:r>
      <w:proofErr w:type="spellEnd"/>
      <w:r w:rsidRPr="00CC5748">
        <w:rPr>
          <w:color w:val="000000"/>
          <w:sz w:val="28"/>
          <w:szCs w:val="28"/>
        </w:rPr>
        <w:t xml:space="preserve">». С этим образовательным ресурсом я работаю с 2015 года. Очень удобный сервис: представляет собой место, где разрабатываются курсы и методики, позволяющие </w:t>
      </w:r>
      <w:proofErr w:type="gramStart"/>
      <w:r w:rsidRPr="00CC5748">
        <w:rPr>
          <w:color w:val="000000"/>
          <w:sz w:val="28"/>
          <w:szCs w:val="28"/>
        </w:rPr>
        <w:t>детям</w:t>
      </w:r>
      <w:proofErr w:type="gramEnd"/>
      <w:r w:rsidRPr="00CC5748">
        <w:rPr>
          <w:color w:val="000000"/>
          <w:sz w:val="28"/>
          <w:szCs w:val="28"/>
        </w:rPr>
        <w:t xml:space="preserve"> отстающим подтянуть школьную программу, а «сильным» ученикам продвигаться дальше. Компьютер, интернет, желание ученика –вот три слагаемых успешного использования </w:t>
      </w:r>
      <w:proofErr w:type="spellStart"/>
      <w:r w:rsidRPr="00CC5748">
        <w:rPr>
          <w:color w:val="000000"/>
          <w:sz w:val="28"/>
          <w:szCs w:val="28"/>
        </w:rPr>
        <w:t>Учи.ру</w:t>
      </w:r>
      <w:proofErr w:type="spellEnd"/>
      <w:r w:rsidRPr="00CC5748">
        <w:rPr>
          <w:color w:val="000000"/>
          <w:sz w:val="28"/>
          <w:szCs w:val="28"/>
        </w:rPr>
        <w:t>.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>Почему я использую этот образовательный ресурс?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>1)</w:t>
      </w:r>
      <w:proofErr w:type="spellStart"/>
      <w:r w:rsidRPr="00CC5748">
        <w:rPr>
          <w:color w:val="000000"/>
          <w:sz w:val="28"/>
          <w:szCs w:val="28"/>
        </w:rPr>
        <w:t>Учи.ру</w:t>
      </w:r>
      <w:proofErr w:type="spellEnd"/>
      <w:r w:rsidRPr="00CC5748">
        <w:rPr>
          <w:color w:val="000000"/>
          <w:sz w:val="28"/>
          <w:szCs w:val="28"/>
        </w:rPr>
        <w:t xml:space="preserve"> - интерактивная образовательная платформа обучения по основным предметам школьной программы, которая является системой адаптивного образования, полностью соответствующая ФГОС и значительно усиливающая классическое школьное образование. Система </w:t>
      </w:r>
      <w:proofErr w:type="spellStart"/>
      <w:r w:rsidRPr="00CC5748">
        <w:rPr>
          <w:color w:val="000000"/>
          <w:sz w:val="28"/>
          <w:szCs w:val="28"/>
        </w:rPr>
        <w:t>Учи.ру</w:t>
      </w:r>
      <w:proofErr w:type="spellEnd"/>
      <w:r w:rsidRPr="00CC5748">
        <w:rPr>
          <w:color w:val="000000"/>
          <w:sz w:val="28"/>
          <w:szCs w:val="28"/>
        </w:rPr>
        <w:t xml:space="preserve"> подстраивается как под одарённого ребенка, так и под отстающего, повышает их уровень знаний и навыков. Тем самым отмечается повышение образовательных результатов моих учеников.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 xml:space="preserve">2)В настоящее время она позволяет каждому обучающемуся освоить базовую программу в комфортном темпе и по индивидуальной «образовательной траектории» Это один из инструментов, позволяющий мне </w:t>
      </w:r>
      <w:proofErr w:type="gramStart"/>
      <w:r w:rsidRPr="00CC5748">
        <w:rPr>
          <w:color w:val="000000"/>
          <w:sz w:val="28"/>
          <w:szCs w:val="28"/>
        </w:rPr>
        <w:t>обеспечивать  усвоение</w:t>
      </w:r>
      <w:proofErr w:type="gramEnd"/>
      <w:r w:rsidRPr="00CC5748">
        <w:rPr>
          <w:color w:val="000000"/>
          <w:sz w:val="28"/>
          <w:szCs w:val="28"/>
        </w:rPr>
        <w:t xml:space="preserve"> учениками материала без пробелов (например, из-за отсутствия обучающегося по причине болезни)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 xml:space="preserve">3) ученик получает возможность самостоятельно изучать предмет, что является важной </w:t>
      </w:r>
      <w:proofErr w:type="gramStart"/>
      <w:r w:rsidRPr="00CC5748">
        <w:rPr>
          <w:color w:val="000000"/>
          <w:sz w:val="28"/>
          <w:szCs w:val="28"/>
        </w:rPr>
        <w:t>частью  процесса</w:t>
      </w:r>
      <w:proofErr w:type="gramEnd"/>
      <w:r w:rsidRPr="00CC5748">
        <w:rPr>
          <w:color w:val="000000"/>
          <w:sz w:val="28"/>
          <w:szCs w:val="28"/>
        </w:rPr>
        <w:t xml:space="preserve"> самообразования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lastRenderedPageBreak/>
        <w:t xml:space="preserve">4) </w:t>
      </w:r>
      <w:proofErr w:type="spellStart"/>
      <w:r w:rsidRPr="00CC5748">
        <w:rPr>
          <w:color w:val="000000"/>
          <w:sz w:val="28"/>
          <w:szCs w:val="28"/>
        </w:rPr>
        <w:t>Учи.ру</w:t>
      </w:r>
      <w:proofErr w:type="spellEnd"/>
      <w:r w:rsidRPr="00CC5748">
        <w:rPr>
          <w:color w:val="000000"/>
          <w:sz w:val="28"/>
          <w:szCs w:val="28"/>
        </w:rPr>
        <w:t xml:space="preserve"> также является инструментом инклюзивного образования и обеспечивает возможность заниматься детям с ограниченными возможностями здоровья, так как не зависит от текущей подготовки ребенка и его мобильности.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 xml:space="preserve">5) Проект </w:t>
      </w:r>
      <w:proofErr w:type="spellStart"/>
      <w:r w:rsidRPr="00CC5748">
        <w:rPr>
          <w:color w:val="000000"/>
          <w:sz w:val="28"/>
          <w:szCs w:val="28"/>
        </w:rPr>
        <w:t>Учи.ру</w:t>
      </w:r>
      <w:proofErr w:type="spellEnd"/>
      <w:r w:rsidRPr="00CC5748">
        <w:rPr>
          <w:color w:val="000000"/>
          <w:sz w:val="28"/>
          <w:szCs w:val="28"/>
        </w:rPr>
        <w:t xml:space="preserve"> </w:t>
      </w:r>
      <w:proofErr w:type="gramStart"/>
      <w:r w:rsidRPr="00CC5748">
        <w:rPr>
          <w:color w:val="000000"/>
          <w:sz w:val="28"/>
          <w:szCs w:val="28"/>
        </w:rPr>
        <w:t>создаёт  возможность</w:t>
      </w:r>
      <w:proofErr w:type="gramEnd"/>
      <w:r w:rsidRPr="00CC5748">
        <w:rPr>
          <w:color w:val="000000"/>
          <w:sz w:val="28"/>
          <w:szCs w:val="28"/>
        </w:rPr>
        <w:t xml:space="preserve"> участвовать в  олимпиадном движении . Это позволяет не только проверить свои знания, но и </w:t>
      </w:r>
      <w:proofErr w:type="gramStart"/>
      <w:r w:rsidRPr="00CC5748">
        <w:rPr>
          <w:color w:val="000000"/>
          <w:sz w:val="28"/>
          <w:szCs w:val="28"/>
        </w:rPr>
        <w:t>получить  обучающемуся</w:t>
      </w:r>
      <w:proofErr w:type="gramEnd"/>
      <w:r w:rsidRPr="00CC5748">
        <w:rPr>
          <w:color w:val="000000"/>
          <w:sz w:val="28"/>
          <w:szCs w:val="28"/>
        </w:rPr>
        <w:t xml:space="preserve"> грамоту или сертификат участника. За активное участие учеников в использовании </w:t>
      </w:r>
      <w:proofErr w:type="gramStart"/>
      <w:r w:rsidRPr="00CC5748">
        <w:rPr>
          <w:color w:val="000000"/>
          <w:sz w:val="28"/>
          <w:szCs w:val="28"/>
        </w:rPr>
        <w:t>данной  интерактивной</w:t>
      </w:r>
      <w:proofErr w:type="gramEnd"/>
      <w:r w:rsidRPr="00CC5748">
        <w:rPr>
          <w:color w:val="000000"/>
          <w:sz w:val="28"/>
          <w:szCs w:val="28"/>
        </w:rPr>
        <w:t xml:space="preserve"> платформы,  учителя и школа  тоже имеют награды, что является   немаловажным стимулом  в работе. 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 xml:space="preserve">8) </w:t>
      </w:r>
      <w:proofErr w:type="spellStart"/>
      <w:r w:rsidRPr="00CC5748">
        <w:rPr>
          <w:color w:val="000000"/>
          <w:sz w:val="28"/>
          <w:szCs w:val="28"/>
        </w:rPr>
        <w:t>Учи.ру</w:t>
      </w:r>
      <w:proofErr w:type="spellEnd"/>
      <w:r w:rsidRPr="00CC5748">
        <w:rPr>
          <w:color w:val="000000"/>
          <w:sz w:val="28"/>
          <w:szCs w:val="28"/>
        </w:rPr>
        <w:t xml:space="preserve"> позволяет педагогам оперативно получать сравнительную статистику успеваемости по каждому конкретному ученику. 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C5748">
        <w:rPr>
          <w:color w:val="000000"/>
          <w:sz w:val="28"/>
          <w:szCs w:val="28"/>
        </w:rPr>
        <w:t>Уч.ру</w:t>
      </w:r>
      <w:proofErr w:type="spellEnd"/>
      <w:proofErr w:type="gramEnd"/>
      <w:r w:rsidRPr="00CC5748">
        <w:rPr>
          <w:color w:val="000000"/>
          <w:sz w:val="28"/>
          <w:szCs w:val="28"/>
        </w:rPr>
        <w:t xml:space="preserve"> - это не единственная площадка, обеспечивающая дифференцированное дистанционное обучение моих учеников. С начала 2019 </w:t>
      </w:r>
      <w:proofErr w:type="gramStart"/>
      <w:r w:rsidRPr="00CC5748">
        <w:rPr>
          <w:color w:val="000000"/>
          <w:sz w:val="28"/>
          <w:szCs w:val="28"/>
        </w:rPr>
        <w:t>года</w:t>
      </w:r>
      <w:proofErr w:type="gramEnd"/>
      <w:r w:rsidRPr="00CC5748">
        <w:rPr>
          <w:color w:val="000000"/>
          <w:sz w:val="28"/>
          <w:szCs w:val="28"/>
        </w:rPr>
        <w:t xml:space="preserve"> учащиеся моего класса стали активными пользователями РЭШ («Российской электронной школы»), которая имея богатейший методический материал, позволяет мне, как учителю делать учебный процесс необычным, динамичным и интересным, а детям устранять пробелы в знаниях, находить что-то новое, закреплять полученные результаты.</w:t>
      </w: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  <w:r w:rsidRPr="00CC5748">
        <w:rPr>
          <w:color w:val="000000"/>
          <w:sz w:val="28"/>
          <w:szCs w:val="28"/>
        </w:rPr>
        <w:t xml:space="preserve">Исходя из выше сказанного, мою систему дифференцированного обучения можно представить в виде схемы, основанной на взаимосвязи всех </w:t>
      </w:r>
      <w:proofErr w:type="gramStart"/>
      <w:r w:rsidRPr="00CC5748">
        <w:rPr>
          <w:color w:val="000000"/>
          <w:sz w:val="28"/>
          <w:szCs w:val="28"/>
        </w:rPr>
        <w:t>составляющих  :</w:t>
      </w:r>
      <w:proofErr w:type="gramEnd"/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both"/>
        <w:rPr>
          <w:color w:val="000000"/>
          <w:sz w:val="28"/>
          <w:szCs w:val="28"/>
        </w:rPr>
      </w:pPr>
    </w:p>
    <w:p w:rsidR="00CC5748" w:rsidRPr="00CC5748" w:rsidRDefault="00CC5748" w:rsidP="00CC5748">
      <w:pPr>
        <w:pStyle w:val="c1"/>
        <w:shd w:val="clear" w:color="auto" w:fill="FFFFFF"/>
        <w:spacing w:after="0" w:line="276" w:lineRule="auto"/>
        <w:ind w:firstLine="710"/>
        <w:jc w:val="center"/>
        <w:rPr>
          <w:color w:val="000000"/>
          <w:sz w:val="28"/>
          <w:szCs w:val="28"/>
        </w:rPr>
      </w:pPr>
    </w:p>
    <w:p w:rsidR="00CC5748" w:rsidRPr="00CC5748" w:rsidRDefault="00E32372" w:rsidP="00E32372">
      <w:pPr>
        <w:pStyle w:val="c1"/>
        <w:shd w:val="clear" w:color="auto" w:fill="FFFFFF"/>
        <w:spacing w:line="276" w:lineRule="auto"/>
        <w:ind w:firstLine="710"/>
        <w:rPr>
          <w:color w:val="000000"/>
          <w:sz w:val="28"/>
          <w:szCs w:val="28"/>
        </w:rPr>
      </w:pPr>
      <w:r w:rsidRPr="00E32372">
        <w:rPr>
          <w:color w:val="000000"/>
          <w:sz w:val="28"/>
          <w:szCs w:val="28"/>
        </w:rPr>
        <w:object w:dxaOrig="24570" w:dyaOrig="7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228.5pt;height:366pt" o:ole="">
            <v:imagedata r:id="rId5" o:title="" croptop="7568f" cropbottom="4359f"/>
          </v:shape>
          <o:OLEObject Type="Embed" ProgID="Word.Document.12" ShapeID="_x0000_i1093" DrawAspect="Content" ObjectID="_1642439247" r:id="rId6">
            <o:FieldCodes>\s</o:FieldCodes>
          </o:OLEObject>
        </w:object>
      </w:r>
    </w:p>
    <w:p w:rsidR="00444DB9" w:rsidRPr="00A216A4" w:rsidRDefault="00444DB9" w:rsidP="00A216A4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4"/>
          <w:color w:val="000000"/>
          <w:sz w:val="28"/>
          <w:szCs w:val="28"/>
        </w:rPr>
      </w:pPr>
    </w:p>
    <w:p w:rsidR="00E32372" w:rsidRPr="00B60442" w:rsidRDefault="009C086A" w:rsidP="00B60442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A216A4">
        <w:rPr>
          <w:rStyle w:val="c4"/>
          <w:b/>
          <w:color w:val="000000"/>
          <w:sz w:val="28"/>
          <w:szCs w:val="28"/>
        </w:rPr>
        <w:t>Анализ результативности</w:t>
      </w:r>
      <w:r w:rsidR="00B60442">
        <w:rPr>
          <w:rStyle w:val="c4"/>
          <w:b/>
          <w:color w:val="000000"/>
          <w:sz w:val="28"/>
          <w:szCs w:val="28"/>
        </w:rPr>
        <w:t xml:space="preserve"> использования</w:t>
      </w:r>
      <w:r w:rsidR="00E32372" w:rsidRPr="00E32372">
        <w:rPr>
          <w:b/>
          <w:bCs/>
          <w:sz w:val="28"/>
          <w:szCs w:val="28"/>
        </w:rPr>
        <w:t xml:space="preserve"> дифференцируемого подхода в обучении:</w:t>
      </w:r>
    </w:p>
    <w:p w:rsidR="00E32372" w:rsidRPr="00E32372" w:rsidRDefault="00E32372" w:rsidP="00E323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372">
        <w:rPr>
          <w:rFonts w:ascii="Times New Roman" w:hAnsi="Times New Roman" w:cs="Times New Roman"/>
          <w:sz w:val="28"/>
          <w:szCs w:val="28"/>
        </w:rPr>
        <w:t>- повышается уровень мотивации учения;</w:t>
      </w:r>
    </w:p>
    <w:p w:rsidR="00E32372" w:rsidRPr="00E32372" w:rsidRDefault="00E32372" w:rsidP="00E323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372">
        <w:rPr>
          <w:rFonts w:ascii="Times New Roman" w:hAnsi="Times New Roman" w:cs="Times New Roman"/>
          <w:sz w:val="28"/>
          <w:szCs w:val="28"/>
        </w:rPr>
        <w:t>- каждый ученик обучается на уровне его возможностей и способностей;</w:t>
      </w:r>
    </w:p>
    <w:p w:rsidR="00E32372" w:rsidRPr="00E32372" w:rsidRDefault="00E32372" w:rsidP="00E323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372">
        <w:rPr>
          <w:rFonts w:ascii="Times New Roman" w:hAnsi="Times New Roman" w:cs="Times New Roman"/>
          <w:sz w:val="28"/>
          <w:szCs w:val="28"/>
        </w:rPr>
        <w:t>- реализуется желание сильных учащихся быстрее и глубже продвигаться в образовании;</w:t>
      </w:r>
    </w:p>
    <w:p w:rsidR="00E32372" w:rsidRPr="00E32372" w:rsidRDefault="00E32372" w:rsidP="00E323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372">
        <w:rPr>
          <w:rFonts w:ascii="Times New Roman" w:hAnsi="Times New Roman" w:cs="Times New Roman"/>
          <w:sz w:val="28"/>
          <w:szCs w:val="28"/>
        </w:rPr>
        <w:t>- сильные учащиеся утверждаются в своих способностях, слабые получают возможность испытать учебный успех.</w:t>
      </w:r>
    </w:p>
    <w:p w:rsidR="00E32372" w:rsidRPr="00E32372" w:rsidRDefault="00E32372" w:rsidP="00E323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372">
        <w:rPr>
          <w:rFonts w:ascii="Times New Roman" w:hAnsi="Times New Roman" w:cs="Times New Roman"/>
          <w:sz w:val="28"/>
          <w:szCs w:val="28"/>
        </w:rPr>
        <w:t>- Оно позволяет обеспечивать одинаковый темп продвижения обучающихся, выполнять задания в меру своих сил, чувствовать уверенность, видеть свой успех и усваивать программу.</w:t>
      </w:r>
    </w:p>
    <w:p w:rsidR="00E32372" w:rsidRDefault="00E32372" w:rsidP="00A216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A4A" w:rsidRPr="00A216A4" w:rsidRDefault="00E32372" w:rsidP="00A216A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372">
        <w:rPr>
          <w:rFonts w:ascii="Times New Roman" w:hAnsi="Times New Roman" w:cs="Times New Roman"/>
          <w:sz w:val="28"/>
          <w:szCs w:val="28"/>
        </w:rPr>
        <w:t>Таким образом, использование технологии дифференцированно</w:t>
      </w:r>
      <w:r>
        <w:rPr>
          <w:rFonts w:ascii="Times New Roman" w:hAnsi="Times New Roman" w:cs="Times New Roman"/>
          <w:sz w:val="28"/>
          <w:szCs w:val="28"/>
        </w:rPr>
        <w:t xml:space="preserve">го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  осущест</w:t>
      </w:r>
      <w:r w:rsidRPr="00E32372">
        <w:rPr>
          <w:rFonts w:ascii="Times New Roman" w:hAnsi="Times New Roman" w:cs="Times New Roman"/>
          <w:sz w:val="28"/>
          <w:szCs w:val="28"/>
        </w:rPr>
        <w:t>влять</w:t>
      </w:r>
      <w:proofErr w:type="gramEnd"/>
      <w:r w:rsidRPr="00E32372">
        <w:rPr>
          <w:rFonts w:ascii="Times New Roman" w:hAnsi="Times New Roman" w:cs="Times New Roman"/>
          <w:sz w:val="28"/>
          <w:szCs w:val="28"/>
        </w:rPr>
        <w:t xml:space="preserve"> индивидуализацию обучения, способствует  развитию навыков самообразования и самоконтроля, повышению уровня комфортности обучения, познавательной активности и инициативности младших школьников, формированию информационно-коммуникационной компетентности, созданию ситуации успеха, повышению мотивации и уверенности в себе, и, как следствие, повышению качества знаний учащихся.  </w:t>
      </w:r>
    </w:p>
    <w:p w:rsidR="00B23CDD" w:rsidRDefault="00D96F83" w:rsidP="00A216A4">
      <w:pPr>
        <w:pStyle w:val="c1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4"/>
          <w:b/>
          <w:color w:val="000000"/>
          <w:sz w:val="28"/>
          <w:szCs w:val="28"/>
        </w:rPr>
      </w:pPr>
      <w:r w:rsidRPr="00D96F83">
        <w:rPr>
          <w:rStyle w:val="c4"/>
          <w:b/>
          <w:color w:val="000000"/>
          <w:sz w:val="28"/>
          <w:szCs w:val="28"/>
        </w:rPr>
        <w:t>Список литературы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284"/>
          <w:tab w:val="left" w:pos="1077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Денищева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Л.О., Кузнецова Л.В., Лурье И.А. и др. Зачеты в системе                </w:t>
      </w:r>
    </w:p>
    <w:p w:rsidR="00B60442" w:rsidRPr="00B60442" w:rsidRDefault="00B60442" w:rsidP="00B60442">
      <w:pPr>
        <w:tabs>
          <w:tab w:val="num" w:pos="284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дифференцированного обучения математике/ Л.О </w:t>
      </w: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Денищева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9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др.– М: Просвещение, 200</w:t>
      </w: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284"/>
          <w:tab w:val="left" w:pos="1077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Дорофеев, Г.В., Кузнецова Л.В. и др. Дифференциация в обучении математике/Г.В. </w:t>
      </w:r>
    </w:p>
    <w:p w:rsidR="00B60442" w:rsidRPr="00B60442" w:rsidRDefault="00B60442" w:rsidP="00B60442">
      <w:pPr>
        <w:tabs>
          <w:tab w:val="num" w:pos="284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Дорофеев, Л.В. Кузнецова и др.//Журнал Математика -</w:t>
      </w:r>
      <w:proofErr w:type="gram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1990.-</w:t>
      </w:r>
      <w:proofErr w:type="gram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4 - с.15- 27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284"/>
          <w:tab w:val="left" w:pos="1077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Индивидуально-дифференцированный подход к обучению и воспитанию </w:t>
      </w:r>
    </w:p>
    <w:p w:rsidR="00B60442" w:rsidRPr="00B60442" w:rsidRDefault="00B60442" w:rsidP="00B60442">
      <w:pPr>
        <w:tabs>
          <w:tab w:val="num" w:pos="284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школьников//Проблемы, поиск, опыт. - Орехово-Зуево, 2003.              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284"/>
          <w:tab w:val="left" w:pos="1077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Карп, А.П. Даю уроки математики. Из опыта работы/ А.П. Карп. – </w:t>
      </w:r>
      <w:proofErr w:type="gram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М:  Просвещение</w:t>
      </w:r>
      <w:proofErr w:type="gram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,  1992. – 264 с.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284"/>
          <w:tab w:val="left" w:pos="1077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Кочетов, К., Баранова Т.</w:t>
      </w:r>
      <w:r w:rsidR="0034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с увлеченными математикой школьниками/</w:t>
      </w:r>
      <w:proofErr w:type="gram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К. .</w:t>
      </w:r>
      <w:proofErr w:type="gram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Кочетов/</w:t>
      </w:r>
      <w:proofErr w:type="gram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/  Журнал</w:t>
      </w:r>
      <w:proofErr w:type="gram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№ 11, 2001. 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567"/>
          <w:tab w:val="left" w:pos="1080"/>
          <w:tab w:val="left" w:pos="1077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Кудрявцев, В.Т. Проблемное обучение: истоки, сущность, перспективы / Серия: </w:t>
      </w:r>
    </w:p>
    <w:p w:rsidR="00B60442" w:rsidRPr="00B60442" w:rsidRDefault="00B60442" w:rsidP="00B60442">
      <w:pPr>
        <w:tabs>
          <w:tab w:val="num" w:pos="567"/>
          <w:tab w:val="left" w:pos="1080"/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Педагогика</w:t>
      </w:r>
      <w:r w:rsidR="0034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психология. – М: Знание, 2010</w:t>
      </w: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567"/>
          <w:tab w:val="left" w:pos="1077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И.Я. Проблемное обучение/ Серия «Педагогика</w:t>
      </w:r>
      <w:r w:rsidR="0034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психология</w:t>
      </w:r>
      <w:proofErr w:type="gramStart"/>
      <w:r w:rsidR="0034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</w:t>
      </w:r>
      <w:proofErr w:type="gramEnd"/>
      <w:r w:rsidR="0034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№7, - М, 1999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567"/>
          <w:tab w:val="left" w:pos="1077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Матюшкин, А.М. Проблемные ситуации в мышлении и обучении/ А.М Матюшкин.  – М: Педагогика, </w:t>
      </w:r>
      <w:proofErr w:type="gram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1972.-</w:t>
      </w:r>
      <w:proofErr w:type="gram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 с.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567"/>
          <w:tab w:val="left" w:pos="1080"/>
          <w:tab w:val="left" w:pos="1077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М.И. Организация проблемного обучения в школе: Кн. для учителей/ М.И. </w:t>
      </w:r>
    </w:p>
    <w:p w:rsidR="00B60442" w:rsidRPr="00B60442" w:rsidRDefault="00B60442" w:rsidP="00B60442">
      <w:pPr>
        <w:tabs>
          <w:tab w:val="num" w:pos="567"/>
          <w:tab w:val="left" w:pos="1080"/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М: Просвещение, 1977.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567"/>
          <w:tab w:val="left" w:pos="1080"/>
          <w:tab w:val="left" w:pos="1077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М.И. Проблемное обучение. Основные вопросы теории/ М.И. </w:t>
      </w: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</w:p>
    <w:p w:rsidR="00B60442" w:rsidRPr="00B60442" w:rsidRDefault="00B60442" w:rsidP="00B60442">
      <w:pPr>
        <w:tabs>
          <w:tab w:val="num" w:pos="567"/>
          <w:tab w:val="left" w:pos="1080"/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М: Педагогика, 1975. 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567"/>
          <w:tab w:val="left" w:pos="1077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Развивающие задачи на уроках математики в 5-8 классах/Т.Н. </w:t>
      </w:r>
    </w:p>
    <w:p w:rsidR="00B60442" w:rsidRPr="00B60442" w:rsidRDefault="00B60442" w:rsidP="00B60442">
      <w:pPr>
        <w:tabs>
          <w:tab w:val="num" w:pos="567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Миракова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// Квантор. -1991. -№ 3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567"/>
          <w:tab w:val="left" w:pos="1080"/>
          <w:tab w:val="left" w:pos="1077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Матюшкин, А.М. Проблемные ситуации в мышлении и обучении/ А.М Матюшкин.  – </w:t>
      </w:r>
    </w:p>
    <w:p w:rsidR="00B60442" w:rsidRPr="00B60442" w:rsidRDefault="00B60442" w:rsidP="00B60442">
      <w:pPr>
        <w:tabs>
          <w:tab w:val="num" w:pos="567"/>
          <w:tab w:val="left" w:pos="1080"/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М: Педагогика, </w:t>
      </w:r>
      <w:proofErr w:type="gram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1972.-</w:t>
      </w:r>
      <w:proofErr w:type="gram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 с.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567"/>
          <w:tab w:val="left" w:pos="1080"/>
          <w:tab w:val="left" w:pos="1077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Оконь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Основы проблемного обучения. – М.: Просвещение, 1968.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567"/>
          <w:tab w:val="left" w:pos="1077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Осмоловская</w:t>
      </w:r>
      <w:proofErr w:type="spell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И.М. Как организовать дифференцированное       обучение/Библиотека </w:t>
      </w:r>
    </w:p>
    <w:p w:rsidR="00B60442" w:rsidRPr="00B60442" w:rsidRDefault="00B60442" w:rsidP="00B60442">
      <w:pPr>
        <w:tabs>
          <w:tab w:val="num" w:pos="567"/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журнала «Директор школы» - 2002. – </w:t>
      </w:r>
      <w:proofErr w:type="gramStart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сентябрь.-</w:t>
      </w:r>
      <w:proofErr w:type="gramEnd"/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с.</w:t>
      </w:r>
    </w:p>
    <w:p w:rsidR="00B60442" w:rsidRPr="00B60442" w:rsidRDefault="00B60442" w:rsidP="00B60442">
      <w:pPr>
        <w:numPr>
          <w:ilvl w:val="0"/>
          <w:numId w:val="15"/>
        </w:numPr>
        <w:tabs>
          <w:tab w:val="num" w:pos="0"/>
          <w:tab w:val="num" w:pos="426"/>
          <w:tab w:val="left" w:pos="1077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Петрова, Е.  Дифференцированное обучение/Е Петрова// 2001.</w:t>
      </w:r>
    </w:p>
    <w:p w:rsidR="00DE0B32" w:rsidRPr="00B60442" w:rsidRDefault="00DE0B32" w:rsidP="00342945">
      <w:pPr>
        <w:tabs>
          <w:tab w:val="num" w:pos="426"/>
          <w:tab w:val="left" w:pos="10773"/>
        </w:tabs>
        <w:suppressAutoHyphens/>
        <w:spacing w:after="0" w:line="240" w:lineRule="auto"/>
        <w:jc w:val="both"/>
        <w:rPr>
          <w:rStyle w:val="c4"/>
          <w:b/>
          <w:color w:val="000000"/>
          <w:sz w:val="28"/>
          <w:szCs w:val="28"/>
        </w:rPr>
      </w:pPr>
      <w:bookmarkStart w:id="0" w:name="_GoBack"/>
      <w:bookmarkEnd w:id="0"/>
    </w:p>
    <w:sectPr w:rsidR="00DE0B32" w:rsidRPr="00B60442" w:rsidSect="00E32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39A"/>
    <w:multiLevelType w:val="multilevel"/>
    <w:tmpl w:val="F68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766B5F"/>
    <w:multiLevelType w:val="hybridMultilevel"/>
    <w:tmpl w:val="8A88136C"/>
    <w:lvl w:ilvl="0" w:tplc="CF046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A5D78"/>
    <w:multiLevelType w:val="hybridMultilevel"/>
    <w:tmpl w:val="2642FE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17F5"/>
    <w:multiLevelType w:val="hybridMultilevel"/>
    <w:tmpl w:val="971C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E2"/>
    <w:multiLevelType w:val="hybridMultilevel"/>
    <w:tmpl w:val="56CE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1267"/>
    <w:multiLevelType w:val="hybridMultilevel"/>
    <w:tmpl w:val="294A6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00D9"/>
    <w:multiLevelType w:val="hybridMultilevel"/>
    <w:tmpl w:val="22D23356"/>
    <w:lvl w:ilvl="0" w:tplc="64A233D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9FD70DB"/>
    <w:multiLevelType w:val="hybridMultilevel"/>
    <w:tmpl w:val="A4C821C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CA424E2"/>
    <w:multiLevelType w:val="hybridMultilevel"/>
    <w:tmpl w:val="7EF85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F29"/>
    <w:multiLevelType w:val="hybridMultilevel"/>
    <w:tmpl w:val="F7C03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26640"/>
    <w:multiLevelType w:val="hybridMultilevel"/>
    <w:tmpl w:val="22D23356"/>
    <w:lvl w:ilvl="0" w:tplc="64A233D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864CD0"/>
    <w:multiLevelType w:val="hybridMultilevel"/>
    <w:tmpl w:val="34B6A7D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78E5E5D"/>
    <w:multiLevelType w:val="hybridMultilevel"/>
    <w:tmpl w:val="44167370"/>
    <w:lvl w:ilvl="0" w:tplc="FF9E19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A63F5"/>
    <w:multiLevelType w:val="hybridMultilevel"/>
    <w:tmpl w:val="C0C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67680"/>
    <w:multiLevelType w:val="hybridMultilevel"/>
    <w:tmpl w:val="C2D4DA4E"/>
    <w:lvl w:ilvl="0" w:tplc="9420F4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0"/>
    <w:rsid w:val="00031153"/>
    <w:rsid w:val="00054970"/>
    <w:rsid w:val="000B19B8"/>
    <w:rsid w:val="000B5361"/>
    <w:rsid w:val="000C01D8"/>
    <w:rsid w:val="000C6F11"/>
    <w:rsid w:val="00110E6E"/>
    <w:rsid w:val="00122090"/>
    <w:rsid w:val="001453EB"/>
    <w:rsid w:val="001A5AF3"/>
    <w:rsid w:val="001C3DFC"/>
    <w:rsid w:val="002023AD"/>
    <w:rsid w:val="00214855"/>
    <w:rsid w:val="00225A89"/>
    <w:rsid w:val="00233ADD"/>
    <w:rsid w:val="00256AA2"/>
    <w:rsid w:val="002733F1"/>
    <w:rsid w:val="00287DC6"/>
    <w:rsid w:val="002927D0"/>
    <w:rsid w:val="00293B0F"/>
    <w:rsid w:val="002B6061"/>
    <w:rsid w:val="002E56D2"/>
    <w:rsid w:val="002F048B"/>
    <w:rsid w:val="00320BD8"/>
    <w:rsid w:val="00323071"/>
    <w:rsid w:val="0033522B"/>
    <w:rsid w:val="00342945"/>
    <w:rsid w:val="003634EA"/>
    <w:rsid w:val="00382832"/>
    <w:rsid w:val="00444DB9"/>
    <w:rsid w:val="004508BE"/>
    <w:rsid w:val="0048165D"/>
    <w:rsid w:val="004B7776"/>
    <w:rsid w:val="004C2FEB"/>
    <w:rsid w:val="004E6E81"/>
    <w:rsid w:val="005544DC"/>
    <w:rsid w:val="00577B19"/>
    <w:rsid w:val="005C6FAA"/>
    <w:rsid w:val="005E29FE"/>
    <w:rsid w:val="00612DA1"/>
    <w:rsid w:val="00623153"/>
    <w:rsid w:val="00673905"/>
    <w:rsid w:val="00676932"/>
    <w:rsid w:val="0069788C"/>
    <w:rsid w:val="006B4EFE"/>
    <w:rsid w:val="006C2964"/>
    <w:rsid w:val="00755B83"/>
    <w:rsid w:val="007B234F"/>
    <w:rsid w:val="007B39AD"/>
    <w:rsid w:val="007C6409"/>
    <w:rsid w:val="00832A4A"/>
    <w:rsid w:val="0086110E"/>
    <w:rsid w:val="008904DE"/>
    <w:rsid w:val="008952A0"/>
    <w:rsid w:val="008C575B"/>
    <w:rsid w:val="009304D6"/>
    <w:rsid w:val="009614AB"/>
    <w:rsid w:val="00983EB6"/>
    <w:rsid w:val="009C086A"/>
    <w:rsid w:val="009C75F5"/>
    <w:rsid w:val="009E6A6F"/>
    <w:rsid w:val="00A216A4"/>
    <w:rsid w:val="00A4676F"/>
    <w:rsid w:val="00A61576"/>
    <w:rsid w:val="00A97E7B"/>
    <w:rsid w:val="00AD29CC"/>
    <w:rsid w:val="00B13443"/>
    <w:rsid w:val="00B23CDD"/>
    <w:rsid w:val="00B60442"/>
    <w:rsid w:val="00B868C9"/>
    <w:rsid w:val="00BB2EA4"/>
    <w:rsid w:val="00BC04C3"/>
    <w:rsid w:val="00BC25DA"/>
    <w:rsid w:val="00BD6375"/>
    <w:rsid w:val="00BE24F8"/>
    <w:rsid w:val="00C429F4"/>
    <w:rsid w:val="00C46406"/>
    <w:rsid w:val="00C83ED5"/>
    <w:rsid w:val="00CC5748"/>
    <w:rsid w:val="00CD62D2"/>
    <w:rsid w:val="00CE7A2A"/>
    <w:rsid w:val="00CF6C07"/>
    <w:rsid w:val="00D3587C"/>
    <w:rsid w:val="00D96F83"/>
    <w:rsid w:val="00DA5986"/>
    <w:rsid w:val="00DC6291"/>
    <w:rsid w:val="00DE0B32"/>
    <w:rsid w:val="00E03FD6"/>
    <w:rsid w:val="00E04B9B"/>
    <w:rsid w:val="00E32372"/>
    <w:rsid w:val="00E801E5"/>
    <w:rsid w:val="00E9245E"/>
    <w:rsid w:val="00EC24DF"/>
    <w:rsid w:val="00ED7C83"/>
    <w:rsid w:val="00F0431D"/>
    <w:rsid w:val="00F14544"/>
    <w:rsid w:val="00F5350E"/>
    <w:rsid w:val="00FB7C26"/>
    <w:rsid w:val="00FE1093"/>
    <w:rsid w:val="00FE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50AF"/>
  <w15:docId w15:val="{841CE6E4-DD60-4E21-972D-DD0F823E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2090"/>
    <w:pPr>
      <w:spacing w:after="0" w:line="240" w:lineRule="auto"/>
    </w:pPr>
  </w:style>
  <w:style w:type="paragraph" w:customStyle="1" w:styleId="ConsPlusNonformat">
    <w:name w:val="ConsPlusNonformat"/>
    <w:rsid w:val="001220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3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B39AD"/>
  </w:style>
  <w:style w:type="paragraph" w:customStyle="1" w:styleId="c2">
    <w:name w:val="c2"/>
    <w:basedOn w:val="a"/>
    <w:rsid w:val="0096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14AB"/>
  </w:style>
  <w:style w:type="character" w:customStyle="1" w:styleId="c14">
    <w:name w:val="c14"/>
    <w:basedOn w:val="a0"/>
    <w:rsid w:val="009614AB"/>
  </w:style>
  <w:style w:type="paragraph" w:styleId="a5">
    <w:name w:val="List Paragraph"/>
    <w:basedOn w:val="a"/>
    <w:uiPriority w:val="34"/>
    <w:qFormat/>
    <w:rsid w:val="002F048B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FB7C26"/>
  </w:style>
  <w:style w:type="character" w:customStyle="1" w:styleId="c4">
    <w:name w:val="c4"/>
    <w:basedOn w:val="a0"/>
    <w:rsid w:val="00444DB9"/>
  </w:style>
  <w:style w:type="character" w:styleId="a6">
    <w:name w:val="Hyperlink"/>
    <w:basedOn w:val="a0"/>
    <w:uiPriority w:val="99"/>
    <w:unhideWhenUsed/>
    <w:rsid w:val="004C2FEB"/>
    <w:rPr>
      <w:color w:val="0000FF" w:themeColor="hyperlink"/>
      <w:u w:val="single"/>
    </w:rPr>
  </w:style>
  <w:style w:type="paragraph" w:customStyle="1" w:styleId="c20">
    <w:name w:val="c20"/>
    <w:basedOn w:val="a"/>
    <w:rsid w:val="002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E56D2"/>
  </w:style>
  <w:style w:type="paragraph" w:customStyle="1" w:styleId="c11">
    <w:name w:val="c11"/>
    <w:basedOn w:val="a"/>
    <w:rsid w:val="002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56D2"/>
  </w:style>
  <w:style w:type="character" w:customStyle="1" w:styleId="c24">
    <w:name w:val="c24"/>
    <w:basedOn w:val="a0"/>
    <w:rsid w:val="002E56D2"/>
  </w:style>
  <w:style w:type="paragraph" w:customStyle="1" w:styleId="c10">
    <w:name w:val="c10"/>
    <w:basedOn w:val="a"/>
    <w:rsid w:val="002E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04D6"/>
  </w:style>
  <w:style w:type="character" w:customStyle="1" w:styleId="c16">
    <w:name w:val="c16"/>
    <w:basedOn w:val="a0"/>
    <w:rsid w:val="009304D6"/>
  </w:style>
  <w:style w:type="table" w:styleId="a7">
    <w:name w:val="Table Grid"/>
    <w:basedOn w:val="a1"/>
    <w:uiPriority w:val="59"/>
    <w:rsid w:val="00BD63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94">
    <w:name w:val="c94"/>
    <w:basedOn w:val="a0"/>
    <w:rsid w:val="00DE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2019-08-28T13:44:00Z</cp:lastPrinted>
  <dcterms:created xsi:type="dcterms:W3CDTF">2020-02-05T17:21:00Z</dcterms:created>
  <dcterms:modified xsi:type="dcterms:W3CDTF">2020-02-05T17:21:00Z</dcterms:modified>
</cp:coreProperties>
</file>