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13" w:rsidRPr="00190313" w:rsidRDefault="00190313" w:rsidP="0019031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943634" w:themeColor="accent2" w:themeShade="BF"/>
          <w:sz w:val="48"/>
          <w:szCs w:val="48"/>
        </w:rPr>
      </w:pPr>
      <w:bookmarkStart w:id="0" w:name="_GoBack"/>
      <w:bookmarkEnd w:id="0"/>
      <w:r w:rsidRPr="00190313">
        <w:rPr>
          <w:rStyle w:val="c2"/>
          <w:rFonts w:ascii="Tahoma" w:hAnsi="Tahoma" w:cs="Tahoma"/>
          <w:b/>
          <w:bCs/>
          <w:color w:val="943634" w:themeColor="accent2" w:themeShade="BF"/>
          <w:sz w:val="48"/>
          <w:szCs w:val="48"/>
          <w:shd w:val="clear" w:color="auto" w:fill="FFFFFF"/>
        </w:rPr>
        <w:t>Как помочь ребенку, если он забывает,</w:t>
      </w:r>
      <w:r w:rsidRPr="00190313">
        <w:rPr>
          <w:rStyle w:val="c2"/>
          <w:rFonts w:ascii="Tahoma" w:hAnsi="Tahoma" w:cs="Tahoma"/>
          <w:b/>
          <w:bCs/>
          <w:color w:val="943634" w:themeColor="accent2" w:themeShade="BF"/>
          <w:sz w:val="48"/>
          <w:szCs w:val="48"/>
          <w:shd w:val="clear" w:color="auto" w:fill="FFFFFF"/>
        </w:rPr>
        <w:t xml:space="preserve"> </w:t>
      </w:r>
      <w:r w:rsidRPr="00190313">
        <w:rPr>
          <w:rStyle w:val="c2"/>
          <w:rFonts w:ascii="Tahoma" w:hAnsi="Tahoma" w:cs="Tahoma"/>
          <w:b/>
          <w:bCs/>
          <w:color w:val="943634" w:themeColor="accent2" w:themeShade="BF"/>
          <w:sz w:val="48"/>
          <w:szCs w:val="48"/>
          <w:shd w:val="clear" w:color="auto" w:fill="FFFFFF"/>
        </w:rPr>
        <w:t>путает,</w:t>
      </w:r>
      <w:r w:rsidRPr="00190313">
        <w:rPr>
          <w:rStyle w:val="c2"/>
          <w:rFonts w:ascii="Tahoma" w:hAnsi="Tahoma" w:cs="Tahoma"/>
          <w:b/>
          <w:bCs/>
          <w:color w:val="943634" w:themeColor="accent2" w:themeShade="BF"/>
          <w:sz w:val="48"/>
          <w:szCs w:val="48"/>
          <w:shd w:val="clear" w:color="auto" w:fill="FFFFFF"/>
        </w:rPr>
        <w:t xml:space="preserve">   </w:t>
      </w:r>
    </w:p>
    <w:p w:rsidR="00190313" w:rsidRPr="00190313" w:rsidRDefault="00190313" w:rsidP="0019031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rFonts w:ascii="Tahoma" w:hAnsi="Tahoma" w:cs="Tahoma"/>
          <w:color w:val="68676D"/>
          <w:sz w:val="48"/>
          <w:szCs w:val="48"/>
          <w:shd w:val="clear" w:color="auto" w:fill="FFFFFF"/>
        </w:rPr>
      </w:pPr>
      <w:r w:rsidRPr="00190313">
        <w:rPr>
          <w:rStyle w:val="c2"/>
          <w:rFonts w:ascii="Tahoma" w:hAnsi="Tahoma" w:cs="Tahoma"/>
          <w:b/>
          <w:bCs/>
          <w:color w:val="943634" w:themeColor="accent2" w:themeShade="BF"/>
          <w:sz w:val="48"/>
          <w:szCs w:val="48"/>
          <w:shd w:val="clear" w:color="auto" w:fill="FFFFFF"/>
        </w:rPr>
        <w:t>неправильно пишет   буквы?</w:t>
      </w:r>
      <w:r w:rsidRPr="00190313">
        <w:rPr>
          <w:rStyle w:val="c9"/>
          <w:rFonts w:ascii="Tahoma" w:hAnsi="Tahoma" w:cs="Tahoma"/>
          <w:color w:val="943634" w:themeColor="accent2" w:themeShade="BF"/>
          <w:sz w:val="48"/>
          <w:szCs w:val="48"/>
          <w:shd w:val="clear" w:color="auto" w:fill="FFFFFF"/>
        </w:rPr>
        <w:t>   </w:t>
      </w:r>
      <w:r w:rsidRPr="00190313">
        <w:rPr>
          <w:rFonts w:ascii="Tahoma" w:hAnsi="Tahoma" w:cs="Tahoma"/>
          <w:color w:val="0070C0"/>
          <w:sz w:val="48"/>
          <w:szCs w:val="48"/>
        </w:rPr>
        <w:br/>
      </w:r>
    </w:p>
    <w:p w:rsidR="00190313" w:rsidRPr="005E4B91" w:rsidRDefault="00190313" w:rsidP="00190313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rFonts w:ascii="Tahoma" w:hAnsi="Tahoma" w:cs="Tahoma"/>
          <w:sz w:val="28"/>
          <w:szCs w:val="28"/>
          <w:shd w:val="clear" w:color="auto" w:fill="FFFFFF"/>
        </w:rPr>
      </w:pPr>
      <w:r w:rsidRPr="005E4B91">
        <w:rPr>
          <w:rStyle w:val="c1"/>
          <w:rFonts w:ascii="Tahoma" w:hAnsi="Tahoma" w:cs="Tahoma"/>
          <w:color w:val="68676D"/>
          <w:sz w:val="28"/>
          <w:szCs w:val="28"/>
          <w:shd w:val="clear" w:color="auto" w:fill="FFFFFF"/>
        </w:rPr>
        <w:t> </w:t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Если ребенок пишет буквы не в ту сторону (зеркально), путает расположение элементов букв 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Очень полезны игры-занятия типа «</w:t>
      </w:r>
      <w:proofErr w:type="spellStart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Танграм</w:t>
      </w:r>
      <w:proofErr w:type="spellEnd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», «Пифагор», «Сложи квадрат», различные «конструкторы». Бывает, что ребенок путает совершенно непохожие по написанию буквы: М и</w:t>
      </w:r>
      <w:proofErr w:type="gramStart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 xml:space="preserve"> Б</w:t>
      </w:r>
      <w:proofErr w:type="gramEnd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   Чтобы ребенку было легче запоминать буквы, рекомендуются следующие приемы: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 xml:space="preserve">- раскрашивание буквы, </w:t>
      </w:r>
      <w:r w:rsidRPr="005E4B91">
        <w:rPr>
          <w:rFonts w:ascii="Tahoma" w:hAnsi="Tahoma" w:cs="Tahoma"/>
          <w:sz w:val="28"/>
          <w:szCs w:val="28"/>
          <w:shd w:val="clear" w:color="auto" w:fill="FFFFFF"/>
        </w:rPr>
        <w:t>штриховка</w:t>
      </w:r>
    </w:p>
    <w:p w:rsidR="00190313" w:rsidRPr="005E4B91" w:rsidRDefault="00190313" w:rsidP="00190313">
      <w:pPr>
        <w:pStyle w:val="c7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 - Лепка ребенком буквы из пластилина.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Вырезание ребенком буквы по контуру, нарисованному взрослым.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«Написание» широкими жестами всех изучаемых букв в воздухе.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Сравнение буквы и ее элементов со знакомыми предметами, другими буквами: буква</w:t>
      </w:r>
      <w:proofErr w:type="gramStart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 xml:space="preserve"> У</w:t>
      </w:r>
      <w:proofErr w:type="gramEnd"/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 xml:space="preserve"> – заячьи ушки и т.д.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Выкладывание буквы из различных материалов: тесьмы, пуговиц, спичек и т.д.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Обводка ребенком букв, написанных взрослым. </w:t>
      </w:r>
      <w:r w:rsidRPr="005E4B91">
        <w:rPr>
          <w:rFonts w:ascii="Tahoma" w:hAnsi="Tahoma" w:cs="Tahoma"/>
          <w:sz w:val="28"/>
          <w:szCs w:val="28"/>
        </w:rPr>
        <w:br/>
      </w:r>
      <w:r w:rsidRPr="005E4B91">
        <w:rPr>
          <w:rStyle w:val="c1"/>
          <w:rFonts w:ascii="Tahoma" w:hAnsi="Tahoma" w:cs="Tahoma"/>
          <w:sz w:val="28"/>
          <w:szCs w:val="28"/>
          <w:shd w:val="clear" w:color="auto" w:fill="FFFFFF"/>
        </w:rPr>
        <w:t>- Письмо буквы по опорным точкам, поставленным взрослым.</w:t>
      </w:r>
    </w:p>
    <w:p w:rsidR="00190313" w:rsidRPr="005E4B91" w:rsidRDefault="00190313" w:rsidP="00190313">
      <w:pPr>
        <w:rPr>
          <w:rFonts w:ascii="Tahoma" w:hAnsi="Tahoma" w:cs="Tahoma"/>
        </w:rPr>
      </w:pPr>
    </w:p>
    <w:p w:rsidR="006978F7" w:rsidRDefault="006978F7"/>
    <w:sectPr w:rsidR="006978F7" w:rsidSect="00190313">
      <w:pgSz w:w="11906" w:h="16838"/>
      <w:pgMar w:top="1135" w:right="1416" w:bottom="709" w:left="1276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13"/>
    <w:rsid w:val="00190313"/>
    <w:rsid w:val="003D4A7F"/>
    <w:rsid w:val="005D371F"/>
    <w:rsid w:val="0063699B"/>
    <w:rsid w:val="006978F7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313"/>
  </w:style>
  <w:style w:type="character" w:customStyle="1" w:styleId="c2">
    <w:name w:val="c2"/>
    <w:basedOn w:val="a0"/>
    <w:rsid w:val="00190313"/>
  </w:style>
  <w:style w:type="character" w:customStyle="1" w:styleId="c9">
    <w:name w:val="c9"/>
    <w:basedOn w:val="a0"/>
    <w:rsid w:val="0019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313"/>
  </w:style>
  <w:style w:type="character" w:customStyle="1" w:styleId="c2">
    <w:name w:val="c2"/>
    <w:basedOn w:val="a0"/>
    <w:rsid w:val="00190313"/>
  </w:style>
  <w:style w:type="character" w:customStyle="1" w:styleId="c9">
    <w:name w:val="c9"/>
    <w:basedOn w:val="a0"/>
    <w:rsid w:val="0019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2018-02-25T14:15:00Z</dcterms:created>
  <dcterms:modified xsi:type="dcterms:W3CDTF">2018-02-25T14:24:00Z</dcterms:modified>
</cp:coreProperties>
</file>