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Памятка «О запрещении использования детьми пиротехнических средств»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Сохранение жизни и здоровья детей – главная обязанность  взрослых. С началом  каникул 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— отсутствие   должного контроля со стороны взрослых.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Ежегодно в новогодние праздники дети и взрослые  получают тяжкие увечья из-за бесконтрольного использования различных пиротехнических изделий: это петарды, хлопушки, фейерверки и другое.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 присмотра взрослых.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75% фейерверков завозится в нашу страну из-за рубежа,  из Китая. При этом большая часть пиротехнических устройств не отвечает требованиям  безопасности. Не приобретайте пиротехнику «с рук». Это может обернуться пожаром, ожогом или увечьем!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пиротехника вызывает большой интерес у детей и подростков. Многие подростки самостоятельно  покупают  петарды в магазинах и бесконтрольно используют их.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 до 18 лет пользоваться петардами, фейерверками, хлопушками  строго запрещено!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Правила безопасности при использовании пиротехники взрослыми.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использованием пиротехники  внимательно ознакомьтесь с инструкцией.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Нельзя устраивать салюты ближе 20 метров от жилых помещений и легковоспламеняющихся предметов, под навесами и кронами деревьев.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Нельзя носить петарды в карманах и держать фитиль во время поджигания около лица. Поджигать фитиль нужно на расстоянии вытянутой руки.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Запрещено работать с пиротехникой в нетрезвом состоянии и курить рядом с пиротехническим изделием.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направлять пиротехнические средства на людей и животных.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применять салюты при сильном ветре.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подходить ближе 15-20 метров к зажженным салютам и фейерверкам.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использовать пиротехнику с истекшим сроком годности или дефектами.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разбирать пиротехнические изделия и не подвергать их механическим воздействиям.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Петарды должны применяться только лицами достигшими 18лет.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оставлять без внимания детей, не давать им в руки пиротехнику.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u w:val="single"/>
          <w:shd w:fill="auto" w:val="clear"/>
        </w:rPr>
        <w:t xml:space="preserve">Лучшее правило безопасности в современном мире – не допускать,   не рисковать!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