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3D" w:rsidRPr="006E4955" w:rsidRDefault="00E06A3D" w:rsidP="00E06A3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E4955">
        <w:rPr>
          <w:sz w:val="28"/>
          <w:szCs w:val="28"/>
        </w:rPr>
        <w:t>Приложение N 11</w:t>
      </w:r>
    </w:p>
    <w:p w:rsidR="00E06A3D" w:rsidRPr="006E4955" w:rsidRDefault="00E06A3D" w:rsidP="00E06A3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E4955">
        <w:rPr>
          <w:sz w:val="28"/>
          <w:szCs w:val="28"/>
        </w:rPr>
        <w:t xml:space="preserve">к </w:t>
      </w:r>
      <w:proofErr w:type="spellStart"/>
      <w:r w:rsidRPr="006E4955">
        <w:rPr>
          <w:sz w:val="28"/>
          <w:szCs w:val="28"/>
        </w:rPr>
        <w:t>СанПиН</w:t>
      </w:r>
      <w:proofErr w:type="spellEnd"/>
      <w:r w:rsidRPr="006E4955">
        <w:rPr>
          <w:sz w:val="28"/>
          <w:szCs w:val="28"/>
        </w:rPr>
        <w:t xml:space="preserve"> 2.4.1.3049-13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6A3D" w:rsidRDefault="00E06A3D" w:rsidP="00E06A3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E4955">
        <w:rPr>
          <w:b/>
          <w:bCs/>
          <w:color w:val="26282F"/>
          <w:sz w:val="28"/>
          <w:szCs w:val="28"/>
        </w:rPr>
        <w:t>Рекомендуемый ассортимент основных пищевых продуктов</w:t>
      </w:r>
    </w:p>
    <w:p w:rsidR="00E06A3D" w:rsidRPr="006E4955" w:rsidRDefault="00E06A3D" w:rsidP="00E06A3D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E4955">
        <w:rPr>
          <w:b/>
          <w:bCs/>
          <w:color w:val="26282F"/>
          <w:sz w:val="28"/>
          <w:szCs w:val="28"/>
        </w:rPr>
        <w:t xml:space="preserve"> для использования в питании детей в дошкольных организациях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Мясо и мясопродукты: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говядина I категории,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телятина,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нежирные сорта свинины и баранины;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мясо птицы охлажденное (курица, индейка),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мясо кролика,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субпродукты говяжьи (печень, язык).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Рыба и рыбопродукты - треска, горбуша, лосось, хек, минтай, ледяная рыба,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судак, сельдь (соленая), морепродукты.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Яйца куриные - в виде омлетов или в вареном виде.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Молоко и молочные продукты: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молоко (2,5%, 3,2% жирности), пастеризованное, стерилизованное;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сгущенное молоко (цельное и с сахаром), сгущенно-вареное молоко;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творог не более 9% жирности с кислотностью не более 150</w:t>
      </w:r>
      <w:proofErr w:type="gramStart"/>
      <w:r w:rsidRPr="006E4955">
        <w:rPr>
          <w:sz w:val="28"/>
          <w:szCs w:val="28"/>
        </w:rPr>
        <w:t>°Т</w:t>
      </w:r>
      <w:proofErr w:type="gramEnd"/>
      <w:r w:rsidRPr="006E4955">
        <w:rPr>
          <w:sz w:val="28"/>
          <w:szCs w:val="28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сметана (10%, 15% жирности) - после термической обработки;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6E4955">
        <w:rPr>
          <w:sz w:val="28"/>
          <w:szCs w:val="28"/>
        </w:rPr>
        <w:t>бифидок</w:t>
      </w:r>
      <w:proofErr w:type="spellEnd"/>
      <w:r w:rsidRPr="006E4955">
        <w:rPr>
          <w:sz w:val="28"/>
          <w:szCs w:val="28"/>
        </w:rPr>
        <w:t>, кефир, йогурты, простокваша;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сливки (10%) жирности);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мороженое (молочное, сливочное)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Пищевые жиры: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сливочное масло (72,5%, 82,5% жирности);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растительное масло (подсолнечное, кукурузное, соевое - только рафинированное;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рапсовое, оливковое) - в салаты, винегреты, сельдь, вторые блюда;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маргарин ограниченно для выпечки.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Кондитерские изделия: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зефир, пастила, мармелад;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шоколад и шоколадные конфеты - не чаще одного раза в неделю;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6E4955">
        <w:rPr>
          <w:sz w:val="28"/>
          <w:szCs w:val="28"/>
        </w:rPr>
        <w:t>ароматизаторов</w:t>
      </w:r>
      <w:proofErr w:type="spellEnd"/>
      <w:r w:rsidRPr="006E4955">
        <w:rPr>
          <w:sz w:val="28"/>
          <w:szCs w:val="28"/>
        </w:rPr>
        <w:t xml:space="preserve"> и красителей);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пирожные, торты (песочные и бисквитные, без крема);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джемы, варенье, повидло, мед - промышленного выпуска.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lastRenderedPageBreak/>
        <w:t>Овощи: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E4955">
        <w:rPr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E4955">
        <w:rPr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Фрукты: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E4955">
        <w:rPr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тропические фрукты (манго, киви, ананас, гуава) - с учетом индивидуальной переносимости.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сухофрукты.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E4955">
        <w:rPr>
          <w:sz w:val="28"/>
          <w:szCs w:val="28"/>
        </w:rPr>
        <w:t>Бобовые</w:t>
      </w:r>
      <w:proofErr w:type="gramEnd"/>
      <w:r w:rsidRPr="006E4955">
        <w:rPr>
          <w:sz w:val="28"/>
          <w:szCs w:val="28"/>
        </w:rPr>
        <w:t>: горох, фасоль, соя, чечевица.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Орехи: миндаль, фундук, ядро грецкого ореха.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Соки и напитки: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напитки промышленного выпуска на основе натуральных фруктов;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кофе (суррогатный), какао, чай.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Консервы: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говядина тушеная (в виде исключения при отсутствии мяса) для приготовления первых блюд)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лосось, сайра (для приготовления супов);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компоты, фрукты дольками;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баклажанная и кабачковая икра для детского питания;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зеленый горошек;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кукуруза сахарная;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фасоль стручковая консервированная;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томаты и огурцы соленые.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Соль поваренная йодированная</w:t>
      </w:r>
      <w:r w:rsidR="00A21122">
        <w:rPr>
          <w:sz w:val="28"/>
          <w:szCs w:val="28"/>
        </w:rPr>
        <w:t>.</w:t>
      </w:r>
    </w:p>
    <w:p w:rsidR="00E06A3D" w:rsidRPr="006E4955" w:rsidRDefault="00E06A3D" w:rsidP="00E06A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6A3D" w:rsidRDefault="00E06A3D" w:rsidP="00E06A3D"/>
    <w:p w:rsidR="00E06A3D" w:rsidRDefault="00E06A3D"/>
    <w:sectPr w:rsidR="00E06A3D" w:rsidSect="0094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6A3D"/>
    <w:rsid w:val="0031064A"/>
    <w:rsid w:val="00941899"/>
    <w:rsid w:val="00A21122"/>
    <w:rsid w:val="00CB278F"/>
    <w:rsid w:val="00E0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11</vt:lpstr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11</dc:title>
  <dc:creator>Мироновы</dc:creator>
  <cp:lastModifiedBy>Работа</cp:lastModifiedBy>
  <cp:revision>2</cp:revision>
  <dcterms:created xsi:type="dcterms:W3CDTF">2019-10-07T10:07:00Z</dcterms:created>
  <dcterms:modified xsi:type="dcterms:W3CDTF">2019-10-07T10:07:00Z</dcterms:modified>
</cp:coreProperties>
</file>