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2" w:rsidRDefault="00B31000" w:rsidP="002E10D2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 w:rsidRPr="00B31000">
        <w:rPr>
          <w:sz w:val="32"/>
          <w:szCs w:val="32"/>
        </w:rPr>
        <w:t>Прерафаэлиты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1849 г. три английских живопис</w:t>
      </w:r>
      <w:r>
        <w:rPr>
          <w:snapToGrid w:val="0"/>
          <w:sz w:val="24"/>
        </w:rPr>
        <w:softHyphen/>
        <w:t>ца выставили на суд публики кар</w:t>
      </w:r>
      <w:r>
        <w:rPr>
          <w:snapToGrid w:val="0"/>
          <w:sz w:val="24"/>
        </w:rPr>
        <w:softHyphen/>
        <w:t xml:space="preserve">тины, подписанные монограммой </w:t>
      </w:r>
      <w:r w:rsidRPr="002E10D2">
        <w:rPr>
          <w:snapToGrid w:val="0"/>
          <w:sz w:val="24"/>
        </w:rPr>
        <w:t>«</w:t>
      </w:r>
      <w:r>
        <w:rPr>
          <w:snapToGrid w:val="0"/>
          <w:sz w:val="24"/>
          <w:lang w:val="en-US"/>
        </w:rPr>
        <w:t>PRB</w:t>
      </w:r>
      <w:r w:rsidRPr="002E10D2">
        <w:rPr>
          <w:snapToGrid w:val="0"/>
          <w:sz w:val="24"/>
        </w:rPr>
        <w:t xml:space="preserve">». </w:t>
      </w:r>
      <w:r>
        <w:rPr>
          <w:snapToGrid w:val="0"/>
          <w:sz w:val="24"/>
        </w:rPr>
        <w:t>Полотна были столь же та</w:t>
      </w:r>
      <w:r>
        <w:rPr>
          <w:snapToGrid w:val="0"/>
          <w:sz w:val="24"/>
        </w:rPr>
        <w:softHyphen/>
        <w:t>инственны, сколь необычны. В залах Королевской академии иску</w:t>
      </w:r>
      <w:proofErr w:type="gramStart"/>
      <w:r>
        <w:rPr>
          <w:snapToGrid w:val="0"/>
          <w:sz w:val="24"/>
        </w:rPr>
        <w:t>сств ср</w:t>
      </w:r>
      <w:proofErr w:type="gramEnd"/>
      <w:r>
        <w:rPr>
          <w:snapToGrid w:val="0"/>
          <w:sz w:val="24"/>
        </w:rPr>
        <w:t>е</w:t>
      </w:r>
      <w:r>
        <w:rPr>
          <w:snapToGrid w:val="0"/>
          <w:sz w:val="24"/>
        </w:rPr>
        <w:softHyphen/>
        <w:t>ди привычных парадных портретов, сентиментальных бытовых сценок и скучных мифологических компо</w:t>
      </w:r>
      <w:r>
        <w:rPr>
          <w:snapToGrid w:val="0"/>
          <w:sz w:val="24"/>
        </w:rPr>
        <w:softHyphen/>
        <w:t>зиций две картины: «</w:t>
      </w:r>
      <w:proofErr w:type="spellStart"/>
      <w:r>
        <w:rPr>
          <w:snapToGrid w:val="0"/>
          <w:sz w:val="24"/>
        </w:rPr>
        <w:t>Риенци</w:t>
      </w:r>
      <w:proofErr w:type="spellEnd"/>
      <w:r>
        <w:rPr>
          <w:snapToGrid w:val="0"/>
          <w:sz w:val="24"/>
        </w:rPr>
        <w:t>» и «Иза</w:t>
      </w:r>
      <w:r>
        <w:rPr>
          <w:snapToGrid w:val="0"/>
          <w:sz w:val="24"/>
        </w:rPr>
        <w:softHyphen/>
        <w:t xml:space="preserve">белла» — притягивали взор яркими красками и странными сюжетами. Отдельно, в галерее </w:t>
      </w:r>
      <w:proofErr w:type="spellStart"/>
      <w:r>
        <w:rPr>
          <w:snapToGrid w:val="0"/>
          <w:sz w:val="24"/>
        </w:rPr>
        <w:t>Портланд</w:t>
      </w:r>
      <w:proofErr w:type="spellEnd"/>
      <w:r>
        <w:rPr>
          <w:snapToGrid w:val="0"/>
          <w:sz w:val="24"/>
        </w:rPr>
        <w:t xml:space="preserve"> на углу Гайд-парка, была выставлена ещё одна работа — «Юность Марии».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Вскоре тайна монограммы от</w:t>
      </w:r>
      <w:r>
        <w:rPr>
          <w:snapToGrid w:val="0"/>
          <w:sz w:val="24"/>
        </w:rPr>
        <w:softHyphen/>
        <w:t>крылась: это был символ творческо</w:t>
      </w:r>
      <w:r>
        <w:rPr>
          <w:snapToGrid w:val="0"/>
          <w:sz w:val="24"/>
        </w:rPr>
        <w:softHyphen/>
        <w:t xml:space="preserve">го объединения художников — «Братства прерафаэлитов» </w:t>
      </w:r>
      <w:r>
        <w:rPr>
          <w:i/>
          <w:snapToGrid w:val="0"/>
          <w:sz w:val="24"/>
        </w:rPr>
        <w:t xml:space="preserve">{англ. </w:t>
      </w:r>
      <w:proofErr w:type="spellStart"/>
      <w:r>
        <w:rPr>
          <w:snapToGrid w:val="0"/>
          <w:sz w:val="24"/>
          <w:lang w:val="en-US"/>
        </w:rPr>
        <w:t>PreRaphaelite</w:t>
      </w:r>
      <w:proofErr w:type="spellEnd"/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Brotherhood</w:t>
      </w:r>
      <w:r w:rsidRPr="002E10D2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от </w:t>
      </w:r>
      <w:r>
        <w:rPr>
          <w:i/>
          <w:snapToGrid w:val="0"/>
          <w:sz w:val="24"/>
        </w:rPr>
        <w:t>лат</w:t>
      </w:r>
      <w:proofErr w:type="gramStart"/>
      <w:r>
        <w:rPr>
          <w:i/>
          <w:snapToGrid w:val="0"/>
          <w:sz w:val="24"/>
        </w:rPr>
        <w:t>.</w:t>
      </w:r>
      <w:proofErr w:type="gramEnd"/>
      <w:r>
        <w:rPr>
          <w:i/>
          <w:snapToGrid w:val="0"/>
          <w:sz w:val="24"/>
        </w:rPr>
        <w:t xml:space="preserve"> </w:t>
      </w:r>
      <w:proofErr w:type="spellStart"/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>гае</w:t>
      </w:r>
      <w:proofErr w:type="spellEnd"/>
      <w:r>
        <w:rPr>
          <w:snapToGrid w:val="0"/>
          <w:sz w:val="24"/>
        </w:rPr>
        <w:t xml:space="preserve"> — «перед», «впереди», </w:t>
      </w:r>
      <w:r>
        <w:rPr>
          <w:i/>
          <w:snapToGrid w:val="0"/>
          <w:sz w:val="24"/>
        </w:rPr>
        <w:t xml:space="preserve">итал. </w:t>
      </w:r>
      <w:r>
        <w:rPr>
          <w:snapToGrid w:val="0"/>
          <w:sz w:val="24"/>
          <w:lang w:val="en-US"/>
        </w:rPr>
        <w:t>Rafael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— «Рафаэль» и </w:t>
      </w:r>
      <w:r>
        <w:rPr>
          <w:i/>
          <w:snapToGrid w:val="0"/>
          <w:sz w:val="24"/>
        </w:rPr>
        <w:t xml:space="preserve">англ. </w:t>
      </w:r>
      <w:r>
        <w:rPr>
          <w:snapToGrid w:val="0"/>
          <w:sz w:val="24"/>
          <w:lang w:val="en-US"/>
        </w:rPr>
        <w:t>brother</w:t>
      </w:r>
      <w:r w:rsidRPr="002E10D2">
        <w:rPr>
          <w:snapToGrid w:val="0"/>
          <w:sz w:val="24"/>
        </w:rPr>
        <w:softHyphen/>
      </w:r>
      <w:r>
        <w:rPr>
          <w:snapToGrid w:val="0"/>
          <w:sz w:val="24"/>
          <w:lang w:val="en-US"/>
        </w:rPr>
        <w:t>hood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— «братство»).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История «Братства» началась в 1848 г., когда познакомились сту</w:t>
      </w:r>
      <w:r>
        <w:rPr>
          <w:snapToGrid w:val="0"/>
          <w:sz w:val="24"/>
        </w:rPr>
        <w:softHyphen/>
        <w:t>денты школы Королевской акаде</w:t>
      </w:r>
      <w:r>
        <w:rPr>
          <w:snapToGrid w:val="0"/>
          <w:sz w:val="24"/>
        </w:rPr>
        <w:softHyphen/>
        <w:t>м</w:t>
      </w:r>
      <w:proofErr w:type="gramStart"/>
      <w:r>
        <w:rPr>
          <w:snapToGrid w:val="0"/>
          <w:sz w:val="24"/>
        </w:rPr>
        <w:t>ии Уи</w:t>
      </w:r>
      <w:proofErr w:type="gramEnd"/>
      <w:r>
        <w:rPr>
          <w:snapToGrid w:val="0"/>
          <w:sz w:val="24"/>
        </w:rPr>
        <w:t xml:space="preserve">льям </w:t>
      </w:r>
      <w:proofErr w:type="spellStart"/>
      <w:r>
        <w:rPr>
          <w:snapToGrid w:val="0"/>
          <w:sz w:val="24"/>
        </w:rPr>
        <w:t>Холмен</w:t>
      </w:r>
      <w:proofErr w:type="spellEnd"/>
      <w:r>
        <w:rPr>
          <w:snapToGrid w:val="0"/>
          <w:sz w:val="24"/>
        </w:rPr>
        <w:t xml:space="preserve"> Хант (1827— 1910),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(1828-1882) и Джон </w:t>
      </w:r>
      <w:proofErr w:type="spellStart"/>
      <w:r>
        <w:rPr>
          <w:snapToGrid w:val="0"/>
          <w:sz w:val="24"/>
        </w:rPr>
        <w:t>Эверетт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Миллес</w:t>
      </w:r>
      <w:proofErr w:type="spellEnd"/>
      <w:r>
        <w:rPr>
          <w:snapToGrid w:val="0"/>
          <w:sz w:val="24"/>
        </w:rPr>
        <w:t xml:space="preserve"> (1829—1896). Им не нравились си</w:t>
      </w:r>
      <w:r>
        <w:rPr>
          <w:snapToGrid w:val="0"/>
          <w:sz w:val="24"/>
        </w:rPr>
        <w:softHyphen/>
        <w:t>стема академического образования, модные живописцы и консерватив</w:t>
      </w:r>
      <w:r>
        <w:rPr>
          <w:snapToGrid w:val="0"/>
          <w:sz w:val="24"/>
        </w:rPr>
        <w:softHyphen/>
        <w:t>ные вкусы викторианского общества. Молодые художники не хотели изо</w:t>
      </w:r>
      <w:r>
        <w:rPr>
          <w:snapToGrid w:val="0"/>
          <w:sz w:val="24"/>
        </w:rPr>
        <w:softHyphen/>
        <w:t>бражать людей и природу отвлечён</w:t>
      </w:r>
      <w:r>
        <w:rPr>
          <w:snapToGrid w:val="0"/>
          <w:sz w:val="24"/>
        </w:rPr>
        <w:softHyphen/>
        <w:t>но красивыми, а события — далёки</w:t>
      </w:r>
      <w:r>
        <w:rPr>
          <w:snapToGrid w:val="0"/>
          <w:sz w:val="24"/>
        </w:rPr>
        <w:softHyphen/>
        <w:t>ми от действительности, и, наконец, им надоела условность официальных мифологических, исторических и религиозных произведений.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Осенью того же года было осно</w:t>
      </w:r>
      <w:r>
        <w:rPr>
          <w:snapToGrid w:val="0"/>
          <w:sz w:val="24"/>
        </w:rPr>
        <w:softHyphen/>
        <w:t>вано «Братство прерафаэлитов». Определение «прерафаэлиты» они выбрали, чтобы подчеркнуть проти</w:t>
      </w:r>
      <w:r>
        <w:rPr>
          <w:snapToGrid w:val="0"/>
          <w:sz w:val="24"/>
        </w:rPr>
        <w:softHyphen/>
        <w:t>востояние стилю итальянского ху</w:t>
      </w:r>
      <w:r>
        <w:rPr>
          <w:snapToGrid w:val="0"/>
          <w:sz w:val="24"/>
        </w:rPr>
        <w:softHyphen/>
        <w:t>дожника Высокого Возрождения Ра</w:t>
      </w:r>
      <w:r>
        <w:rPr>
          <w:snapToGrid w:val="0"/>
          <w:sz w:val="24"/>
        </w:rPr>
        <w:softHyphen/>
        <w:t xml:space="preserve">фаэля Санти и </w:t>
      </w:r>
      <w:proofErr w:type="gramStart"/>
      <w:r>
        <w:rPr>
          <w:snapToGrid w:val="0"/>
          <w:sz w:val="24"/>
        </w:rPr>
        <w:t>выразить интерес</w:t>
      </w:r>
      <w:proofErr w:type="gramEnd"/>
      <w:r>
        <w:rPr>
          <w:snapToGrid w:val="0"/>
          <w:sz w:val="24"/>
        </w:rPr>
        <w:t xml:space="preserve"> к творчеству итальянских мастеров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Проторенессанса и </w:t>
      </w:r>
      <w:r>
        <w:rPr>
          <w:snapToGrid w:val="0"/>
          <w:sz w:val="24"/>
          <w:lang w:val="en-US"/>
        </w:rPr>
        <w:t>XV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столетия. В этой эпохе их привлекали «наив</w:t>
      </w:r>
      <w:r>
        <w:rPr>
          <w:snapToGrid w:val="0"/>
          <w:sz w:val="24"/>
        </w:rPr>
        <w:softHyphen/>
        <w:t>ное простодушие», а также истинная духовность и глубокое религиозное чувство. Романтики по своей сути, прерафаэлиты открыли и мир обра</w:t>
      </w:r>
      <w:r>
        <w:rPr>
          <w:snapToGrid w:val="0"/>
          <w:sz w:val="24"/>
        </w:rPr>
        <w:softHyphen/>
        <w:t>зов средневековой английской лите</w:t>
      </w:r>
      <w:r>
        <w:rPr>
          <w:snapToGrid w:val="0"/>
          <w:sz w:val="24"/>
        </w:rPr>
        <w:softHyphen/>
        <w:t>ратуры, ставшей для них постоянным источником вдохновения. Слово «братство» передавало идею закрыто</w:t>
      </w:r>
      <w:r>
        <w:rPr>
          <w:snapToGrid w:val="0"/>
          <w:sz w:val="24"/>
        </w:rPr>
        <w:softHyphen/>
        <w:t>го, тайного сообщества, подобного средневековым монашеским орде</w:t>
      </w:r>
      <w:r>
        <w:rPr>
          <w:snapToGrid w:val="0"/>
          <w:sz w:val="24"/>
        </w:rPr>
        <w:softHyphen/>
        <w:t>нам. Увлечение Средневековьем за</w:t>
      </w:r>
      <w:r>
        <w:rPr>
          <w:snapToGrid w:val="0"/>
          <w:sz w:val="24"/>
        </w:rPr>
        <w:softHyphen/>
        <w:t>ставило прерафаэлитов изменить отношение и к декоративно-при</w:t>
      </w:r>
      <w:r>
        <w:rPr>
          <w:snapToGrid w:val="0"/>
          <w:sz w:val="24"/>
        </w:rPr>
        <w:softHyphen/>
        <w:t>кладному искусству, противопоставив бездушным изделиям промышлен</w:t>
      </w:r>
      <w:r>
        <w:rPr>
          <w:snapToGrid w:val="0"/>
          <w:sz w:val="24"/>
        </w:rPr>
        <w:softHyphen/>
        <w:t>ного производства высокое качество вещей, сделанных ими вручную.</w:t>
      </w:r>
    </w:p>
    <w:p w:rsidR="002E10D2" w:rsidRDefault="002E10D2" w:rsidP="00735E0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Эти идеи члены «Братства» изло</w:t>
      </w:r>
      <w:r>
        <w:rPr>
          <w:snapToGrid w:val="0"/>
          <w:sz w:val="24"/>
        </w:rPr>
        <w:softHyphen/>
        <w:t>жили в статьях, рассказах и поэмах, которые они публиковали в своём</w:t>
      </w:r>
      <w:r w:rsidR="00735E08" w:rsidRPr="00735E08">
        <w:rPr>
          <w:snapToGrid w:val="0"/>
          <w:sz w:val="24"/>
        </w:rPr>
        <w:t xml:space="preserve"> </w:t>
      </w:r>
      <w:r w:rsidR="00735E08">
        <w:rPr>
          <w:snapToGrid w:val="0"/>
          <w:sz w:val="24"/>
        </w:rPr>
        <w:t>журнале «Росток». Благодаря ему к концу 1850 г. о прерафаэлитах знали не только в академии, но и за её пределами.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*.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0" w:name="а9"/>
      <w:bookmarkEnd w:id="0"/>
      <w:r>
        <w:rPr>
          <w:snapToGrid w:val="0"/>
          <w:color w:val="800000"/>
          <w:sz w:val="24"/>
        </w:rPr>
        <w:t>ДЖОН РЁСКИН (1819—1900)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Писатель, историк и критик искусства Джон </w:t>
      </w:r>
      <w:proofErr w:type="spellStart"/>
      <w:r>
        <w:rPr>
          <w:snapToGrid w:val="0"/>
          <w:color w:val="800000"/>
          <w:sz w:val="24"/>
        </w:rPr>
        <w:t>Рёскин</w:t>
      </w:r>
      <w:proofErr w:type="spellEnd"/>
      <w:r>
        <w:rPr>
          <w:snapToGrid w:val="0"/>
          <w:color w:val="800000"/>
          <w:sz w:val="24"/>
        </w:rPr>
        <w:t xml:space="preserve"> стал известен, когда опубликовал в 1843 г. первый том книги «Современные жи</w:t>
      </w:r>
      <w:r>
        <w:rPr>
          <w:snapToGrid w:val="0"/>
          <w:color w:val="800000"/>
          <w:sz w:val="24"/>
        </w:rPr>
        <w:softHyphen/>
        <w:t xml:space="preserve">вописцы» (впоследствии дополненный ещё четырьмя томами). На страницах этого сочинения </w:t>
      </w:r>
      <w:proofErr w:type="spellStart"/>
      <w:r>
        <w:rPr>
          <w:snapToGrid w:val="0"/>
          <w:color w:val="800000"/>
          <w:sz w:val="24"/>
        </w:rPr>
        <w:t>Рёскин</w:t>
      </w:r>
      <w:proofErr w:type="spellEnd"/>
      <w:r>
        <w:rPr>
          <w:snapToGrid w:val="0"/>
          <w:color w:val="800000"/>
          <w:sz w:val="24"/>
        </w:rPr>
        <w:t xml:space="preserve"> подробно разбирал английскую пейзажную живопись. Критик отвергал грубость и несовершенст</w:t>
      </w:r>
      <w:r>
        <w:rPr>
          <w:snapToGrid w:val="0"/>
          <w:color w:val="800000"/>
          <w:sz w:val="24"/>
        </w:rPr>
        <w:softHyphen/>
        <w:t xml:space="preserve">во реальной природы. В частности, он превозносил Уильяма </w:t>
      </w:r>
      <w:proofErr w:type="spellStart"/>
      <w:r>
        <w:rPr>
          <w:snapToGrid w:val="0"/>
          <w:color w:val="800000"/>
          <w:sz w:val="24"/>
        </w:rPr>
        <w:t>Тёрнера</w:t>
      </w:r>
      <w:proofErr w:type="spellEnd"/>
      <w:r>
        <w:rPr>
          <w:snapToGrid w:val="0"/>
          <w:color w:val="800000"/>
          <w:sz w:val="24"/>
        </w:rPr>
        <w:t xml:space="preserve"> как величайшего пейзажиста </w:t>
      </w:r>
      <w:r>
        <w:rPr>
          <w:snapToGrid w:val="0"/>
          <w:color w:val="800000"/>
          <w:sz w:val="24"/>
          <w:lang w:val="en-US"/>
        </w:rPr>
        <w:t>XIX</w:t>
      </w:r>
      <w:r w:rsidRPr="002E10D2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в., считая, что его творче</w:t>
      </w:r>
      <w:r>
        <w:rPr>
          <w:snapToGrid w:val="0"/>
          <w:color w:val="800000"/>
          <w:sz w:val="24"/>
        </w:rPr>
        <w:softHyphen/>
        <w:t xml:space="preserve">ство основано только на воображении и чистом вымысле. Нападая на другого английского пейзажиста, Джона Констебла, </w:t>
      </w:r>
      <w:proofErr w:type="spellStart"/>
      <w:r>
        <w:rPr>
          <w:snapToGrid w:val="0"/>
          <w:color w:val="800000"/>
          <w:sz w:val="24"/>
        </w:rPr>
        <w:t>Рёскин</w:t>
      </w:r>
      <w:proofErr w:type="spellEnd"/>
      <w:r>
        <w:rPr>
          <w:snapToGrid w:val="0"/>
          <w:color w:val="800000"/>
          <w:sz w:val="24"/>
        </w:rPr>
        <w:t xml:space="preserve"> го</w:t>
      </w:r>
      <w:r>
        <w:rPr>
          <w:snapToGrid w:val="0"/>
          <w:color w:val="800000"/>
          <w:sz w:val="24"/>
        </w:rPr>
        <w:softHyphen/>
        <w:t>ворил: «...если вы желаете промокнуть под дождём, то можете пой</w:t>
      </w:r>
      <w:r>
        <w:rPr>
          <w:snapToGrid w:val="0"/>
          <w:color w:val="800000"/>
          <w:sz w:val="24"/>
        </w:rPr>
        <w:softHyphen/>
        <w:t>ти и промокнуть без помощи Констебла». Через тридцать лет по</w:t>
      </w:r>
      <w:r>
        <w:rPr>
          <w:snapToGrid w:val="0"/>
          <w:color w:val="800000"/>
          <w:sz w:val="24"/>
        </w:rPr>
        <w:softHyphen/>
        <w:t xml:space="preserve">сле его смерти </w:t>
      </w:r>
      <w:proofErr w:type="spellStart"/>
      <w:r>
        <w:rPr>
          <w:snapToGrid w:val="0"/>
          <w:color w:val="800000"/>
          <w:sz w:val="24"/>
        </w:rPr>
        <w:t>Рёскин</w:t>
      </w:r>
      <w:proofErr w:type="spellEnd"/>
      <w:r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lastRenderedPageBreak/>
        <w:t xml:space="preserve">яростно ополчился на молодого Джеймса </w:t>
      </w:r>
      <w:proofErr w:type="spellStart"/>
      <w:r>
        <w:rPr>
          <w:snapToGrid w:val="0"/>
          <w:color w:val="800000"/>
          <w:sz w:val="24"/>
        </w:rPr>
        <w:t>Уистлера</w:t>
      </w:r>
      <w:proofErr w:type="spellEnd"/>
      <w:r>
        <w:rPr>
          <w:snapToGrid w:val="0"/>
          <w:color w:val="800000"/>
          <w:sz w:val="24"/>
        </w:rPr>
        <w:t>, продолжившего живописные поиски пейзажистов нача</w:t>
      </w:r>
      <w:r>
        <w:rPr>
          <w:snapToGrid w:val="0"/>
          <w:color w:val="800000"/>
          <w:sz w:val="24"/>
        </w:rPr>
        <w:softHyphen/>
        <w:t xml:space="preserve">ла </w:t>
      </w:r>
      <w:r>
        <w:rPr>
          <w:snapToGrid w:val="0"/>
          <w:color w:val="800000"/>
          <w:sz w:val="24"/>
          <w:lang w:val="en-US"/>
        </w:rPr>
        <w:t>XIX</w:t>
      </w:r>
      <w:r w:rsidRPr="002E10D2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в. По словам </w:t>
      </w:r>
      <w:proofErr w:type="spellStart"/>
      <w:r>
        <w:rPr>
          <w:snapToGrid w:val="0"/>
          <w:color w:val="800000"/>
          <w:sz w:val="24"/>
        </w:rPr>
        <w:t>Рёскина</w:t>
      </w:r>
      <w:proofErr w:type="spellEnd"/>
      <w:r>
        <w:rPr>
          <w:snapToGrid w:val="0"/>
          <w:color w:val="800000"/>
          <w:sz w:val="24"/>
        </w:rPr>
        <w:t xml:space="preserve">, </w:t>
      </w:r>
      <w:proofErr w:type="spellStart"/>
      <w:r>
        <w:rPr>
          <w:snapToGrid w:val="0"/>
          <w:color w:val="800000"/>
          <w:sz w:val="24"/>
        </w:rPr>
        <w:t>Уистлер</w:t>
      </w:r>
      <w:proofErr w:type="spellEnd"/>
      <w:r>
        <w:rPr>
          <w:snapToGrid w:val="0"/>
          <w:color w:val="800000"/>
          <w:sz w:val="24"/>
        </w:rPr>
        <w:t xml:space="preserve"> «швырнул банку с краской в лицо публике».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Религиозные и символические мотивы, появившиеся в рабо</w:t>
      </w:r>
      <w:r>
        <w:rPr>
          <w:snapToGrid w:val="0"/>
          <w:color w:val="800000"/>
          <w:sz w:val="24"/>
        </w:rPr>
        <w:softHyphen/>
        <w:t xml:space="preserve">тах молодых художников-прерафаэлитов, показались </w:t>
      </w:r>
      <w:proofErr w:type="spellStart"/>
      <w:r>
        <w:rPr>
          <w:snapToGrid w:val="0"/>
          <w:color w:val="800000"/>
          <w:sz w:val="24"/>
        </w:rPr>
        <w:t>Рёскину</w:t>
      </w:r>
      <w:proofErr w:type="spellEnd"/>
      <w:r>
        <w:rPr>
          <w:snapToGrid w:val="0"/>
          <w:color w:val="800000"/>
          <w:sz w:val="24"/>
        </w:rPr>
        <w:t xml:space="preserve"> важ</w:t>
      </w:r>
      <w:r>
        <w:rPr>
          <w:snapToGrid w:val="0"/>
          <w:color w:val="800000"/>
          <w:sz w:val="24"/>
        </w:rPr>
        <w:softHyphen/>
        <w:t>ным открытием в искусстве. Благодаря его поддержке «Братство прерафаэлитов» быстро получило признание.</w:t>
      </w:r>
    </w:p>
    <w:p w:rsidR="002E10D2" w:rsidRPr="00735E08" w:rsidRDefault="002E10D2" w:rsidP="00735E08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Викторианское общество с готовностью восприняло идеи Джо</w:t>
      </w:r>
      <w:r>
        <w:rPr>
          <w:snapToGrid w:val="0"/>
          <w:color w:val="800000"/>
          <w:sz w:val="24"/>
        </w:rPr>
        <w:softHyphen/>
        <w:t xml:space="preserve">на </w:t>
      </w:r>
      <w:proofErr w:type="spellStart"/>
      <w:r>
        <w:rPr>
          <w:snapToGrid w:val="0"/>
          <w:color w:val="800000"/>
          <w:sz w:val="24"/>
        </w:rPr>
        <w:t>Рёскина</w:t>
      </w:r>
      <w:proofErr w:type="spellEnd"/>
      <w:r>
        <w:rPr>
          <w:snapToGrid w:val="0"/>
          <w:color w:val="800000"/>
          <w:sz w:val="24"/>
        </w:rPr>
        <w:t>. Долгие годы его субъективные, эмоциональные и под</w:t>
      </w:r>
      <w:r>
        <w:rPr>
          <w:snapToGrid w:val="0"/>
          <w:color w:val="800000"/>
          <w:sz w:val="24"/>
        </w:rPr>
        <w:softHyphen/>
        <w:t>час нелогичные оценки владели умами англичан.</w:t>
      </w:r>
    </w:p>
    <w:p w:rsidR="002E10D2" w:rsidRPr="00735E08" w:rsidRDefault="002E10D2" w:rsidP="002E10D2">
      <w:pPr>
        <w:ind w:left="-1418" w:right="-766"/>
        <w:jc w:val="both"/>
        <w:rPr>
          <w:b/>
          <w:snapToGrid w:val="0"/>
          <w:sz w:val="24"/>
        </w:rPr>
      </w:pPr>
    </w:p>
    <w:p w:rsidR="002E10D2" w:rsidRPr="00735E08" w:rsidRDefault="002E10D2" w:rsidP="002E10D2">
      <w:pPr>
        <w:ind w:left="-1418" w:right="-766"/>
        <w:jc w:val="both"/>
        <w:rPr>
          <w:b/>
          <w:snapToGrid w:val="0"/>
          <w:sz w:val="24"/>
        </w:rPr>
      </w:pPr>
    </w:p>
    <w:p w:rsidR="002E10D2" w:rsidRPr="00735E08" w:rsidRDefault="002E10D2" w:rsidP="002E10D2">
      <w:pPr>
        <w:ind w:left="-1418" w:right="-766"/>
        <w:jc w:val="both"/>
        <w:rPr>
          <w:b/>
          <w:snapToGrid w:val="0"/>
          <w:sz w:val="24"/>
        </w:rPr>
      </w:pP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029075" cy="2867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Уильям </w:t>
      </w:r>
      <w:proofErr w:type="spellStart"/>
      <w:r>
        <w:rPr>
          <w:b/>
          <w:i/>
          <w:snapToGrid w:val="0"/>
          <w:color w:val="800000"/>
          <w:sz w:val="24"/>
        </w:rPr>
        <w:t>Холмен</w:t>
      </w:r>
      <w:proofErr w:type="spellEnd"/>
      <w:r>
        <w:rPr>
          <w:b/>
          <w:i/>
          <w:snapToGrid w:val="0"/>
          <w:color w:val="800000"/>
          <w:sz w:val="24"/>
        </w:rPr>
        <w:t xml:space="preserve"> Хант. </w:t>
      </w:r>
      <w:proofErr w:type="spellStart"/>
      <w:r>
        <w:rPr>
          <w:b/>
          <w:i/>
          <w:snapToGrid w:val="0"/>
          <w:color w:val="800000"/>
          <w:sz w:val="24"/>
        </w:rPr>
        <w:t>Риенци</w:t>
      </w:r>
      <w:proofErr w:type="spellEnd"/>
      <w:r>
        <w:rPr>
          <w:b/>
          <w:i/>
          <w:snapToGrid w:val="0"/>
          <w:color w:val="800000"/>
          <w:sz w:val="24"/>
        </w:rPr>
        <w:t>. 1849 г. Частное собрание.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Здесь изображён эпизод из романа англий</w:t>
      </w:r>
      <w:r>
        <w:rPr>
          <w:snapToGrid w:val="0"/>
          <w:color w:val="800000"/>
          <w:sz w:val="24"/>
        </w:rPr>
        <w:softHyphen/>
        <w:t xml:space="preserve">ского писателя Эдуарда </w:t>
      </w:r>
      <w:proofErr w:type="spellStart"/>
      <w:r>
        <w:rPr>
          <w:snapToGrid w:val="0"/>
          <w:color w:val="800000"/>
          <w:sz w:val="24"/>
        </w:rPr>
        <w:t>Булвер-Литтона</w:t>
      </w:r>
      <w:proofErr w:type="spellEnd"/>
      <w:r>
        <w:rPr>
          <w:snapToGrid w:val="0"/>
          <w:color w:val="800000"/>
          <w:sz w:val="24"/>
        </w:rPr>
        <w:t xml:space="preserve"> «</w:t>
      </w:r>
      <w:proofErr w:type="spellStart"/>
      <w:r>
        <w:rPr>
          <w:snapToGrid w:val="0"/>
          <w:color w:val="800000"/>
          <w:sz w:val="24"/>
        </w:rPr>
        <w:t>Риенци</w:t>
      </w:r>
      <w:proofErr w:type="spellEnd"/>
      <w:r>
        <w:rPr>
          <w:snapToGrid w:val="0"/>
          <w:color w:val="800000"/>
          <w:sz w:val="24"/>
        </w:rPr>
        <w:t>, последний римский трибун» (1835 г.), посвящённого событиям средневе</w:t>
      </w:r>
      <w:r>
        <w:rPr>
          <w:snapToGrid w:val="0"/>
          <w:color w:val="800000"/>
          <w:sz w:val="24"/>
        </w:rPr>
        <w:softHyphen/>
        <w:t xml:space="preserve">ковой итальянской истории. Герой романа Кола </w:t>
      </w:r>
      <w:proofErr w:type="spellStart"/>
      <w:r>
        <w:rPr>
          <w:snapToGrid w:val="0"/>
          <w:color w:val="800000"/>
          <w:sz w:val="24"/>
        </w:rPr>
        <w:t>Риенци</w:t>
      </w:r>
      <w:proofErr w:type="spellEnd"/>
      <w:r>
        <w:rPr>
          <w:snapToGrid w:val="0"/>
          <w:color w:val="800000"/>
          <w:sz w:val="24"/>
        </w:rPr>
        <w:t>, благородный молодой человек, спас Папу Римского во время заговора знат</w:t>
      </w:r>
      <w:r>
        <w:rPr>
          <w:snapToGrid w:val="0"/>
          <w:color w:val="800000"/>
          <w:sz w:val="24"/>
        </w:rPr>
        <w:softHyphen/>
        <w:t>ных римлян. Из мести они убили его малень</w:t>
      </w:r>
      <w:r>
        <w:rPr>
          <w:snapToGrid w:val="0"/>
          <w:color w:val="800000"/>
          <w:sz w:val="24"/>
        </w:rPr>
        <w:softHyphen/>
        <w:t xml:space="preserve">кого брата. На картине </w:t>
      </w:r>
      <w:proofErr w:type="spellStart"/>
      <w:r>
        <w:rPr>
          <w:snapToGrid w:val="0"/>
          <w:color w:val="800000"/>
          <w:sz w:val="24"/>
        </w:rPr>
        <w:t>Риенци</w:t>
      </w:r>
      <w:proofErr w:type="spellEnd"/>
      <w:r>
        <w:rPr>
          <w:snapToGrid w:val="0"/>
          <w:color w:val="800000"/>
          <w:sz w:val="24"/>
        </w:rPr>
        <w:t xml:space="preserve"> клянётся над телом </w:t>
      </w:r>
      <w:proofErr w:type="gramStart"/>
      <w:r>
        <w:rPr>
          <w:snapToGrid w:val="0"/>
          <w:color w:val="800000"/>
          <w:sz w:val="24"/>
        </w:rPr>
        <w:t>умирающего</w:t>
      </w:r>
      <w:proofErr w:type="gramEnd"/>
      <w:r>
        <w:rPr>
          <w:snapToGrid w:val="0"/>
          <w:color w:val="800000"/>
          <w:sz w:val="24"/>
        </w:rPr>
        <w:t xml:space="preserve"> отомстить. Известно, что </w:t>
      </w:r>
      <w:proofErr w:type="spellStart"/>
      <w:r>
        <w:rPr>
          <w:snapToGrid w:val="0"/>
          <w:color w:val="800000"/>
          <w:sz w:val="24"/>
        </w:rPr>
        <w:t>Риенци</w:t>
      </w:r>
      <w:proofErr w:type="spellEnd"/>
      <w:r>
        <w:rPr>
          <w:snapToGrid w:val="0"/>
          <w:color w:val="800000"/>
          <w:sz w:val="24"/>
        </w:rPr>
        <w:t xml:space="preserve"> художник написал с Данте </w:t>
      </w:r>
      <w:proofErr w:type="spellStart"/>
      <w:r>
        <w:rPr>
          <w:snapToGrid w:val="0"/>
          <w:color w:val="800000"/>
          <w:sz w:val="24"/>
        </w:rPr>
        <w:t>Габриэла</w:t>
      </w:r>
      <w:proofErr w:type="spellEnd"/>
      <w:r>
        <w:rPr>
          <w:snapToGrid w:val="0"/>
          <w:color w:val="800000"/>
          <w:sz w:val="24"/>
        </w:rPr>
        <w:t xml:space="preserve"> Россетти, его сподвижника рыцаря Адриана, стоящего на коленях слева, — с </w:t>
      </w:r>
      <w:proofErr w:type="spellStart"/>
      <w:r>
        <w:rPr>
          <w:snapToGrid w:val="0"/>
          <w:color w:val="800000"/>
          <w:sz w:val="24"/>
        </w:rPr>
        <w:t>Миллеса</w:t>
      </w:r>
      <w:proofErr w:type="spellEnd"/>
      <w:r>
        <w:rPr>
          <w:snapToGrid w:val="0"/>
          <w:color w:val="800000"/>
          <w:sz w:val="24"/>
        </w:rPr>
        <w:t>, а окружающий пейзаж — непосредственно с натуры.</w:t>
      </w:r>
    </w:p>
    <w:p w:rsidR="00735E08" w:rsidRPr="00735E08" w:rsidRDefault="002E10D2" w:rsidP="00735E08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sz w:val="24"/>
        </w:rPr>
        <w:t>Вскоре к прерафаэлитам присо</w:t>
      </w:r>
      <w:r>
        <w:rPr>
          <w:snapToGrid w:val="0"/>
          <w:sz w:val="24"/>
        </w:rPr>
        <w:softHyphen/>
        <w:t xml:space="preserve">единились художник Джеймс </w:t>
      </w:r>
      <w:proofErr w:type="spellStart"/>
      <w:r>
        <w:rPr>
          <w:snapToGrid w:val="0"/>
          <w:sz w:val="24"/>
        </w:rPr>
        <w:t>Коллинсон</w:t>
      </w:r>
      <w:proofErr w:type="spellEnd"/>
      <w:r>
        <w:rPr>
          <w:snapToGrid w:val="0"/>
          <w:sz w:val="24"/>
        </w:rPr>
        <w:t xml:space="preserve"> (1825—1881), скульптор Томас </w:t>
      </w:r>
      <w:proofErr w:type="spellStart"/>
      <w:r>
        <w:rPr>
          <w:snapToGrid w:val="0"/>
          <w:sz w:val="24"/>
        </w:rPr>
        <w:t>Вулнер</w:t>
      </w:r>
      <w:proofErr w:type="spellEnd"/>
      <w:r>
        <w:rPr>
          <w:snapToGrid w:val="0"/>
          <w:sz w:val="24"/>
        </w:rPr>
        <w:t xml:space="preserve"> (1825—1892), а также Фредерик Джордж </w:t>
      </w:r>
      <w:proofErr w:type="spellStart"/>
      <w:r>
        <w:rPr>
          <w:snapToGrid w:val="0"/>
          <w:sz w:val="24"/>
        </w:rPr>
        <w:t>Стивенс</w:t>
      </w:r>
      <w:proofErr w:type="spellEnd"/>
      <w:r>
        <w:rPr>
          <w:snapToGrid w:val="0"/>
          <w:sz w:val="24"/>
        </w:rPr>
        <w:t xml:space="preserve"> (1829—1907) и брат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Уильям Майкл Россетти (1829—1919). Двое </w:t>
      </w:r>
      <w:proofErr w:type="gramStart"/>
      <w:r>
        <w:rPr>
          <w:snapToGrid w:val="0"/>
          <w:sz w:val="24"/>
        </w:rPr>
        <w:t>последних</w:t>
      </w:r>
      <w:proofErr w:type="gramEnd"/>
      <w:r>
        <w:rPr>
          <w:snapToGrid w:val="0"/>
          <w:sz w:val="24"/>
        </w:rPr>
        <w:t xml:space="preserve"> позднее стали писателя</w:t>
      </w:r>
      <w:r>
        <w:rPr>
          <w:snapToGrid w:val="0"/>
          <w:sz w:val="24"/>
        </w:rPr>
        <w:softHyphen/>
        <w:t>ми и художественными критиками. Прерафаэлиты отказались от ака</w:t>
      </w:r>
      <w:r>
        <w:rPr>
          <w:snapToGrid w:val="0"/>
          <w:sz w:val="24"/>
        </w:rPr>
        <w:softHyphen/>
        <w:t>демических принципов работы и считали, что всё необходимо писать с натуры. Художники полагали, что нельзя изображать посторонних лю</w:t>
      </w:r>
      <w:r w:rsidR="00735E08">
        <w:rPr>
          <w:snapToGrid w:val="0"/>
          <w:sz w:val="24"/>
        </w:rPr>
        <w:t>дей, поэтому всегда выбирали в ка</w:t>
      </w:r>
      <w:r w:rsidR="00735E08">
        <w:rPr>
          <w:snapToGrid w:val="0"/>
          <w:sz w:val="24"/>
        </w:rPr>
        <w:softHyphen/>
        <w:t>честве моделей друзей или родст</w:t>
      </w:r>
      <w:r w:rsidR="00735E08">
        <w:rPr>
          <w:snapToGrid w:val="0"/>
          <w:sz w:val="24"/>
        </w:rPr>
        <w:softHyphen/>
        <w:t>венников. Они внесли изменения и в традиционную технику живописи: использовали чистые цвета, писали без подмалёвка по сырому белому грунту. На загрунтованном холсте прерафаэлиты намечали компози</w:t>
      </w:r>
      <w:r w:rsidR="00735E08">
        <w:rPr>
          <w:snapToGrid w:val="0"/>
          <w:sz w:val="24"/>
        </w:rPr>
        <w:softHyphen/>
      </w:r>
      <w:r w:rsidR="00735E08">
        <w:rPr>
          <w:snapToGrid w:val="0"/>
          <w:sz w:val="24"/>
        </w:rPr>
        <w:lastRenderedPageBreak/>
        <w:t>цию, наносили слой белил и убира</w:t>
      </w:r>
      <w:r w:rsidR="00735E08">
        <w:rPr>
          <w:snapToGrid w:val="0"/>
          <w:sz w:val="24"/>
        </w:rPr>
        <w:softHyphen/>
        <w:t>ли из него масло промокательной бумагой, а затем писали поверх бе</w:t>
      </w:r>
      <w:r w:rsidR="00735E08">
        <w:rPr>
          <w:snapToGrid w:val="0"/>
          <w:sz w:val="24"/>
        </w:rPr>
        <w:softHyphen/>
        <w:t>лил полупрозрачными красками. Выбранная техника позволила до</w:t>
      </w:r>
      <w:r w:rsidR="00735E08">
        <w:rPr>
          <w:snapToGrid w:val="0"/>
          <w:sz w:val="24"/>
        </w:rPr>
        <w:softHyphen/>
        <w:t>биться ярких, свежих тонов и оказа</w:t>
      </w:r>
      <w:r w:rsidR="00735E08">
        <w:rPr>
          <w:snapToGrid w:val="0"/>
          <w:sz w:val="24"/>
        </w:rPr>
        <w:softHyphen/>
        <w:t>лась такой долговечной, что их ра</w:t>
      </w:r>
      <w:r w:rsidR="00735E08">
        <w:rPr>
          <w:snapToGrid w:val="0"/>
          <w:sz w:val="24"/>
        </w:rPr>
        <w:softHyphen/>
        <w:t>боты сохранились в первозданном виде до наших дней.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771900" cy="272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Джон </w:t>
      </w:r>
      <w:proofErr w:type="spellStart"/>
      <w:r>
        <w:rPr>
          <w:b/>
          <w:i/>
          <w:snapToGrid w:val="0"/>
          <w:color w:val="800000"/>
          <w:sz w:val="24"/>
        </w:rPr>
        <w:t>Эверетт</w:t>
      </w:r>
      <w:proofErr w:type="spellEnd"/>
      <w:r>
        <w:rPr>
          <w:b/>
          <w:i/>
          <w:snapToGrid w:val="0"/>
          <w:color w:val="800000"/>
          <w:sz w:val="24"/>
        </w:rPr>
        <w:t xml:space="preserve"> </w:t>
      </w:r>
      <w:proofErr w:type="spellStart"/>
      <w:r>
        <w:rPr>
          <w:b/>
          <w:i/>
          <w:snapToGrid w:val="0"/>
          <w:color w:val="800000"/>
          <w:sz w:val="24"/>
        </w:rPr>
        <w:t>Миллес</w:t>
      </w:r>
      <w:proofErr w:type="spellEnd"/>
      <w:r>
        <w:rPr>
          <w:b/>
          <w:i/>
          <w:snapToGrid w:val="0"/>
          <w:color w:val="800000"/>
          <w:sz w:val="24"/>
        </w:rPr>
        <w:t>. Изабелла. 1849 г. Галерея Уокер, Ливерпуль.</w:t>
      </w:r>
    </w:p>
    <w:p w:rsidR="00735E08" w:rsidRDefault="002E10D2" w:rsidP="00735E08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Картина создана по мотивам стихотворения английского поэта-романтика Джона Китса «Иза</w:t>
      </w:r>
      <w:r>
        <w:rPr>
          <w:snapToGrid w:val="0"/>
          <w:color w:val="800000"/>
          <w:sz w:val="24"/>
        </w:rPr>
        <w:softHyphen/>
        <w:t>белла, или Горшок с базиликом». (Оно в свою оче</w:t>
      </w:r>
      <w:r>
        <w:rPr>
          <w:snapToGrid w:val="0"/>
          <w:color w:val="800000"/>
          <w:sz w:val="24"/>
        </w:rPr>
        <w:softHyphen/>
        <w:t>редь написано на сюжет новеллы из произведения итальянского писателя эпохи Раннего Возрождения Джованни Боккаччо «Декамерон»). Прелестная Иза</w:t>
      </w:r>
      <w:r>
        <w:rPr>
          <w:snapToGrid w:val="0"/>
          <w:color w:val="800000"/>
          <w:sz w:val="24"/>
        </w:rPr>
        <w:softHyphen/>
        <w:t>белла склоняется к своему возлюбленному Лоренцо, предлагающему ей половинку апельсина. Влюблён</w:t>
      </w:r>
      <w:r>
        <w:rPr>
          <w:snapToGrid w:val="0"/>
          <w:color w:val="800000"/>
          <w:sz w:val="24"/>
        </w:rPr>
        <w:softHyphen/>
        <w:t xml:space="preserve">ные поглощены друг другом и не замечают злобных взглядов братьев Изабеллы. Один из них, сидящий напротив девушки, ухмыляется и </w:t>
      </w:r>
      <w:proofErr w:type="gramStart"/>
      <w:r>
        <w:rPr>
          <w:snapToGrid w:val="0"/>
          <w:color w:val="800000"/>
          <w:sz w:val="24"/>
        </w:rPr>
        <w:t>пинает</w:t>
      </w:r>
      <w:proofErr w:type="gramEnd"/>
      <w:r>
        <w:rPr>
          <w:snapToGrid w:val="0"/>
          <w:color w:val="800000"/>
          <w:sz w:val="24"/>
        </w:rPr>
        <w:t xml:space="preserve"> её собаку. За внешне спокойными позами братьев скрыт дра</w:t>
      </w:r>
      <w:r>
        <w:rPr>
          <w:snapToGrid w:val="0"/>
          <w:color w:val="800000"/>
          <w:sz w:val="24"/>
        </w:rPr>
        <w:softHyphen/>
        <w:t xml:space="preserve">матический конфликт. Они ненавидят Лоренцо и замышляют кровавое убийство. </w:t>
      </w:r>
      <w:proofErr w:type="spellStart"/>
      <w:r>
        <w:rPr>
          <w:snapToGrid w:val="0"/>
          <w:color w:val="800000"/>
          <w:sz w:val="24"/>
        </w:rPr>
        <w:t>Миллес</w:t>
      </w:r>
      <w:proofErr w:type="spellEnd"/>
      <w:r>
        <w:rPr>
          <w:snapToGrid w:val="0"/>
          <w:color w:val="800000"/>
          <w:sz w:val="24"/>
        </w:rPr>
        <w:t>, так же как и Хант, писал всех персонажей с друзей и родствен</w:t>
      </w:r>
      <w:r>
        <w:rPr>
          <w:snapToGrid w:val="0"/>
          <w:color w:val="800000"/>
          <w:sz w:val="24"/>
        </w:rPr>
        <w:softHyphen/>
        <w:t>ников. В мужчине, вытирающем губы, он изобразил своего отца, в Изабелле — невестку, в молодом че</w:t>
      </w:r>
      <w:r>
        <w:rPr>
          <w:snapToGrid w:val="0"/>
          <w:color w:val="800000"/>
          <w:sz w:val="24"/>
        </w:rPr>
        <w:softHyphen/>
        <w:t xml:space="preserve">ловеке, пьющем вино, — Данте </w:t>
      </w:r>
      <w:proofErr w:type="spellStart"/>
      <w:r>
        <w:rPr>
          <w:snapToGrid w:val="0"/>
          <w:color w:val="800000"/>
          <w:sz w:val="24"/>
        </w:rPr>
        <w:t>Габриэла</w:t>
      </w:r>
      <w:proofErr w:type="spellEnd"/>
      <w:r>
        <w:rPr>
          <w:snapToGrid w:val="0"/>
          <w:color w:val="800000"/>
          <w:sz w:val="24"/>
        </w:rPr>
        <w:t xml:space="preserve"> Россетти.</w:t>
      </w:r>
      <w:r w:rsidR="00735E08">
        <w:rPr>
          <w:snapToGrid w:val="0"/>
          <w:color w:val="800000"/>
          <w:sz w:val="24"/>
        </w:rPr>
        <w:t xml:space="preserve">  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Воспринимая христианство как духовное начало, возвышающее ис</w:t>
      </w:r>
      <w:r>
        <w:rPr>
          <w:snapToGrid w:val="0"/>
          <w:sz w:val="24"/>
        </w:rPr>
        <w:softHyphen/>
        <w:t xml:space="preserve">кусство, прерафаэлиты обратились к сюжетам из жизни Иисуса Христа и Девы Марии. </w:t>
      </w:r>
      <w:proofErr w:type="gramStart"/>
      <w:r>
        <w:rPr>
          <w:snapToGrid w:val="0"/>
          <w:sz w:val="24"/>
        </w:rPr>
        <w:t xml:space="preserve">В 1850 г.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выставил полотно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«</w:t>
      </w:r>
      <w:proofErr w:type="spellStart"/>
      <w:r>
        <w:rPr>
          <w:snapToGrid w:val="0"/>
          <w:sz w:val="24"/>
        </w:rPr>
        <w:t>Ессе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  <w:lang w:val="en-US"/>
        </w:rPr>
        <w:t>ancilla</w:t>
      </w:r>
      <w:proofErr w:type="spellEnd"/>
      <w:r w:rsidRPr="002E10D2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  <w:lang w:val="en-US"/>
        </w:rPr>
        <w:t>domini</w:t>
      </w:r>
      <w:proofErr w:type="spellEnd"/>
      <w:r w:rsidRPr="002E10D2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(</w:t>
      </w:r>
      <w:r>
        <w:rPr>
          <w:i/>
          <w:snapToGrid w:val="0"/>
          <w:sz w:val="24"/>
        </w:rPr>
        <w:t>лат.</w:t>
      </w:r>
      <w:proofErr w:type="gramEnd"/>
      <w:r>
        <w:rPr>
          <w:i/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«Слуга Господня», 1850 г.), на котором изо</w:t>
      </w:r>
      <w:r>
        <w:rPr>
          <w:snapToGrid w:val="0"/>
          <w:sz w:val="24"/>
        </w:rPr>
        <w:softHyphen/>
        <w:t>бразил Благовещение.</w:t>
      </w:r>
      <w:proofErr w:type="gramEnd"/>
      <w:r>
        <w:rPr>
          <w:snapToGrid w:val="0"/>
          <w:sz w:val="24"/>
        </w:rPr>
        <w:t xml:space="preserve"> В пустой ком</w:t>
      </w:r>
      <w:r>
        <w:rPr>
          <w:snapToGrid w:val="0"/>
          <w:sz w:val="24"/>
        </w:rPr>
        <w:softHyphen/>
        <w:t>нате на узком ложе, прижавшись к стене и потупив взор, сидит юная Мария. Перед Ней стоит прекрасный архангел, о небесном происхожде</w:t>
      </w:r>
      <w:r>
        <w:rPr>
          <w:snapToGrid w:val="0"/>
          <w:sz w:val="24"/>
        </w:rPr>
        <w:softHyphen/>
        <w:t>нии которого говорят нимб над го</w:t>
      </w:r>
      <w:r>
        <w:rPr>
          <w:snapToGrid w:val="0"/>
          <w:sz w:val="24"/>
        </w:rPr>
        <w:softHyphen/>
        <w:t>ловой и язычки пламени под нога</w:t>
      </w:r>
      <w:r>
        <w:rPr>
          <w:snapToGrid w:val="0"/>
          <w:sz w:val="24"/>
        </w:rPr>
        <w:softHyphen/>
        <w:t>ми. В правой руке у Гавриила белая лилия, к ней прикован заворожён</w:t>
      </w:r>
      <w:r>
        <w:rPr>
          <w:snapToGrid w:val="0"/>
          <w:sz w:val="24"/>
        </w:rPr>
        <w:softHyphen/>
        <w:t>ный взгляд Марии, левой рукой ар</w:t>
      </w:r>
      <w:r>
        <w:rPr>
          <w:snapToGrid w:val="0"/>
          <w:sz w:val="24"/>
        </w:rPr>
        <w:softHyphen/>
        <w:t>хангел посылает Ей весть — поток Божественной, животворящей энер</w:t>
      </w:r>
      <w:r>
        <w:rPr>
          <w:snapToGrid w:val="0"/>
          <w:sz w:val="24"/>
        </w:rPr>
        <w:softHyphen/>
        <w:t>гии. Над его рукой парит голубь — символ Святого Духа. Перед ложем Марии — станок с уже вышитой на алой ткани лилией. Работа не понра</w:t>
      </w:r>
      <w:r>
        <w:rPr>
          <w:snapToGrid w:val="0"/>
          <w:sz w:val="24"/>
        </w:rPr>
        <w:softHyphen/>
        <w:t>вилась публике: художника обвини</w:t>
      </w:r>
      <w:r>
        <w:rPr>
          <w:snapToGrid w:val="0"/>
          <w:sz w:val="24"/>
        </w:rPr>
        <w:softHyphen/>
        <w:t>ли в подражании старым итальян</w:t>
      </w:r>
      <w:r>
        <w:rPr>
          <w:snapToGrid w:val="0"/>
          <w:sz w:val="24"/>
        </w:rPr>
        <w:softHyphen/>
        <w:t>ским мастерам.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Одновременно </w:t>
      </w:r>
      <w:proofErr w:type="spellStart"/>
      <w:r>
        <w:rPr>
          <w:snapToGrid w:val="0"/>
          <w:sz w:val="24"/>
        </w:rPr>
        <w:t>Миллес</w:t>
      </w:r>
      <w:proofErr w:type="spellEnd"/>
      <w:r>
        <w:rPr>
          <w:snapToGrid w:val="0"/>
          <w:sz w:val="24"/>
        </w:rPr>
        <w:t xml:space="preserve"> показал на выставке Королевской академии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209800" cy="3876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Данте </w:t>
      </w:r>
      <w:proofErr w:type="spellStart"/>
      <w:r>
        <w:rPr>
          <w:b/>
          <w:i/>
          <w:snapToGrid w:val="0"/>
          <w:sz w:val="24"/>
        </w:rPr>
        <w:t>Габриэл</w:t>
      </w:r>
      <w:proofErr w:type="spellEnd"/>
      <w:r>
        <w:rPr>
          <w:b/>
          <w:i/>
          <w:snapToGrid w:val="0"/>
          <w:sz w:val="24"/>
        </w:rPr>
        <w:t xml:space="preserve"> Россетти.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Ессе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spellStart"/>
      <w:r>
        <w:rPr>
          <w:b/>
          <w:i/>
          <w:snapToGrid w:val="0"/>
          <w:sz w:val="24"/>
          <w:lang w:val="en-US"/>
        </w:rPr>
        <w:t>ancilla</w:t>
      </w:r>
      <w:proofErr w:type="spellEnd"/>
      <w:r w:rsidRPr="002E10D2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  <w:lang w:val="en-US"/>
        </w:rPr>
        <w:t>Domini</w:t>
      </w:r>
      <w:r w:rsidRPr="002E10D2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(Слуга Господня). 1850 г. Галерея Тейт, Лондон.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2867025" cy="3762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Данте </w:t>
      </w:r>
      <w:proofErr w:type="spellStart"/>
      <w:r>
        <w:rPr>
          <w:b/>
          <w:i/>
          <w:snapToGrid w:val="0"/>
          <w:color w:val="800000"/>
          <w:sz w:val="24"/>
        </w:rPr>
        <w:t>Габриэл</w:t>
      </w:r>
      <w:proofErr w:type="spellEnd"/>
      <w:r>
        <w:rPr>
          <w:b/>
          <w:i/>
          <w:snapToGrid w:val="0"/>
          <w:color w:val="800000"/>
          <w:sz w:val="24"/>
        </w:rPr>
        <w:t xml:space="preserve"> Россетти. Юность Марии. 1849 г. Галерея Тейт, Лондон.</w:t>
      </w:r>
    </w:p>
    <w:p w:rsidR="002E10D2" w:rsidRPr="00735E08" w:rsidRDefault="002E10D2" w:rsidP="00735E08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Это таинственная, на</w:t>
      </w:r>
      <w:r>
        <w:rPr>
          <w:snapToGrid w:val="0"/>
          <w:color w:val="800000"/>
          <w:sz w:val="24"/>
        </w:rPr>
        <w:softHyphen/>
        <w:t>сыщенная символикой и скрытой от глаз ду</w:t>
      </w:r>
      <w:r>
        <w:rPr>
          <w:snapToGrid w:val="0"/>
          <w:color w:val="800000"/>
          <w:sz w:val="24"/>
        </w:rPr>
        <w:softHyphen/>
        <w:t>ховной жизнью карти</w:t>
      </w:r>
      <w:r>
        <w:rPr>
          <w:snapToGrid w:val="0"/>
          <w:color w:val="800000"/>
          <w:sz w:val="24"/>
        </w:rPr>
        <w:softHyphen/>
        <w:t>на. Тихо и мирно дви</w:t>
      </w:r>
      <w:r>
        <w:rPr>
          <w:snapToGrid w:val="0"/>
          <w:color w:val="800000"/>
          <w:sz w:val="24"/>
        </w:rPr>
        <w:softHyphen/>
        <w:t>гаются пальцы юной девушки, под присмот</w:t>
      </w:r>
      <w:r>
        <w:rPr>
          <w:snapToGrid w:val="0"/>
          <w:color w:val="800000"/>
          <w:sz w:val="24"/>
        </w:rPr>
        <w:softHyphen/>
        <w:t>ром матери вышиваю</w:t>
      </w:r>
      <w:r>
        <w:rPr>
          <w:snapToGrid w:val="0"/>
          <w:color w:val="800000"/>
          <w:sz w:val="24"/>
        </w:rPr>
        <w:softHyphen/>
        <w:t>щей лилию на алой ткани. Её взгляд не сле</w:t>
      </w:r>
      <w:r>
        <w:rPr>
          <w:snapToGrid w:val="0"/>
          <w:color w:val="800000"/>
          <w:sz w:val="24"/>
        </w:rPr>
        <w:softHyphen/>
        <w:t>дит за работой, он при</w:t>
      </w:r>
      <w:r>
        <w:rPr>
          <w:snapToGrid w:val="0"/>
          <w:color w:val="800000"/>
          <w:sz w:val="24"/>
        </w:rPr>
        <w:softHyphen/>
        <w:t>кован к живой белой лилии — символу чис</w:t>
      </w:r>
      <w:r>
        <w:rPr>
          <w:snapToGrid w:val="0"/>
          <w:color w:val="800000"/>
          <w:sz w:val="24"/>
        </w:rPr>
        <w:softHyphen/>
        <w:t>тоты и невинности. На полу у ног Марии лежат пальмовая ветвь с семью листьями и палка с семью колюч</w:t>
      </w:r>
      <w:r>
        <w:rPr>
          <w:snapToGrid w:val="0"/>
          <w:color w:val="800000"/>
          <w:sz w:val="24"/>
        </w:rPr>
        <w:softHyphen/>
        <w:t>ками, перевитые лен</w:t>
      </w:r>
      <w:r>
        <w:rPr>
          <w:snapToGrid w:val="0"/>
          <w:color w:val="800000"/>
          <w:sz w:val="24"/>
        </w:rPr>
        <w:softHyphen/>
        <w:t>той с латинской надпи</w:t>
      </w:r>
      <w:r>
        <w:rPr>
          <w:snapToGrid w:val="0"/>
          <w:color w:val="800000"/>
          <w:sz w:val="24"/>
        </w:rPr>
        <w:softHyphen/>
        <w:t xml:space="preserve">сью: </w:t>
      </w:r>
      <w:r w:rsidRPr="002E10D2">
        <w:rPr>
          <w:snapToGrid w:val="0"/>
          <w:color w:val="800000"/>
          <w:sz w:val="24"/>
        </w:rPr>
        <w:t>«</w:t>
      </w:r>
      <w:r>
        <w:rPr>
          <w:snapToGrid w:val="0"/>
          <w:color w:val="800000"/>
          <w:sz w:val="24"/>
          <w:lang w:val="en-US"/>
        </w:rPr>
        <w:t>Tot</w:t>
      </w:r>
      <w:r w:rsidRPr="002E10D2"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  <w:lang w:val="en-US"/>
        </w:rPr>
        <w:t>dolores</w:t>
      </w:r>
      <w:proofErr w:type="spellEnd"/>
      <w:r w:rsidRPr="002E10D2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  <w:lang w:val="en-US"/>
        </w:rPr>
        <w:t>tot</w:t>
      </w:r>
      <w:r w:rsidRPr="002E10D2"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  <w:lang w:val="en-US"/>
        </w:rPr>
        <w:t>qaudia</w:t>
      </w:r>
      <w:proofErr w:type="spellEnd"/>
      <w:r w:rsidRPr="002E10D2">
        <w:rPr>
          <w:snapToGrid w:val="0"/>
          <w:color w:val="800000"/>
          <w:sz w:val="24"/>
        </w:rPr>
        <w:t xml:space="preserve">» </w:t>
      </w:r>
      <w:r>
        <w:rPr>
          <w:snapToGrid w:val="0"/>
          <w:color w:val="800000"/>
          <w:sz w:val="24"/>
        </w:rPr>
        <w:t>(«Сколько страданий, столько и радости»), напоминая о Страшном Суде. За спиной Анны, мате</w:t>
      </w:r>
      <w:r>
        <w:rPr>
          <w:snapToGrid w:val="0"/>
          <w:color w:val="800000"/>
          <w:sz w:val="24"/>
        </w:rPr>
        <w:softHyphen/>
        <w:t>ри Марии, изображены крест, увитый плющом, и голубь в круге — сим</w:t>
      </w:r>
      <w:r>
        <w:rPr>
          <w:snapToGrid w:val="0"/>
          <w:color w:val="800000"/>
          <w:sz w:val="24"/>
        </w:rPr>
        <w:softHyphen/>
        <w:t>вол Святого Духа. Обра</w:t>
      </w:r>
      <w:r>
        <w:rPr>
          <w:snapToGrid w:val="0"/>
          <w:color w:val="800000"/>
          <w:sz w:val="24"/>
        </w:rPr>
        <w:softHyphen/>
        <w:t>зы Анны и Марии были написаны с матери и сестры художника.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686175" cy="2466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Джон </w:t>
      </w:r>
      <w:proofErr w:type="spellStart"/>
      <w:r>
        <w:rPr>
          <w:b/>
          <w:i/>
          <w:snapToGrid w:val="0"/>
          <w:sz w:val="24"/>
        </w:rPr>
        <w:t>Эверетт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spellStart"/>
      <w:r>
        <w:rPr>
          <w:b/>
          <w:i/>
          <w:snapToGrid w:val="0"/>
          <w:sz w:val="24"/>
        </w:rPr>
        <w:t>Миллес</w:t>
      </w:r>
      <w:proofErr w:type="spellEnd"/>
      <w:r>
        <w:rPr>
          <w:b/>
          <w:i/>
          <w:snapToGrid w:val="0"/>
          <w:sz w:val="24"/>
        </w:rPr>
        <w:t>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Христос в доме</w:t>
      </w:r>
      <w:proofErr w:type="gramStart"/>
      <w:r>
        <w:rPr>
          <w:b/>
          <w:i/>
          <w:snapToGrid w:val="0"/>
          <w:sz w:val="24"/>
        </w:rPr>
        <w:t xml:space="preserve"> С</w:t>
      </w:r>
      <w:proofErr w:type="gramEnd"/>
      <w:r>
        <w:rPr>
          <w:b/>
          <w:i/>
          <w:snapToGrid w:val="0"/>
          <w:sz w:val="24"/>
        </w:rPr>
        <w:t>воих родителей. 1850 г. Галерея Тейт, Лондон.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работу «Христос в доме</w:t>
      </w:r>
      <w:proofErr w:type="gramStart"/>
      <w:r>
        <w:rPr>
          <w:snapToGrid w:val="0"/>
          <w:sz w:val="24"/>
        </w:rPr>
        <w:t xml:space="preserve"> С</w:t>
      </w:r>
      <w:proofErr w:type="gramEnd"/>
      <w:r>
        <w:rPr>
          <w:snapToGrid w:val="0"/>
          <w:sz w:val="24"/>
        </w:rPr>
        <w:t>воих роди</w:t>
      </w:r>
      <w:r>
        <w:rPr>
          <w:snapToGrid w:val="0"/>
          <w:sz w:val="24"/>
        </w:rPr>
        <w:softHyphen/>
        <w:t>телей» (1850 г.). Он изобразил эпи</w:t>
      </w:r>
      <w:r>
        <w:rPr>
          <w:snapToGrid w:val="0"/>
          <w:sz w:val="24"/>
        </w:rPr>
        <w:softHyphen/>
        <w:t>зод из детства Иисуса Христа и со</w:t>
      </w:r>
      <w:r>
        <w:rPr>
          <w:snapToGrid w:val="0"/>
          <w:sz w:val="24"/>
        </w:rPr>
        <w:softHyphen/>
        <w:t>проводил его словами из Ветхого Завета: «Ему скажут: „Отчего же на ру</w:t>
      </w:r>
      <w:r>
        <w:rPr>
          <w:snapToGrid w:val="0"/>
          <w:sz w:val="24"/>
        </w:rPr>
        <w:softHyphen/>
        <w:t>ках у тебя рубцы?". И он ответит: „От</w:t>
      </w:r>
      <w:r>
        <w:rPr>
          <w:snapToGrid w:val="0"/>
          <w:sz w:val="24"/>
        </w:rPr>
        <w:softHyphen/>
        <w:t xml:space="preserve">того, что меня били в доме </w:t>
      </w:r>
      <w:proofErr w:type="gramStart"/>
      <w:r>
        <w:rPr>
          <w:snapToGrid w:val="0"/>
          <w:sz w:val="24"/>
        </w:rPr>
        <w:t>любящих</w:t>
      </w:r>
      <w:proofErr w:type="gramEnd"/>
      <w:r>
        <w:rPr>
          <w:snapToGrid w:val="0"/>
          <w:sz w:val="24"/>
        </w:rPr>
        <w:t xml:space="preserve"> меня"». Художник хотел представить эту сцену совершенно реальной: писал стружки в плотничьей мастер</w:t>
      </w:r>
      <w:r>
        <w:rPr>
          <w:snapToGrid w:val="0"/>
          <w:sz w:val="24"/>
        </w:rPr>
        <w:softHyphen/>
        <w:t>ской, фигуру Иосифа — с плотника, его голову — с головы своего отца.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 переднем плане картины ря</w:t>
      </w:r>
      <w:r>
        <w:rPr>
          <w:snapToGrid w:val="0"/>
          <w:sz w:val="24"/>
        </w:rPr>
        <w:softHyphen/>
        <w:t>дом с плотницким столом стоит на коленях Дева Мария. Она с сострада</w:t>
      </w:r>
      <w:r>
        <w:rPr>
          <w:snapToGrid w:val="0"/>
          <w:sz w:val="24"/>
        </w:rPr>
        <w:softHyphen/>
        <w:t>нием и любовью смотрит на Сына. Мальчик, жалуясь, показывает Ей ра</w:t>
      </w:r>
      <w:r>
        <w:rPr>
          <w:snapToGrid w:val="0"/>
          <w:sz w:val="24"/>
        </w:rPr>
        <w:softHyphen/>
        <w:t>ну на руке. За столом Иосиф занят работой со своими помощниками, на полу валяются свежие стружки, за дверью в загоне толпится стадо овец. Сцена залита ярким солнечным све</w:t>
      </w:r>
      <w:r>
        <w:rPr>
          <w:snapToGrid w:val="0"/>
          <w:sz w:val="24"/>
        </w:rPr>
        <w:softHyphen/>
        <w:t xml:space="preserve">том и воспринимается совершенно естественно. Полотно </w:t>
      </w:r>
      <w:proofErr w:type="spellStart"/>
      <w:r>
        <w:rPr>
          <w:snapToGrid w:val="0"/>
          <w:sz w:val="24"/>
        </w:rPr>
        <w:t>Миллеса</w:t>
      </w:r>
      <w:proofErr w:type="spellEnd"/>
      <w:r>
        <w:rPr>
          <w:snapToGrid w:val="0"/>
          <w:sz w:val="24"/>
        </w:rPr>
        <w:t xml:space="preserve"> вы</w:t>
      </w:r>
      <w:r>
        <w:rPr>
          <w:snapToGrid w:val="0"/>
          <w:sz w:val="24"/>
        </w:rPr>
        <w:softHyphen/>
        <w:t>звало яростную критику: современ</w:t>
      </w:r>
      <w:r>
        <w:rPr>
          <w:snapToGrid w:val="0"/>
          <w:sz w:val="24"/>
        </w:rPr>
        <w:softHyphen/>
        <w:t>ников раздражало, что он изобража</w:t>
      </w:r>
      <w:r>
        <w:rPr>
          <w:snapToGrid w:val="0"/>
          <w:sz w:val="24"/>
        </w:rPr>
        <w:softHyphen/>
        <w:t>ет Святое Семейство как простых людей. Художник изменил название картины, она стала называться «Плотницкая мастерская».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Творчество прерафаэлитов было тесно связано с литературой: с про</w:t>
      </w:r>
      <w:r>
        <w:rPr>
          <w:snapToGrid w:val="0"/>
          <w:sz w:val="24"/>
        </w:rPr>
        <w:softHyphen/>
        <w:t>изведениями итальянского поэта эпохи Возрождения Данте Алигьери, английских поэтов Уильяма Шек</w:t>
      </w:r>
      <w:r>
        <w:rPr>
          <w:snapToGrid w:val="0"/>
          <w:sz w:val="24"/>
        </w:rPr>
        <w:softHyphen/>
        <w:t>спира и Джона Мильтона, давно за</w:t>
      </w:r>
      <w:r>
        <w:rPr>
          <w:snapToGrid w:val="0"/>
          <w:sz w:val="24"/>
        </w:rPr>
        <w:softHyphen/>
        <w:t>бытыми средневековыми легендами и балладами с благородным покло</w:t>
      </w:r>
      <w:r>
        <w:rPr>
          <w:snapToGrid w:val="0"/>
          <w:sz w:val="24"/>
        </w:rPr>
        <w:softHyphen/>
        <w:t>нением прекрасной даме, самоотвер</w:t>
      </w:r>
      <w:r>
        <w:rPr>
          <w:snapToGrid w:val="0"/>
          <w:sz w:val="24"/>
        </w:rPr>
        <w:softHyphen/>
        <w:t>женным мужеством рыцарей и муд</w:t>
      </w:r>
      <w:r>
        <w:rPr>
          <w:snapToGrid w:val="0"/>
          <w:sz w:val="24"/>
        </w:rPr>
        <w:softHyphen/>
        <w:t>ростью волшебников. Многие из этих сюжетов нашли отражение на полотнах молодых художников.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Наиболее тонкое и своеобразное воплощение эти темы получили у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Россетти (названно</w:t>
      </w:r>
      <w:r>
        <w:rPr>
          <w:snapToGrid w:val="0"/>
          <w:sz w:val="24"/>
        </w:rPr>
        <w:softHyphen/>
        <w:t>го в честь Данте Алигьери). В 1855— 1860 гг. он создал в технике акваре</w:t>
      </w:r>
      <w:r>
        <w:rPr>
          <w:snapToGrid w:val="0"/>
          <w:sz w:val="24"/>
        </w:rPr>
        <w:softHyphen/>
        <w:t xml:space="preserve">ли ряд работ, лучшей из которых </w:t>
      </w:r>
      <w:r>
        <w:rPr>
          <w:i/>
          <w:snapToGrid w:val="0"/>
          <w:sz w:val="24"/>
        </w:rPr>
        <w:t xml:space="preserve">стала </w:t>
      </w:r>
      <w:r>
        <w:rPr>
          <w:snapToGrid w:val="0"/>
          <w:sz w:val="24"/>
        </w:rPr>
        <w:t xml:space="preserve">«Свадьба Святого Георгия и принцессы </w:t>
      </w:r>
      <w:proofErr w:type="spellStart"/>
      <w:r>
        <w:rPr>
          <w:snapToGrid w:val="0"/>
          <w:sz w:val="24"/>
        </w:rPr>
        <w:t>Сабры</w:t>
      </w:r>
      <w:proofErr w:type="spellEnd"/>
      <w:r>
        <w:rPr>
          <w:snapToGrid w:val="0"/>
          <w:sz w:val="24"/>
        </w:rPr>
        <w:t>» (1857 г.). Геор</w:t>
      </w:r>
      <w:r>
        <w:rPr>
          <w:snapToGrid w:val="0"/>
          <w:sz w:val="24"/>
        </w:rPr>
        <w:softHyphen/>
        <w:t xml:space="preserve">гий обнимает возлюбленную, его волосы и </w:t>
      </w:r>
      <w:r>
        <w:rPr>
          <w:snapToGrid w:val="0"/>
          <w:sz w:val="24"/>
        </w:rPr>
        <w:lastRenderedPageBreak/>
        <w:t>доспехи отливают золо</w:t>
      </w:r>
      <w:r>
        <w:rPr>
          <w:snapToGrid w:val="0"/>
          <w:sz w:val="24"/>
        </w:rPr>
        <w:softHyphen/>
        <w:t xml:space="preserve">том. </w:t>
      </w:r>
      <w:proofErr w:type="spellStart"/>
      <w:r>
        <w:rPr>
          <w:snapToGrid w:val="0"/>
          <w:sz w:val="24"/>
        </w:rPr>
        <w:t>Сабра</w:t>
      </w:r>
      <w:proofErr w:type="spellEnd"/>
      <w:r>
        <w:rPr>
          <w:snapToGrid w:val="0"/>
          <w:sz w:val="24"/>
        </w:rPr>
        <w:t>, приникнув к плечу ры</w:t>
      </w:r>
      <w:r>
        <w:rPr>
          <w:snapToGrid w:val="0"/>
          <w:sz w:val="24"/>
        </w:rPr>
        <w:softHyphen/>
        <w:t>царя, отрезает золотыми ножница</w:t>
      </w:r>
      <w:r>
        <w:rPr>
          <w:snapToGrid w:val="0"/>
          <w:sz w:val="24"/>
        </w:rPr>
        <w:softHyphen/>
        <w:t>ми локон своих волос. Влюблённых окружают кусты роз. За ними стоят ангелы, ударяющие золотыми моло</w:t>
      </w:r>
      <w:r>
        <w:rPr>
          <w:snapToGrid w:val="0"/>
          <w:sz w:val="24"/>
        </w:rPr>
        <w:softHyphen/>
        <w:t xml:space="preserve">точками в золотые колокольчики.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создал пре</w:t>
      </w:r>
      <w:r>
        <w:rPr>
          <w:snapToGrid w:val="0"/>
          <w:sz w:val="24"/>
        </w:rPr>
        <w:softHyphen/>
        <w:t>красную сказку о вечной и всепобе</w:t>
      </w:r>
      <w:r>
        <w:rPr>
          <w:snapToGrid w:val="0"/>
          <w:sz w:val="24"/>
        </w:rPr>
        <w:softHyphen/>
        <w:t>ждающей любви.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По-иному — торжественно и пе</w:t>
      </w:r>
      <w:r>
        <w:rPr>
          <w:snapToGrid w:val="0"/>
          <w:sz w:val="24"/>
        </w:rPr>
        <w:softHyphen/>
        <w:t xml:space="preserve">чально — воплощает литературный сюжет </w:t>
      </w:r>
      <w:proofErr w:type="spellStart"/>
      <w:r>
        <w:rPr>
          <w:snapToGrid w:val="0"/>
          <w:sz w:val="24"/>
        </w:rPr>
        <w:t>Миллес</w:t>
      </w:r>
      <w:proofErr w:type="spellEnd"/>
      <w:r>
        <w:rPr>
          <w:snapToGrid w:val="0"/>
          <w:sz w:val="24"/>
        </w:rPr>
        <w:t xml:space="preserve"> на картине «</w:t>
      </w:r>
      <w:proofErr w:type="spellStart"/>
      <w:r>
        <w:rPr>
          <w:snapToGrid w:val="0"/>
          <w:sz w:val="24"/>
        </w:rPr>
        <w:t>Офели</w:t>
      </w:r>
      <w:proofErr w:type="spellEnd"/>
      <w:r>
        <w:rPr>
          <w:snapToGrid w:val="0"/>
          <w:sz w:val="24"/>
        </w:rPr>
        <w:t>», созданной в 1852 г я. В зеленова</w:t>
      </w:r>
      <w:r>
        <w:rPr>
          <w:snapToGrid w:val="0"/>
          <w:sz w:val="24"/>
        </w:rPr>
        <w:softHyphen/>
        <w:t>той воде среди водорослей плывёт тело утонувшей Офелии. Её парчо</w:t>
      </w:r>
      <w:r>
        <w:rPr>
          <w:snapToGrid w:val="0"/>
          <w:sz w:val="24"/>
        </w:rPr>
        <w:softHyphen/>
        <w:t>вое платье намокло и отяжелело, ли</w:t>
      </w:r>
      <w:r>
        <w:rPr>
          <w:snapToGrid w:val="0"/>
          <w:sz w:val="24"/>
        </w:rPr>
        <w:softHyphen/>
        <w:t>цо бледно, руки безжизненно засты</w:t>
      </w:r>
      <w:r>
        <w:rPr>
          <w:snapToGrid w:val="0"/>
          <w:sz w:val="24"/>
        </w:rPr>
        <w:softHyphen/>
        <w:t>ли и уже не могут удержать букет цветов. Воду и окружающие её за</w:t>
      </w:r>
      <w:r>
        <w:rPr>
          <w:snapToGrid w:val="0"/>
          <w:sz w:val="24"/>
        </w:rPr>
        <w:softHyphen/>
        <w:t xml:space="preserve">росли художник написал с натуры, а Офелию — с Элизабет </w:t>
      </w:r>
      <w:proofErr w:type="spellStart"/>
      <w:r>
        <w:rPr>
          <w:snapToGrid w:val="0"/>
          <w:sz w:val="24"/>
        </w:rPr>
        <w:t>Сиддел</w:t>
      </w:r>
      <w:proofErr w:type="spellEnd"/>
      <w:r>
        <w:rPr>
          <w:snapToGrid w:val="0"/>
          <w:sz w:val="24"/>
        </w:rPr>
        <w:t>, бу</w:t>
      </w:r>
      <w:r>
        <w:rPr>
          <w:snapToGrid w:val="0"/>
          <w:sz w:val="24"/>
        </w:rPr>
        <w:softHyphen/>
        <w:t xml:space="preserve">дущей жены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Россетти, нарядив девушку в старинное платье из антикварной лавки и уло</w:t>
      </w:r>
      <w:r>
        <w:rPr>
          <w:snapToGrid w:val="0"/>
          <w:sz w:val="24"/>
        </w:rPr>
        <w:softHyphen/>
        <w:t>жив её в ванну с водой.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143250" cy="3324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P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Данте </w:t>
      </w:r>
      <w:proofErr w:type="spellStart"/>
      <w:r>
        <w:rPr>
          <w:b/>
          <w:i/>
          <w:snapToGrid w:val="0"/>
          <w:sz w:val="24"/>
        </w:rPr>
        <w:t>Габриэл</w:t>
      </w:r>
      <w:proofErr w:type="spellEnd"/>
      <w:r>
        <w:rPr>
          <w:b/>
          <w:i/>
          <w:snapToGrid w:val="0"/>
          <w:sz w:val="24"/>
        </w:rPr>
        <w:t xml:space="preserve"> Россетти. Свадьба Святого Георгия и принцессы </w:t>
      </w:r>
      <w:proofErr w:type="spellStart"/>
      <w:r>
        <w:rPr>
          <w:b/>
          <w:i/>
          <w:snapToGrid w:val="0"/>
          <w:sz w:val="24"/>
        </w:rPr>
        <w:t>Сабры</w:t>
      </w:r>
      <w:proofErr w:type="spellEnd"/>
      <w:r>
        <w:rPr>
          <w:b/>
          <w:i/>
          <w:snapToGrid w:val="0"/>
          <w:sz w:val="24"/>
        </w:rPr>
        <w:t>. 1857 г. Галерея Тейт, Лондон.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ли», созданной в 1852 г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я. В зеленова</w:t>
      </w:r>
      <w:r>
        <w:rPr>
          <w:snapToGrid w:val="0"/>
          <w:sz w:val="24"/>
        </w:rPr>
        <w:softHyphen/>
        <w:t>той воде среди водорослей плывёт тело утонувшей Офелии. Её парчо</w:t>
      </w:r>
      <w:r>
        <w:rPr>
          <w:snapToGrid w:val="0"/>
          <w:sz w:val="24"/>
        </w:rPr>
        <w:softHyphen/>
        <w:t>вое платье намокло и отяжелело, ли</w:t>
      </w:r>
      <w:r>
        <w:rPr>
          <w:snapToGrid w:val="0"/>
          <w:sz w:val="24"/>
        </w:rPr>
        <w:softHyphen/>
        <w:t>цо бледно, руки безжизненно засты</w:t>
      </w:r>
      <w:r>
        <w:rPr>
          <w:snapToGrid w:val="0"/>
          <w:sz w:val="24"/>
        </w:rPr>
        <w:softHyphen/>
        <w:t>ли и уже не могут удержать букет цветов. Воду и окружающие её за</w:t>
      </w:r>
      <w:r>
        <w:rPr>
          <w:snapToGrid w:val="0"/>
          <w:sz w:val="24"/>
        </w:rPr>
        <w:softHyphen/>
        <w:t xml:space="preserve">росли художник написал с натуры, а Офелию — с Элизабет </w:t>
      </w:r>
      <w:proofErr w:type="spellStart"/>
      <w:r>
        <w:rPr>
          <w:snapToGrid w:val="0"/>
          <w:sz w:val="24"/>
        </w:rPr>
        <w:t>Сиддел</w:t>
      </w:r>
      <w:proofErr w:type="spellEnd"/>
      <w:r>
        <w:rPr>
          <w:snapToGrid w:val="0"/>
          <w:sz w:val="24"/>
        </w:rPr>
        <w:t>, бу</w:t>
      </w:r>
      <w:r>
        <w:rPr>
          <w:snapToGrid w:val="0"/>
          <w:sz w:val="24"/>
        </w:rPr>
        <w:softHyphen/>
        <w:t xml:space="preserve">дущей жены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Россетти, нарядив девушку в старинное платье из антикварной лавки и уло</w:t>
      </w:r>
      <w:r>
        <w:rPr>
          <w:snapToGrid w:val="0"/>
          <w:sz w:val="24"/>
        </w:rPr>
        <w:softHyphen/>
        <w:t>жив её в ванну с водой.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1853 г. первый период в исто</w:t>
      </w:r>
      <w:r>
        <w:rPr>
          <w:snapToGrid w:val="0"/>
          <w:sz w:val="24"/>
        </w:rPr>
        <w:softHyphen/>
        <w:t>рии «Братства прерафаэлитов» за</w:t>
      </w:r>
      <w:r>
        <w:rPr>
          <w:snapToGrid w:val="0"/>
          <w:sz w:val="24"/>
        </w:rPr>
        <w:softHyphen/>
        <w:t xml:space="preserve">кончился. </w:t>
      </w:r>
      <w:proofErr w:type="spellStart"/>
      <w:r>
        <w:rPr>
          <w:snapToGrid w:val="0"/>
          <w:sz w:val="24"/>
        </w:rPr>
        <w:t>Миллес</w:t>
      </w:r>
      <w:proofErr w:type="spellEnd"/>
      <w:r>
        <w:rPr>
          <w:snapToGrid w:val="0"/>
          <w:sz w:val="24"/>
        </w:rPr>
        <w:t xml:space="preserve"> не выдержал по</w:t>
      </w:r>
      <w:r>
        <w:rPr>
          <w:snapToGrid w:val="0"/>
          <w:sz w:val="24"/>
        </w:rPr>
        <w:softHyphen/>
        <w:t xml:space="preserve">стоянной критики и стал членом Королевской академии искусств.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объявил это событие концом «Братства». По</w:t>
      </w:r>
      <w:r>
        <w:rPr>
          <w:snapToGrid w:val="0"/>
          <w:sz w:val="24"/>
        </w:rPr>
        <w:softHyphen/>
        <w:t xml:space="preserve">степенно его покинули остальные друзья. </w:t>
      </w:r>
      <w:proofErr w:type="spellStart"/>
      <w:r>
        <w:rPr>
          <w:snapToGrid w:val="0"/>
          <w:sz w:val="24"/>
        </w:rPr>
        <w:t>Вулнер</w:t>
      </w:r>
      <w:proofErr w:type="spellEnd"/>
      <w:r>
        <w:rPr>
          <w:snapToGrid w:val="0"/>
          <w:sz w:val="24"/>
        </w:rPr>
        <w:t xml:space="preserve"> уехал в Австралию, Хант отправился на Ближний Вос</w:t>
      </w:r>
      <w:r>
        <w:rPr>
          <w:snapToGrid w:val="0"/>
          <w:sz w:val="24"/>
        </w:rPr>
        <w:softHyphen/>
        <w:t>ток искать места, описанные в Вет</w:t>
      </w:r>
      <w:r>
        <w:rPr>
          <w:snapToGrid w:val="0"/>
          <w:sz w:val="24"/>
        </w:rPr>
        <w:softHyphen/>
        <w:t>хом Завете.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Новый этап в движении прера</w:t>
      </w:r>
      <w:r>
        <w:rPr>
          <w:snapToGrid w:val="0"/>
          <w:sz w:val="24"/>
        </w:rPr>
        <w:softHyphen/>
        <w:t xml:space="preserve">фаэлитов начался со знакомства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Россетти и двух сту</w:t>
      </w:r>
      <w:r>
        <w:rPr>
          <w:snapToGrid w:val="0"/>
          <w:sz w:val="24"/>
        </w:rPr>
        <w:softHyphen/>
        <w:t>дентов Оксфордского университе</w:t>
      </w:r>
      <w:r>
        <w:rPr>
          <w:snapToGrid w:val="0"/>
          <w:sz w:val="24"/>
        </w:rPr>
        <w:softHyphen/>
        <w:t>та — Уильяма Морриса (1834—1896) и Эдуарда Берн-Джонса (1833 — 1898).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В Оксфорде — одном из старей</w:t>
      </w:r>
      <w:r>
        <w:rPr>
          <w:snapToGrid w:val="0"/>
          <w:sz w:val="24"/>
        </w:rPr>
        <w:softHyphen/>
        <w:t>ших университетских городов Анг</w:t>
      </w:r>
      <w:r>
        <w:rPr>
          <w:snapToGrid w:val="0"/>
          <w:sz w:val="24"/>
        </w:rPr>
        <w:softHyphen/>
        <w:t xml:space="preserve">лии (его университет был основан в </w:t>
      </w:r>
      <w:r>
        <w:rPr>
          <w:snapToGrid w:val="0"/>
          <w:sz w:val="24"/>
          <w:lang w:val="en-US"/>
        </w:rPr>
        <w:t>XII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в.) — они впитали дух Средне</w:t>
      </w:r>
      <w:r>
        <w:rPr>
          <w:snapToGrid w:val="0"/>
          <w:sz w:val="24"/>
        </w:rPr>
        <w:softHyphen/>
        <w:t xml:space="preserve">вековья и впоследствии только в нём видели источник творческого вдохновения. Из статей критика Джона </w:t>
      </w:r>
      <w:proofErr w:type="spellStart"/>
      <w:r>
        <w:rPr>
          <w:snapToGrid w:val="0"/>
          <w:sz w:val="24"/>
        </w:rPr>
        <w:t>Рёскина</w:t>
      </w:r>
      <w:proofErr w:type="spellEnd"/>
      <w:r>
        <w:rPr>
          <w:snapToGrid w:val="0"/>
          <w:sz w:val="24"/>
        </w:rPr>
        <w:t xml:space="preserve"> студенты впервые узнали о существовании «Братства прерафаэлитов», а в доме одного из друзей они увидели акварель Данте </w:t>
      </w:r>
      <w:proofErr w:type="spellStart"/>
      <w:r>
        <w:rPr>
          <w:snapToGrid w:val="0"/>
          <w:sz w:val="24"/>
        </w:rPr>
        <w:t>Габриэла</w:t>
      </w:r>
      <w:proofErr w:type="spellEnd"/>
      <w:r>
        <w:rPr>
          <w:snapToGrid w:val="0"/>
          <w:sz w:val="24"/>
        </w:rPr>
        <w:t xml:space="preserve"> Россетти «Данте, рисую</w:t>
      </w:r>
      <w:r>
        <w:rPr>
          <w:snapToGrid w:val="0"/>
          <w:sz w:val="24"/>
        </w:rPr>
        <w:softHyphen/>
        <w:t>щий ангела» (1853 г.). Работа произ</w:t>
      </w:r>
      <w:r>
        <w:rPr>
          <w:snapToGrid w:val="0"/>
          <w:sz w:val="24"/>
        </w:rPr>
        <w:softHyphen/>
        <w:t xml:space="preserve">вела на Морриса и Берн-Джонса сильнейшее впечатление. С этого момента прерафаэлиты стали для них идеалом в живописи, а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— кумиром. В 1855 г. молодые люди покинули Оксфорд, окончательно решив по</w:t>
      </w:r>
      <w:r>
        <w:rPr>
          <w:snapToGrid w:val="0"/>
          <w:sz w:val="24"/>
        </w:rPr>
        <w:softHyphen/>
        <w:t>святить себя искусству.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1857 г.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вместе с другими мастерами (в их числе был Моррис) расписал стены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одного из новых зданий в Оксфор</w:t>
      </w:r>
      <w:r>
        <w:rPr>
          <w:snapToGrid w:val="0"/>
          <w:sz w:val="24"/>
        </w:rPr>
        <w:softHyphen/>
        <w:t>де сценами из книги «Смерть Арту</w:t>
      </w:r>
      <w:r>
        <w:rPr>
          <w:snapToGrid w:val="0"/>
          <w:sz w:val="24"/>
        </w:rPr>
        <w:softHyphen/>
        <w:t>ра» (14б9 г., издана в 1485 г.) англий</w:t>
      </w:r>
      <w:r>
        <w:rPr>
          <w:snapToGrid w:val="0"/>
          <w:sz w:val="24"/>
        </w:rPr>
        <w:softHyphen/>
        <w:t xml:space="preserve">ского писателя Томаса </w:t>
      </w:r>
      <w:proofErr w:type="spellStart"/>
      <w:r>
        <w:rPr>
          <w:snapToGrid w:val="0"/>
          <w:sz w:val="24"/>
        </w:rPr>
        <w:t>Мэлори</w:t>
      </w:r>
      <w:proofErr w:type="spellEnd"/>
      <w:r>
        <w:rPr>
          <w:snapToGrid w:val="0"/>
          <w:sz w:val="24"/>
        </w:rPr>
        <w:t>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 влиянием этой работы Мор</w:t>
      </w:r>
      <w:r>
        <w:rPr>
          <w:snapToGrid w:val="0"/>
          <w:sz w:val="24"/>
        </w:rPr>
        <w:softHyphen/>
        <w:t xml:space="preserve">рис написал полотно «Королева </w:t>
      </w:r>
      <w:proofErr w:type="spellStart"/>
      <w:r>
        <w:rPr>
          <w:snapToGrid w:val="0"/>
          <w:sz w:val="24"/>
        </w:rPr>
        <w:t>Гиневра</w:t>
      </w:r>
      <w:proofErr w:type="spellEnd"/>
      <w:r>
        <w:rPr>
          <w:snapToGrid w:val="0"/>
          <w:sz w:val="24"/>
        </w:rPr>
        <w:t xml:space="preserve">» (1858 г.), изобразив в роли жены короля Артура свою будущую жену Джейн </w:t>
      </w:r>
      <w:proofErr w:type="spellStart"/>
      <w:r>
        <w:rPr>
          <w:snapToGrid w:val="0"/>
          <w:sz w:val="24"/>
        </w:rPr>
        <w:t>Бёрден</w:t>
      </w:r>
      <w:proofErr w:type="spellEnd"/>
      <w:r>
        <w:rPr>
          <w:snapToGrid w:val="0"/>
          <w:sz w:val="24"/>
        </w:rPr>
        <w:t xml:space="preserve">. Он и 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много раз рисова</w:t>
      </w:r>
      <w:r>
        <w:rPr>
          <w:snapToGrid w:val="0"/>
          <w:sz w:val="24"/>
        </w:rPr>
        <w:softHyphen/>
        <w:t>ли эту женщину, находя в ней чер</w:t>
      </w:r>
      <w:r>
        <w:rPr>
          <w:snapToGrid w:val="0"/>
          <w:sz w:val="24"/>
        </w:rPr>
        <w:softHyphen/>
        <w:t>ты романтической средневековой</w:t>
      </w:r>
      <w:r w:rsidR="00735E08" w:rsidRPr="00735E08">
        <w:rPr>
          <w:snapToGrid w:val="0"/>
          <w:sz w:val="24"/>
        </w:rPr>
        <w:t xml:space="preserve"> </w:t>
      </w:r>
      <w:r w:rsidR="00735E08">
        <w:rPr>
          <w:snapToGrid w:val="0"/>
          <w:sz w:val="24"/>
        </w:rPr>
        <w:t>красоты, которой они так восхища</w:t>
      </w:r>
      <w:r w:rsidR="00735E08">
        <w:rPr>
          <w:snapToGrid w:val="0"/>
          <w:sz w:val="24"/>
        </w:rPr>
        <w:softHyphen/>
        <w:t>лись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486150" cy="2419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Джон </w:t>
      </w:r>
      <w:proofErr w:type="spellStart"/>
      <w:r>
        <w:rPr>
          <w:b/>
          <w:i/>
          <w:snapToGrid w:val="0"/>
          <w:sz w:val="24"/>
        </w:rPr>
        <w:t>Эверетт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spellStart"/>
      <w:r>
        <w:rPr>
          <w:b/>
          <w:i/>
          <w:snapToGrid w:val="0"/>
          <w:sz w:val="24"/>
        </w:rPr>
        <w:t>Миллес</w:t>
      </w:r>
      <w:proofErr w:type="spellEnd"/>
      <w:r>
        <w:rPr>
          <w:b/>
          <w:i/>
          <w:snapToGrid w:val="0"/>
          <w:sz w:val="24"/>
        </w:rPr>
        <w:t>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Офелия. 1852 г. Галерея Тейт, Лондон.</w:t>
      </w:r>
    </w:p>
    <w:p w:rsidR="0041009E" w:rsidRDefault="0041009E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bookmarkStart w:id="1" w:name="_GoBack"/>
      <w:bookmarkEnd w:id="1"/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  <w:lang w:eastAsia="ru-RU"/>
        </w:rPr>
        <w:lastRenderedPageBreak/>
        <w:drawing>
          <wp:inline distT="0" distB="0" distL="0" distR="0">
            <wp:extent cx="2190750" cy="3133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Уильям Моррис.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Королева </w:t>
      </w:r>
      <w:proofErr w:type="spellStart"/>
      <w:r>
        <w:rPr>
          <w:b/>
          <w:i/>
          <w:snapToGrid w:val="0"/>
          <w:sz w:val="24"/>
        </w:rPr>
        <w:t>Гиневра</w:t>
      </w:r>
      <w:proofErr w:type="spellEnd"/>
      <w:r>
        <w:rPr>
          <w:b/>
          <w:i/>
          <w:snapToGrid w:val="0"/>
          <w:sz w:val="24"/>
        </w:rPr>
        <w:t>.</w:t>
      </w:r>
    </w:p>
    <w:p w:rsidR="002E10D2" w:rsidRDefault="002E10D2" w:rsidP="00735E08">
      <w:pPr>
        <w:shd w:val="clear" w:color="auto" w:fill="FFFFFF"/>
        <w:ind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*Офелия — действующее лицо трагед</w:t>
      </w:r>
      <w:proofErr w:type="gramStart"/>
      <w:r>
        <w:rPr>
          <w:snapToGrid w:val="0"/>
          <w:sz w:val="24"/>
        </w:rPr>
        <w:t>ии Уи</w:t>
      </w:r>
      <w:proofErr w:type="gramEnd"/>
      <w:r>
        <w:rPr>
          <w:snapToGrid w:val="0"/>
          <w:sz w:val="24"/>
        </w:rPr>
        <w:t xml:space="preserve">льяма Шекспира «Гамлет» (1601 г.). </w:t>
      </w:r>
      <w:proofErr w:type="gramStart"/>
      <w:r>
        <w:rPr>
          <w:snapToGrid w:val="0"/>
          <w:sz w:val="24"/>
        </w:rPr>
        <w:t>Потрясённая</w:t>
      </w:r>
      <w:proofErr w:type="gramEnd"/>
      <w:r>
        <w:rPr>
          <w:snapToGrid w:val="0"/>
          <w:sz w:val="24"/>
        </w:rPr>
        <w:t xml:space="preserve"> убийством отца. Офелия сошла с ума и утопилась в пруду.</w:t>
      </w:r>
    </w:p>
    <w:p w:rsidR="002E10D2" w:rsidRPr="006A6678" w:rsidRDefault="002E10D2" w:rsidP="006A6678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**Артур (</w:t>
      </w:r>
      <w:r>
        <w:rPr>
          <w:snapToGrid w:val="0"/>
          <w:sz w:val="24"/>
          <w:lang w:val="en-US"/>
        </w:rPr>
        <w:t>V</w:t>
      </w:r>
      <w:r>
        <w:rPr>
          <w:snapToGrid w:val="0"/>
          <w:sz w:val="24"/>
        </w:rPr>
        <w:t>—</w:t>
      </w:r>
      <w:r>
        <w:rPr>
          <w:snapToGrid w:val="0"/>
          <w:sz w:val="24"/>
          <w:lang w:val="en-US"/>
        </w:rPr>
        <w:t>VI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вв.) — ко</w:t>
      </w:r>
      <w:r>
        <w:rPr>
          <w:snapToGrid w:val="0"/>
          <w:sz w:val="24"/>
        </w:rPr>
        <w:softHyphen/>
        <w:t>роль бриттов (кельтских племён, основного населе</w:t>
      </w:r>
      <w:r>
        <w:rPr>
          <w:snapToGrid w:val="0"/>
          <w:sz w:val="24"/>
        </w:rPr>
        <w:softHyphen/>
        <w:t xml:space="preserve">ния Британских островов в </w:t>
      </w:r>
      <w:r>
        <w:rPr>
          <w:snapToGrid w:val="0"/>
          <w:sz w:val="24"/>
          <w:lang w:val="en-US"/>
        </w:rPr>
        <w:t>VIII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в. до н. э. — </w:t>
      </w:r>
      <w:r>
        <w:rPr>
          <w:snapToGrid w:val="0"/>
          <w:sz w:val="24"/>
          <w:lang w:val="en-US"/>
        </w:rPr>
        <w:t>V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н. э.), боровшийся с англосаксон</w:t>
      </w:r>
      <w:r>
        <w:rPr>
          <w:snapToGrid w:val="0"/>
          <w:sz w:val="24"/>
        </w:rPr>
        <w:softHyphen/>
        <w:t>скими завоевателями (гер</w:t>
      </w:r>
      <w:r>
        <w:rPr>
          <w:snapToGrid w:val="0"/>
          <w:sz w:val="24"/>
        </w:rPr>
        <w:softHyphen/>
        <w:t>манскими племенами, вторг</w:t>
      </w:r>
      <w:r>
        <w:rPr>
          <w:snapToGrid w:val="0"/>
          <w:sz w:val="24"/>
        </w:rPr>
        <w:softHyphen/>
        <w:t>шимися с континента).</w:t>
      </w:r>
      <w:proofErr w:type="gramEnd"/>
      <w:r>
        <w:rPr>
          <w:snapToGrid w:val="0"/>
          <w:sz w:val="24"/>
        </w:rPr>
        <w:t xml:space="preserve"> Народные предания, повест</w:t>
      </w:r>
      <w:r>
        <w:rPr>
          <w:snapToGrid w:val="0"/>
          <w:sz w:val="24"/>
        </w:rPr>
        <w:softHyphen/>
        <w:t>вующие об Артуре и рыца</w:t>
      </w:r>
      <w:r>
        <w:rPr>
          <w:snapToGrid w:val="0"/>
          <w:sz w:val="24"/>
        </w:rPr>
        <w:softHyphen/>
        <w:t>рях «Круглого стола» (за ко</w:t>
      </w:r>
      <w:r>
        <w:rPr>
          <w:snapToGrid w:val="0"/>
          <w:sz w:val="24"/>
        </w:rPr>
        <w:softHyphen/>
        <w:t>торым они как равные собирались в королевском дворце), представляют их воплощением идеалов спра</w:t>
      </w:r>
      <w:r>
        <w:rPr>
          <w:snapToGrid w:val="0"/>
          <w:sz w:val="24"/>
        </w:rPr>
        <w:softHyphen/>
        <w:t>ведливости, благородства и отваги.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19375" cy="2895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Форд </w:t>
      </w:r>
      <w:proofErr w:type="spellStart"/>
      <w:r>
        <w:rPr>
          <w:b/>
          <w:i/>
          <w:snapToGrid w:val="0"/>
          <w:color w:val="800000"/>
          <w:sz w:val="24"/>
        </w:rPr>
        <w:t>Мэдокс</w:t>
      </w:r>
      <w:proofErr w:type="spellEnd"/>
      <w:r>
        <w:rPr>
          <w:b/>
          <w:i/>
          <w:snapToGrid w:val="0"/>
          <w:color w:val="800000"/>
          <w:sz w:val="24"/>
        </w:rPr>
        <w:t xml:space="preserve"> Браун. Прощание с Англией. 1852—1855 гг. Галерея Тейт, Лондон.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 xml:space="preserve">Идеи «Братства прерафаэлитов» полностью разделял Форд </w:t>
      </w:r>
      <w:proofErr w:type="spellStart"/>
      <w:r>
        <w:rPr>
          <w:snapToGrid w:val="0"/>
          <w:color w:val="800000"/>
          <w:sz w:val="24"/>
        </w:rPr>
        <w:t>Мэдокс</w:t>
      </w:r>
      <w:proofErr w:type="spellEnd"/>
      <w:r>
        <w:rPr>
          <w:snapToGrid w:val="0"/>
          <w:color w:val="800000"/>
          <w:sz w:val="24"/>
        </w:rPr>
        <w:t xml:space="preserve"> Браун (1821— 1893), у которого какое-то время учился Данте </w:t>
      </w:r>
      <w:proofErr w:type="spellStart"/>
      <w:r>
        <w:rPr>
          <w:snapToGrid w:val="0"/>
          <w:color w:val="800000"/>
          <w:sz w:val="24"/>
        </w:rPr>
        <w:t>Габриэл</w:t>
      </w:r>
      <w:proofErr w:type="spellEnd"/>
      <w:r>
        <w:rPr>
          <w:snapToGrid w:val="0"/>
          <w:color w:val="800000"/>
          <w:sz w:val="24"/>
        </w:rPr>
        <w:t xml:space="preserve"> Россетти. Однако Браун, счи</w:t>
      </w:r>
      <w:r>
        <w:rPr>
          <w:snapToGrid w:val="0"/>
          <w:color w:val="800000"/>
          <w:sz w:val="24"/>
        </w:rPr>
        <w:softHyphen/>
        <w:t>тая себя старше, скептически воспринимал любые формы творческих союзов и отно</w:t>
      </w:r>
      <w:r>
        <w:rPr>
          <w:snapToGrid w:val="0"/>
          <w:color w:val="800000"/>
          <w:sz w:val="24"/>
        </w:rPr>
        <w:softHyphen/>
        <w:t>сился к «Братству» как к дет</w:t>
      </w:r>
      <w:r>
        <w:rPr>
          <w:snapToGrid w:val="0"/>
          <w:color w:val="800000"/>
          <w:sz w:val="24"/>
        </w:rPr>
        <w:softHyphen/>
        <w:t>ской игре. Под впечатлением от проводов друга, скульпто</w:t>
      </w:r>
      <w:r>
        <w:rPr>
          <w:snapToGrid w:val="0"/>
          <w:color w:val="800000"/>
          <w:sz w:val="24"/>
        </w:rPr>
        <w:softHyphen/>
        <w:t xml:space="preserve">ра Томаса </w:t>
      </w:r>
      <w:proofErr w:type="spellStart"/>
      <w:r>
        <w:rPr>
          <w:snapToGrid w:val="0"/>
          <w:color w:val="800000"/>
          <w:sz w:val="24"/>
        </w:rPr>
        <w:t>Вулнера</w:t>
      </w:r>
      <w:proofErr w:type="spellEnd"/>
      <w:r>
        <w:rPr>
          <w:snapToGrid w:val="0"/>
          <w:color w:val="800000"/>
          <w:sz w:val="24"/>
        </w:rPr>
        <w:t>, отправив</w:t>
      </w:r>
      <w:r>
        <w:rPr>
          <w:snapToGrid w:val="0"/>
          <w:color w:val="800000"/>
          <w:sz w:val="24"/>
        </w:rPr>
        <w:softHyphen/>
        <w:t>шегося в Австралию на золо</w:t>
      </w:r>
      <w:r>
        <w:rPr>
          <w:snapToGrid w:val="0"/>
          <w:color w:val="800000"/>
          <w:sz w:val="24"/>
        </w:rPr>
        <w:softHyphen/>
        <w:t>тые прииски, он создал это полотно.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На борту шлюпки сидит грустная молодая пара. Взгляд женщины устремлён к родным берегам, которые они покида</w:t>
      </w:r>
      <w:r>
        <w:rPr>
          <w:snapToGrid w:val="0"/>
          <w:color w:val="800000"/>
          <w:sz w:val="24"/>
        </w:rPr>
        <w:softHyphen/>
        <w:t>ют. Взор мужчины печален. Он не знает, что ждёт их в бу</w:t>
      </w:r>
      <w:r>
        <w:rPr>
          <w:snapToGrid w:val="0"/>
          <w:color w:val="800000"/>
          <w:sz w:val="24"/>
        </w:rPr>
        <w:softHyphen/>
        <w:t>дущем, и может предложить жене только крепкие руки. Художник написал супругов с себя и со своей жены.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Данте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оказал сильное воздействие и на творчест</w:t>
      </w:r>
      <w:r>
        <w:rPr>
          <w:snapToGrid w:val="0"/>
          <w:sz w:val="24"/>
        </w:rPr>
        <w:softHyphen/>
        <w:t>во Берн-Джонса. Одна из первых ра</w:t>
      </w:r>
      <w:r>
        <w:rPr>
          <w:snapToGrid w:val="0"/>
          <w:sz w:val="24"/>
        </w:rPr>
        <w:softHyphen/>
        <w:t>бот мастера — акварель «</w:t>
      </w:r>
      <w:proofErr w:type="spellStart"/>
      <w:r>
        <w:rPr>
          <w:snapToGrid w:val="0"/>
          <w:sz w:val="24"/>
        </w:rPr>
        <w:t>Сидония</w:t>
      </w:r>
      <w:proofErr w:type="spellEnd"/>
      <w:r>
        <w:rPr>
          <w:snapToGrid w:val="0"/>
          <w:sz w:val="24"/>
        </w:rPr>
        <w:t xml:space="preserve"> фон </w:t>
      </w:r>
      <w:proofErr w:type="spellStart"/>
      <w:r>
        <w:rPr>
          <w:snapToGrid w:val="0"/>
          <w:sz w:val="24"/>
        </w:rPr>
        <w:t>Борк</w:t>
      </w:r>
      <w:proofErr w:type="spellEnd"/>
      <w:r>
        <w:rPr>
          <w:snapToGrid w:val="0"/>
          <w:sz w:val="24"/>
        </w:rPr>
        <w:t xml:space="preserve">» (18б0 г.). Её сюжет взят из книги немецкого писателя первой половины </w:t>
      </w:r>
      <w:r>
        <w:rPr>
          <w:snapToGrid w:val="0"/>
          <w:sz w:val="24"/>
          <w:lang w:val="en-US"/>
        </w:rPr>
        <w:t>XIX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в. Вильгельма </w:t>
      </w:r>
      <w:proofErr w:type="spellStart"/>
      <w:r>
        <w:rPr>
          <w:snapToGrid w:val="0"/>
          <w:sz w:val="24"/>
        </w:rPr>
        <w:t>Мейнхольда</w:t>
      </w:r>
      <w:proofErr w:type="spellEnd"/>
      <w:r>
        <w:rPr>
          <w:snapToGrid w:val="0"/>
          <w:sz w:val="24"/>
        </w:rPr>
        <w:t xml:space="preserve"> «</w:t>
      </w:r>
      <w:proofErr w:type="spellStart"/>
      <w:r>
        <w:rPr>
          <w:snapToGrid w:val="0"/>
          <w:sz w:val="24"/>
        </w:rPr>
        <w:t>Сидония</w:t>
      </w:r>
      <w:proofErr w:type="spellEnd"/>
      <w:r>
        <w:rPr>
          <w:snapToGrid w:val="0"/>
          <w:sz w:val="24"/>
        </w:rPr>
        <w:t xml:space="preserve"> фон </w:t>
      </w:r>
      <w:proofErr w:type="spellStart"/>
      <w:r>
        <w:rPr>
          <w:snapToGrid w:val="0"/>
          <w:sz w:val="24"/>
        </w:rPr>
        <w:t>Борк</w:t>
      </w:r>
      <w:proofErr w:type="spellEnd"/>
      <w:r>
        <w:rPr>
          <w:snapToGrid w:val="0"/>
          <w:sz w:val="24"/>
        </w:rPr>
        <w:t>. Мона</w:t>
      </w:r>
      <w:r>
        <w:rPr>
          <w:snapToGrid w:val="0"/>
          <w:sz w:val="24"/>
        </w:rPr>
        <w:softHyphen/>
        <w:t xml:space="preserve">стырская колдунья», очень </w:t>
      </w:r>
      <w:proofErr w:type="gramStart"/>
      <w:r>
        <w:rPr>
          <w:snapToGrid w:val="0"/>
          <w:sz w:val="24"/>
        </w:rPr>
        <w:t>популяр</w:t>
      </w:r>
      <w:r>
        <w:rPr>
          <w:snapToGrid w:val="0"/>
          <w:sz w:val="24"/>
        </w:rPr>
        <w:softHyphen/>
        <w:t>ной</w:t>
      </w:r>
      <w:proofErr w:type="gramEnd"/>
      <w:r>
        <w:rPr>
          <w:snapToGrid w:val="0"/>
          <w:sz w:val="24"/>
        </w:rPr>
        <w:t xml:space="preserve"> в кругу прерафаэлитов. Книга повествовала о жестокой колдунье, чья необычайная красота делала мужчин несчастными. Художник изобразил </w:t>
      </w:r>
      <w:proofErr w:type="spellStart"/>
      <w:r>
        <w:rPr>
          <w:snapToGrid w:val="0"/>
          <w:sz w:val="24"/>
        </w:rPr>
        <w:t>Сидонию</w:t>
      </w:r>
      <w:proofErr w:type="spellEnd"/>
      <w:r>
        <w:rPr>
          <w:snapToGrid w:val="0"/>
          <w:sz w:val="24"/>
        </w:rPr>
        <w:t xml:space="preserve"> замышляющей новое преступление. Одетая в вели</w:t>
      </w:r>
      <w:r>
        <w:rPr>
          <w:snapToGrid w:val="0"/>
          <w:sz w:val="24"/>
        </w:rPr>
        <w:softHyphen/>
        <w:t>колепное платье девушка с пыш</w:t>
      </w:r>
      <w:r>
        <w:rPr>
          <w:snapToGrid w:val="0"/>
          <w:sz w:val="24"/>
        </w:rPr>
        <w:softHyphen/>
        <w:t>ными золотистыми волосами судо</w:t>
      </w:r>
      <w:r>
        <w:rPr>
          <w:snapToGrid w:val="0"/>
          <w:sz w:val="24"/>
        </w:rPr>
        <w:softHyphen/>
        <w:t>рожно сжимает висящее на шее украшение. Её взгляд полон холод</w:t>
      </w:r>
      <w:r>
        <w:rPr>
          <w:snapToGrid w:val="0"/>
          <w:sz w:val="24"/>
        </w:rPr>
        <w:softHyphen/>
        <w:t>ной ненависти, а фигура выражает непреклонную решимость.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Берн-Джонс возглавил движение прерафаэлитов в 70-х гг., когда Дан</w:t>
      </w:r>
      <w:r>
        <w:rPr>
          <w:snapToGrid w:val="0"/>
          <w:sz w:val="24"/>
        </w:rPr>
        <w:softHyphen/>
        <w:t xml:space="preserve">те </w:t>
      </w:r>
      <w:proofErr w:type="spellStart"/>
      <w:r>
        <w:rPr>
          <w:snapToGrid w:val="0"/>
          <w:sz w:val="24"/>
        </w:rPr>
        <w:t>Габриэл</w:t>
      </w:r>
      <w:proofErr w:type="spellEnd"/>
      <w:r>
        <w:rPr>
          <w:snapToGrid w:val="0"/>
          <w:sz w:val="24"/>
        </w:rPr>
        <w:t xml:space="preserve"> Россетти начал болеть и почти перестал заниматься живопи</w:t>
      </w:r>
      <w:r>
        <w:rPr>
          <w:snapToGrid w:val="0"/>
          <w:sz w:val="24"/>
        </w:rPr>
        <w:softHyphen/>
        <w:t>сью. Яркий пример зрелого твор</w:t>
      </w:r>
      <w:r>
        <w:rPr>
          <w:snapToGrid w:val="0"/>
          <w:sz w:val="24"/>
        </w:rPr>
        <w:softHyphen/>
        <w:t>чества художника — полотно «Зеркало Венеры» (1898 г.). Прекрасные де</w:t>
      </w:r>
      <w:r>
        <w:rPr>
          <w:snapToGrid w:val="0"/>
          <w:sz w:val="24"/>
        </w:rPr>
        <w:softHyphen/>
        <w:t>вушки, похожие друг на друга, в одеж</w:t>
      </w:r>
      <w:r>
        <w:rPr>
          <w:snapToGrid w:val="0"/>
          <w:sz w:val="24"/>
        </w:rPr>
        <w:softHyphen/>
        <w:t>дах, напоминающих античные, гля</w:t>
      </w:r>
      <w:r>
        <w:rPr>
          <w:snapToGrid w:val="0"/>
          <w:sz w:val="24"/>
        </w:rPr>
        <w:softHyphen/>
        <w:t>дят в ровное зеркало пруда. Они заворожены собственной красотой и ничего больше не замечают. Их окружает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холмистый пейзаж, навеян</w:t>
      </w:r>
      <w:r>
        <w:rPr>
          <w:snapToGrid w:val="0"/>
          <w:sz w:val="24"/>
        </w:rPr>
        <w:softHyphen/>
        <w:t xml:space="preserve">ный итальянской живописью </w:t>
      </w:r>
      <w:r>
        <w:rPr>
          <w:snapToGrid w:val="0"/>
          <w:sz w:val="24"/>
          <w:lang w:val="en-US"/>
        </w:rPr>
        <w:t>XV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в. В последние годы жизни Берн-Джонс также обратился к легендам об Артуре. Самой важной картиной художник считал «Последний сон короля Артура в </w:t>
      </w:r>
      <w:proofErr w:type="spellStart"/>
      <w:r>
        <w:rPr>
          <w:snapToGrid w:val="0"/>
          <w:sz w:val="24"/>
        </w:rPr>
        <w:t>Аваллоне</w:t>
      </w:r>
      <w:proofErr w:type="spellEnd"/>
      <w:r>
        <w:rPr>
          <w:snapToGrid w:val="0"/>
          <w:sz w:val="24"/>
        </w:rPr>
        <w:t xml:space="preserve">» (1881— 1898 гг.). </w:t>
      </w:r>
      <w:proofErr w:type="spellStart"/>
      <w:r>
        <w:rPr>
          <w:snapToGrid w:val="0"/>
          <w:sz w:val="24"/>
        </w:rPr>
        <w:t>Аваллоном</w:t>
      </w:r>
      <w:proofErr w:type="spellEnd"/>
      <w:r>
        <w:rPr>
          <w:snapToGrid w:val="0"/>
          <w:sz w:val="24"/>
        </w:rPr>
        <w:t xml:space="preserve"> в кельтской мифологии называют «остров бла</w:t>
      </w:r>
      <w:r>
        <w:rPr>
          <w:snapToGrid w:val="0"/>
          <w:sz w:val="24"/>
        </w:rPr>
        <w:softHyphen/>
        <w:t xml:space="preserve">женных», потусторонний мир, чаще всего помещавшийся на далёких «западных островах». По преданию, на </w:t>
      </w:r>
      <w:proofErr w:type="spellStart"/>
      <w:r>
        <w:rPr>
          <w:snapToGrid w:val="0"/>
          <w:sz w:val="24"/>
        </w:rPr>
        <w:t>Аваллон</w:t>
      </w:r>
      <w:proofErr w:type="spellEnd"/>
      <w:r>
        <w:rPr>
          <w:snapToGrid w:val="0"/>
          <w:sz w:val="24"/>
        </w:rPr>
        <w:t xml:space="preserve"> был перенесён смертель</w:t>
      </w:r>
      <w:r>
        <w:rPr>
          <w:snapToGrid w:val="0"/>
          <w:sz w:val="24"/>
        </w:rPr>
        <w:softHyphen/>
        <w:t>но раненный в сражении Артур. Берн-</w:t>
      </w:r>
      <w:proofErr w:type="spellStart"/>
      <w:r>
        <w:rPr>
          <w:snapToGrid w:val="0"/>
          <w:sz w:val="24"/>
        </w:rPr>
        <w:t>джонсовское</w:t>
      </w:r>
      <w:proofErr w:type="spellEnd"/>
      <w:r>
        <w:rPr>
          <w:snapToGrid w:val="0"/>
          <w:sz w:val="24"/>
        </w:rPr>
        <w:t xml:space="preserve"> полотно так и осталось незаконченным.</w:t>
      </w: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143125" cy="432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Эдуард Берн-Джонс.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Сидония</w:t>
      </w:r>
      <w:proofErr w:type="spellEnd"/>
      <w:r>
        <w:rPr>
          <w:b/>
          <w:i/>
          <w:snapToGrid w:val="0"/>
          <w:sz w:val="24"/>
        </w:rPr>
        <w:t xml:space="preserve"> фон </w:t>
      </w:r>
      <w:proofErr w:type="spellStart"/>
      <w:r>
        <w:rPr>
          <w:b/>
          <w:i/>
          <w:snapToGrid w:val="0"/>
          <w:sz w:val="24"/>
        </w:rPr>
        <w:t>Борк</w:t>
      </w:r>
      <w:proofErr w:type="spellEnd"/>
      <w:r>
        <w:rPr>
          <w:b/>
          <w:i/>
          <w:snapToGrid w:val="0"/>
          <w:sz w:val="24"/>
        </w:rPr>
        <w:t>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1860 г.</w:t>
      </w:r>
    </w:p>
    <w:p w:rsidR="002E10D2" w:rsidRDefault="002E10D2" w:rsidP="006A6678">
      <w:pPr>
        <w:ind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46767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Эдуард Берн-Джонс.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Зеркало Венеры. 1898 г. Фонд </w:t>
      </w:r>
      <w:proofErr w:type="spellStart"/>
      <w:r>
        <w:rPr>
          <w:b/>
          <w:i/>
          <w:snapToGrid w:val="0"/>
          <w:sz w:val="24"/>
        </w:rPr>
        <w:t>Гюльбенкяна</w:t>
      </w:r>
      <w:proofErr w:type="spellEnd"/>
      <w:r>
        <w:rPr>
          <w:b/>
          <w:i/>
          <w:snapToGrid w:val="0"/>
          <w:sz w:val="24"/>
        </w:rPr>
        <w:t>, Лиссабон.</w:t>
      </w:r>
    </w:p>
    <w:p w:rsidR="002E10D2" w:rsidRPr="006A6678" w:rsidRDefault="002E10D2" w:rsidP="006A6678">
      <w:pPr>
        <w:ind w:right="-766"/>
        <w:jc w:val="both"/>
        <w:rPr>
          <w:b/>
          <w:snapToGrid w:val="0"/>
          <w:sz w:val="24"/>
        </w:rPr>
      </w:pPr>
    </w:p>
    <w:p w:rsidR="002E10D2" w:rsidRDefault="002E10D2" w:rsidP="002E10D2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248025" cy="468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Эдуард Берн-Джонс.</w:t>
      </w:r>
      <w:r w:rsidR="006A6678" w:rsidRPr="006A6678">
        <w:rPr>
          <w:b/>
          <w:i/>
          <w:snapToGrid w:val="0"/>
          <w:sz w:val="24"/>
        </w:rPr>
        <w:t xml:space="preserve"> </w:t>
      </w:r>
      <w:r w:rsidR="006A6678">
        <w:rPr>
          <w:b/>
          <w:i/>
          <w:snapToGrid w:val="0"/>
          <w:sz w:val="24"/>
        </w:rPr>
        <w:t xml:space="preserve">Последний сон короля Артура в </w:t>
      </w:r>
      <w:proofErr w:type="spellStart"/>
      <w:r w:rsidR="006A6678">
        <w:rPr>
          <w:b/>
          <w:i/>
          <w:snapToGrid w:val="0"/>
          <w:sz w:val="24"/>
        </w:rPr>
        <w:t>Аваллоне</w:t>
      </w:r>
      <w:proofErr w:type="spellEnd"/>
      <w:r w:rsidR="006A6678">
        <w:rPr>
          <w:b/>
          <w:i/>
          <w:snapToGrid w:val="0"/>
          <w:sz w:val="24"/>
        </w:rPr>
        <w:t>. 1881—1898</w:t>
      </w:r>
    </w:p>
    <w:p w:rsidR="002E10D2" w:rsidRDefault="002E10D2" w:rsidP="006A6678">
      <w:pPr>
        <w:shd w:val="clear" w:color="auto" w:fill="FFFFFF"/>
        <w:ind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1890 г. Моррис организовал из</w:t>
      </w:r>
      <w:r>
        <w:rPr>
          <w:snapToGrid w:val="0"/>
          <w:sz w:val="24"/>
        </w:rPr>
        <w:softHyphen/>
        <w:t xml:space="preserve">дательство, в котором вместе с </w:t>
      </w:r>
      <w:proofErr w:type="gramStart"/>
      <w:r>
        <w:rPr>
          <w:snapToGrid w:val="0"/>
          <w:sz w:val="24"/>
        </w:rPr>
        <w:t>Берн-Джонсом</w:t>
      </w:r>
      <w:proofErr w:type="gramEnd"/>
      <w:r>
        <w:rPr>
          <w:snapToGrid w:val="0"/>
          <w:sz w:val="24"/>
        </w:rPr>
        <w:t xml:space="preserve"> напечатал несколько книг. Опираясь на традиции средневеко</w:t>
      </w:r>
      <w:r>
        <w:rPr>
          <w:snapToGrid w:val="0"/>
          <w:sz w:val="24"/>
        </w:rPr>
        <w:softHyphen/>
        <w:t xml:space="preserve">вых переписчиков, Моррис, так же как и английский </w:t>
      </w:r>
      <w:proofErr w:type="gramStart"/>
      <w:r>
        <w:rPr>
          <w:snapToGrid w:val="0"/>
          <w:sz w:val="24"/>
        </w:rPr>
        <w:t>график</w:t>
      </w:r>
      <w:proofErr w:type="gramEnd"/>
      <w:r>
        <w:rPr>
          <w:snapToGrid w:val="0"/>
          <w:sz w:val="24"/>
        </w:rPr>
        <w:t xml:space="preserve"> Уильям Блейк, попробовал найти единый стиль оформления страницы книги, её титульного листа и переплёта. Лучшим изданием Морриса стали «Кентерберийские рассказы» анг</w:t>
      </w:r>
      <w:r>
        <w:rPr>
          <w:snapToGrid w:val="0"/>
          <w:sz w:val="24"/>
        </w:rPr>
        <w:softHyphen/>
        <w:t>лийского поэта Джефри Чосера. От этой книги веет ожившим Средневе</w:t>
      </w:r>
      <w:r>
        <w:rPr>
          <w:snapToGrid w:val="0"/>
          <w:sz w:val="24"/>
        </w:rPr>
        <w:softHyphen/>
        <w:t>ковьем: поля украшены вьющимися растениями, текст оживляют застав</w:t>
      </w:r>
      <w:r>
        <w:rPr>
          <w:snapToGrid w:val="0"/>
          <w:sz w:val="24"/>
        </w:rPr>
        <w:softHyphen/>
        <w:t>ки-миниатюры и орнаментирован</w:t>
      </w:r>
      <w:r>
        <w:rPr>
          <w:snapToGrid w:val="0"/>
          <w:sz w:val="24"/>
        </w:rPr>
        <w:softHyphen/>
        <w:t>ные заглавные буквы.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«Кентерберийские рассказы» вы</w:t>
      </w:r>
      <w:r>
        <w:rPr>
          <w:snapToGrid w:val="0"/>
          <w:sz w:val="24"/>
        </w:rPr>
        <w:softHyphen/>
        <w:t>шли в год смерти Уильяма Морриса. Через два года не стало Эдуарда</w:t>
      </w:r>
    </w:p>
    <w:p w:rsidR="002E10D2" w:rsidRDefault="002E10D2" w:rsidP="002E10D2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Берн-Джонса. История движения прерафаэлитов закончилась. Насту</w:t>
      </w:r>
      <w:r>
        <w:rPr>
          <w:snapToGrid w:val="0"/>
          <w:sz w:val="24"/>
        </w:rPr>
        <w:softHyphen/>
        <w:t xml:space="preserve">пило </w:t>
      </w:r>
      <w:r>
        <w:rPr>
          <w:snapToGrid w:val="0"/>
          <w:sz w:val="24"/>
          <w:lang w:val="en-US"/>
        </w:rPr>
        <w:t>XX</w:t>
      </w:r>
      <w:r w:rsidRPr="002E10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столетие, мастерам которо</w:t>
      </w:r>
      <w:r>
        <w:rPr>
          <w:snapToGrid w:val="0"/>
          <w:sz w:val="24"/>
        </w:rPr>
        <w:softHyphen/>
        <w:t>го они оставили большое наследст</w:t>
      </w:r>
      <w:r>
        <w:rPr>
          <w:snapToGrid w:val="0"/>
          <w:sz w:val="24"/>
        </w:rPr>
        <w:softHyphen/>
        <w:t>во благодаря возвышенной вере в искусство и творческим достижени</w:t>
      </w:r>
      <w:r>
        <w:rPr>
          <w:snapToGrid w:val="0"/>
          <w:sz w:val="24"/>
        </w:rPr>
        <w:softHyphen/>
        <w:t>ям, изменившим отношение обще</w:t>
      </w:r>
      <w:r>
        <w:rPr>
          <w:snapToGrid w:val="0"/>
          <w:sz w:val="24"/>
        </w:rPr>
        <w:softHyphen/>
        <w:t>ства и художников к живописи, оформлению книги и декоратив</w:t>
      </w:r>
      <w:r>
        <w:rPr>
          <w:snapToGrid w:val="0"/>
          <w:sz w:val="24"/>
        </w:rPr>
        <w:softHyphen/>
        <w:t>но-прикладному искусству.</w:t>
      </w:r>
    </w:p>
    <w:p w:rsidR="002E10D2" w:rsidRDefault="002E10D2" w:rsidP="002E10D2">
      <w:pPr>
        <w:ind w:left="-1418" w:right="-766"/>
        <w:jc w:val="both"/>
        <w:rPr>
          <w:b/>
          <w:snapToGrid w:val="0"/>
          <w:sz w:val="24"/>
          <w:lang w:val="en-US"/>
        </w:rPr>
      </w:pPr>
      <w:bookmarkStart w:id="2" w:name="а6"/>
      <w:bookmarkEnd w:id="2"/>
    </w:p>
    <w:p w:rsidR="00B31000" w:rsidRPr="00B31000" w:rsidRDefault="00B31000" w:rsidP="00B31000">
      <w:pPr>
        <w:jc w:val="both"/>
        <w:rPr>
          <w:sz w:val="32"/>
          <w:szCs w:val="32"/>
        </w:rPr>
      </w:pPr>
    </w:p>
    <w:sectPr w:rsidR="00B31000" w:rsidRPr="00B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E"/>
    <w:rsid w:val="002E10D2"/>
    <w:rsid w:val="0041009E"/>
    <w:rsid w:val="00433337"/>
    <w:rsid w:val="006A6678"/>
    <w:rsid w:val="00733B8E"/>
    <w:rsid w:val="00735E08"/>
    <w:rsid w:val="00772DC0"/>
    <w:rsid w:val="00B31000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2020-12-17T18:44:00Z</dcterms:created>
  <dcterms:modified xsi:type="dcterms:W3CDTF">2020-12-17T19:10:00Z</dcterms:modified>
</cp:coreProperties>
</file>