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F0B" w:rsidRDefault="007A2F0B" w:rsidP="000251DD">
      <w:pPr>
        <w:shd w:val="clear" w:color="auto" w:fill="FFFFFF"/>
        <w:spacing w:after="0"/>
        <w:ind w:left="-426" w:firstLine="426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0251DD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Мои эмоции прекрасны</w:t>
      </w:r>
    </w:p>
    <w:p w:rsidR="000251DD" w:rsidRPr="000251DD" w:rsidRDefault="000251DD" w:rsidP="000251DD">
      <w:pPr>
        <w:shd w:val="clear" w:color="auto" w:fill="FFFFFF"/>
        <w:spacing w:after="0"/>
        <w:ind w:left="-426" w:firstLine="426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7A2F0B" w:rsidRPr="000251DD" w:rsidRDefault="007A2F0B" w:rsidP="000251DD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51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ТИП ПРОЕКТА: Практико-ориентированный</w:t>
      </w:r>
    </w:p>
    <w:p w:rsidR="007A2F0B" w:rsidRPr="000251DD" w:rsidRDefault="007A2F0B" w:rsidP="000251DD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51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ВИД ПРОЕКТА: групповой</w:t>
      </w:r>
    </w:p>
    <w:p w:rsidR="007A2F0B" w:rsidRPr="000251DD" w:rsidRDefault="005F1D3E" w:rsidP="000251DD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ПРОДОЛЖИТЕЛЬНОСТЬ: 4</w:t>
      </w:r>
      <w:r w:rsidR="007A2F0B" w:rsidRPr="000251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недели</w:t>
      </w:r>
    </w:p>
    <w:p w:rsidR="000251DD" w:rsidRDefault="000251DD" w:rsidP="000251DD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A2F0B" w:rsidRPr="000251DD" w:rsidRDefault="007A2F0B" w:rsidP="000251DD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51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АКТУАЛЬНОСТЬ:</w:t>
      </w:r>
    </w:p>
    <w:p w:rsidR="007A2F0B" w:rsidRDefault="007A2F0B" w:rsidP="000251DD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51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Эмоции играют важную роль в жизни людей, помогая воспринимать действительность и реагировать на неё. Чувства господствуют над всеми сторонами жизни дошкольника, придавая им особую окраску. Поведение ребёнка, развитие его эмоциональной сферы является важным показателем в понимании мира маленького человека. Эмоциональное развитие дошкольников тесно связано с психологическим здоровьем, основу которого составляет гармоничное сочетание интеллектуального, телесного и психического. Нарушения в эмоциональной сфере приводят к нарушению психологического здоровья. Следовательно, в дошкольном возрасте необходимо работать над формированием эмоциональной устойчивости, жизнерадостности, открытости к общению, творчества как факторов, влияющих на полноценное психическое развитие и здоровье детей.</w:t>
      </w:r>
    </w:p>
    <w:p w:rsidR="000251DD" w:rsidRPr="000251DD" w:rsidRDefault="000251DD" w:rsidP="000251DD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A2F0B" w:rsidRPr="000251DD" w:rsidRDefault="007A2F0B" w:rsidP="000251DD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51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ПЛАНИРУЕМЫЕ РЕЗУЛЬТАТЫ:</w:t>
      </w:r>
    </w:p>
    <w:p w:rsidR="007A2F0B" w:rsidRPr="000251DD" w:rsidRDefault="007A2F0B" w:rsidP="000251DD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51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1.Чувства приобретают большую глубину и устойчивость.</w:t>
      </w:r>
    </w:p>
    <w:p w:rsidR="007A2F0B" w:rsidRPr="000251DD" w:rsidRDefault="007A2F0B" w:rsidP="000251DD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51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2.Проявление дружеских отношений со сверстниками.</w:t>
      </w:r>
    </w:p>
    <w:p w:rsidR="007A2F0B" w:rsidRPr="000251DD" w:rsidRDefault="007A2F0B" w:rsidP="000251DD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51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3.Приобретение умений и навыков в проявлении сдерживания бурных и резких выражений своих чувств.</w:t>
      </w:r>
    </w:p>
    <w:p w:rsidR="007A2F0B" w:rsidRPr="000251DD" w:rsidRDefault="007A2F0B" w:rsidP="000251DD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51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4.Формирование адекватной эмоциональной реакции ребёнка на конкретную ситуацию.</w:t>
      </w:r>
    </w:p>
    <w:p w:rsidR="007A2F0B" w:rsidRDefault="007A2F0B" w:rsidP="000251DD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51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5.Преобладание положительных эмоций.</w:t>
      </w:r>
    </w:p>
    <w:p w:rsidR="000251DD" w:rsidRPr="000251DD" w:rsidRDefault="000251DD" w:rsidP="000251DD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A2F0B" w:rsidRPr="000251DD" w:rsidRDefault="007A2F0B" w:rsidP="000251DD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51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ЦЕЛЬ ПРОЕКТА:</w:t>
      </w:r>
    </w:p>
    <w:p w:rsidR="007A2F0B" w:rsidRDefault="007A2F0B" w:rsidP="000251DD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51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Создание условий для ознакомления детей с миром эмоций и способами адекватного выражения своего эмоционального состояния.</w:t>
      </w:r>
    </w:p>
    <w:p w:rsidR="000251DD" w:rsidRPr="000251DD" w:rsidRDefault="000251DD" w:rsidP="000251DD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A2F0B" w:rsidRPr="000251DD" w:rsidRDefault="007A2F0B" w:rsidP="000251DD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51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ЗАДАЧИ:</w:t>
      </w:r>
    </w:p>
    <w:p w:rsidR="007A2F0B" w:rsidRPr="000251DD" w:rsidRDefault="007A2F0B" w:rsidP="000251DD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51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1.Сформировать представления о положительных и отрицательных эмоциях.</w:t>
      </w:r>
    </w:p>
    <w:p w:rsidR="007A2F0B" w:rsidRPr="000251DD" w:rsidRDefault="007A2F0B" w:rsidP="000251DD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51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2.Учить ребёнка более точно понимать эмоциональное состояние человека.</w:t>
      </w:r>
    </w:p>
    <w:p w:rsidR="007A2F0B" w:rsidRPr="000251DD" w:rsidRDefault="007A2F0B" w:rsidP="000251DD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51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3.Воспитывать умение принимать и уважать позицию человека, понимать и учитывать его эмоциональное состояние, быть терпимым к чувствам и желаниям других людей.</w:t>
      </w:r>
    </w:p>
    <w:p w:rsidR="007A2F0B" w:rsidRPr="000251DD" w:rsidRDefault="007A2F0B" w:rsidP="000251DD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51DD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ПОДГОТОВИТЕЛЬНЫЙ ЭТАП:</w:t>
      </w:r>
    </w:p>
    <w:p w:rsidR="007A2F0B" w:rsidRPr="000251DD" w:rsidRDefault="007A2F0B" w:rsidP="000251DD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51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1.Довести до участников проекта важность данной проблемы.</w:t>
      </w:r>
    </w:p>
    <w:p w:rsidR="007A2F0B" w:rsidRPr="000251DD" w:rsidRDefault="007A2F0B" w:rsidP="000251DD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51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2.Подобрать методическую и художественную литературу по данной теме.</w:t>
      </w:r>
    </w:p>
    <w:p w:rsidR="007A2F0B" w:rsidRPr="000251DD" w:rsidRDefault="007A2F0B" w:rsidP="000251DD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51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3.Подобрать игры и упражнения на развитие эмоциональной сферы.</w:t>
      </w:r>
    </w:p>
    <w:p w:rsidR="007A2F0B" w:rsidRDefault="007A2F0B" w:rsidP="000251DD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51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4.Обогащение развивающей среды по предстоящей теме.</w:t>
      </w:r>
    </w:p>
    <w:p w:rsidR="000251DD" w:rsidRPr="000251DD" w:rsidRDefault="000251DD" w:rsidP="000251DD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A2F0B" w:rsidRPr="000251DD" w:rsidRDefault="007A2F0B" w:rsidP="000251DD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51DD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ОСНОВНОЙ ЭТАП:</w:t>
      </w:r>
    </w:p>
    <w:p w:rsidR="007A2F0B" w:rsidRPr="000251DD" w:rsidRDefault="007A2F0B" w:rsidP="000251DD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51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Познавательное развитие:</w:t>
      </w:r>
    </w:p>
    <w:p w:rsidR="007A2F0B" w:rsidRPr="000251DD" w:rsidRDefault="007A2F0B" w:rsidP="000251DD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51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Совместная деятельность:</w:t>
      </w:r>
    </w:p>
    <w:p w:rsidR="007A2F0B" w:rsidRPr="000251DD" w:rsidRDefault="007A2F0B" w:rsidP="000251DD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51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Беседы с использованием презентаций: «Такие разные эмоции», «Наши эмоции и чувства», «Эмоции и здоровье».</w:t>
      </w:r>
    </w:p>
    <w:p w:rsidR="007A2F0B" w:rsidRPr="000251DD" w:rsidRDefault="007A2F0B" w:rsidP="000251DD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51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Беседы «Как узнать настроение», «Радость и грусть», «Умеем управлять настроением».</w:t>
      </w:r>
    </w:p>
    <w:p w:rsidR="007A2F0B" w:rsidRDefault="007A2F0B" w:rsidP="000251DD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51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Занятие «Наши разные эмоции»</w:t>
      </w:r>
    </w:p>
    <w:p w:rsidR="00E11DEB" w:rsidRDefault="00E11DEB" w:rsidP="00E11DEB">
      <w:pPr>
        <w:shd w:val="clear" w:color="auto" w:fill="FFFFFF"/>
        <w:spacing w:after="0"/>
        <w:ind w:left="-426" w:hanging="28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63689067" wp14:editId="3D789C8E">
            <wp:extent cx="2996904" cy="1749517"/>
            <wp:effectExtent l="0" t="0" r="0" b="3175"/>
            <wp:docPr id="1" name="Рисунок 1" descr="C:\Users\Компьютер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ьютер\Desktop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784" cy="1753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5A91C8A6" wp14:editId="25CB6D76">
            <wp:extent cx="3086760" cy="1744231"/>
            <wp:effectExtent l="0" t="0" r="0" b="8890"/>
            <wp:docPr id="2" name="Рисунок 2" descr="C:\Users\Компьютер\Deskto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мпьютер\Desktop\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483" cy="1744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DEB" w:rsidRPr="000251DD" w:rsidRDefault="00E11DEB" w:rsidP="00E11DEB">
      <w:pPr>
        <w:shd w:val="clear" w:color="auto" w:fill="FFFFFF"/>
        <w:spacing w:after="0"/>
        <w:ind w:left="-426" w:hanging="28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A2F0B" w:rsidRDefault="00E11DEB" w:rsidP="00DB2BEB">
      <w:pPr>
        <w:shd w:val="clear" w:color="auto" w:fill="FFFFFF"/>
        <w:spacing w:after="0"/>
        <w:ind w:left="-426" w:firstLine="184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3227548" cy="1858446"/>
            <wp:effectExtent l="0" t="0" r="0" b="8890"/>
            <wp:docPr id="5" name="Рисунок 5" descr="C:\Users\Компьютер\Desktop\фотк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омпьютер\Desktop\фотка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3706" cy="1861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DEB" w:rsidRPr="00901F4F" w:rsidRDefault="00E11DEB" w:rsidP="000251DD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A2F0B" w:rsidRPr="000251DD" w:rsidRDefault="007A2F0B" w:rsidP="000251DD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51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Дидактические игры:</w:t>
      </w:r>
    </w:p>
    <w:p w:rsidR="007A2F0B" w:rsidRPr="000251DD" w:rsidRDefault="007A2F0B" w:rsidP="000251DD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51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«Угадай эмоцию», «Настроение в цвете», «Составь портрет», «Хитрый клоун».</w:t>
      </w:r>
    </w:p>
    <w:p w:rsidR="007A2F0B" w:rsidRPr="000251DD" w:rsidRDefault="007A2F0B" w:rsidP="000251DD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51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ходе режимных моментов:</w:t>
      </w:r>
    </w:p>
    <w:p w:rsidR="007A2F0B" w:rsidRPr="000251DD" w:rsidRDefault="007A2F0B" w:rsidP="000251DD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0251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Игра</w:t>
      </w:r>
      <w:proofErr w:type="gramEnd"/>
      <w:r w:rsidRPr="000251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«Угадай </w:t>
      </w:r>
      <w:proofErr w:type="gramStart"/>
      <w:r w:rsidRPr="000251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какой</w:t>
      </w:r>
      <w:proofErr w:type="gramEnd"/>
      <w:r w:rsidRPr="000251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я», «Угадай кто я», беседа «Как относиться друг к другу», «Умей уважать друга». Обращать внимание на то, как общаются дети.</w:t>
      </w:r>
    </w:p>
    <w:p w:rsidR="007A2F0B" w:rsidRPr="000251DD" w:rsidRDefault="007A2F0B" w:rsidP="000251DD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51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Самостоятельная деятельность:</w:t>
      </w:r>
    </w:p>
    <w:p w:rsidR="007A2F0B" w:rsidRPr="000251DD" w:rsidRDefault="007A2F0B" w:rsidP="000251DD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51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Складывание разрезных картинок, рассматривание иллюстраций и фотографий с людьми в разном настроении, сюжетно-ролевые игры «Дочки-матери», «Детский сад».</w:t>
      </w:r>
    </w:p>
    <w:p w:rsidR="007A2F0B" w:rsidRPr="000251DD" w:rsidRDefault="007A2F0B" w:rsidP="000251DD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51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Организация среды:</w:t>
      </w:r>
    </w:p>
    <w:p w:rsidR="007A2F0B" w:rsidRPr="000251DD" w:rsidRDefault="007A2F0B" w:rsidP="000251DD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51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Фотографии, иллюстрации людей с разными эмоциями, смайлики, дидактические игры по теме.</w:t>
      </w:r>
    </w:p>
    <w:p w:rsidR="007A2F0B" w:rsidRPr="000251DD" w:rsidRDefault="007A2F0B" w:rsidP="000251DD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51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Физическое развитие:</w:t>
      </w:r>
    </w:p>
    <w:p w:rsidR="007A2F0B" w:rsidRPr="000251DD" w:rsidRDefault="007A2F0B" w:rsidP="000251DD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51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Совместная деятельность:</w:t>
      </w:r>
    </w:p>
    <w:p w:rsidR="007A2F0B" w:rsidRPr="000251DD" w:rsidRDefault="007A2F0B" w:rsidP="000251DD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51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Общие развивающие упражнения «Походки», упражнения на подражание разных животных, игры с мячом: «Кто мне нравится», «С кем хочу я поиграть», «Я знаю три разных эмоции», малоподвижные игры: </w:t>
      </w:r>
      <w:proofErr w:type="gramStart"/>
      <w:r w:rsidRPr="000251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«Радость-грусть», «Изобрази наоборот», «Зеркало», «Обезьянки», подвижные игры «Жмурки», «Поочерёдное проникновение в круг», «Ручеёк».</w:t>
      </w:r>
      <w:proofErr w:type="gramEnd"/>
    </w:p>
    <w:p w:rsidR="007A2F0B" w:rsidRPr="000251DD" w:rsidRDefault="007A2F0B" w:rsidP="000251DD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51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ходе режимных моментов:</w:t>
      </w:r>
    </w:p>
    <w:p w:rsidR="007A2F0B" w:rsidRPr="000251DD" w:rsidRDefault="007A2F0B" w:rsidP="000251DD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51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Утренняя гимнастика: «Делай как я», «Ещё сильней, ещё </w:t>
      </w:r>
      <w:r w:rsidR="00901F4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смелей». Пальчиковая гимнастика</w:t>
      </w:r>
      <w:r w:rsidRPr="000251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: «Семья», «Этот пальчик маленький», «Пять воробьёв на заборе сидели». </w:t>
      </w:r>
      <w:proofErr w:type="spellStart"/>
      <w:r w:rsidRPr="000251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Физминутки</w:t>
      </w:r>
      <w:proofErr w:type="spellEnd"/>
      <w:r w:rsidRPr="000251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«Мы весёлые мартышки», «Вот мы руки развели, словно удивились», «Потрудились – отдохнём». Гимнастика после сна «Мы проснулись – потянулись».</w:t>
      </w:r>
    </w:p>
    <w:p w:rsidR="007A2F0B" w:rsidRPr="000251DD" w:rsidRDefault="007A2F0B" w:rsidP="000251DD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51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Самостоятельная деятельность:</w:t>
      </w:r>
    </w:p>
    <w:p w:rsidR="007A2F0B" w:rsidRPr="000251DD" w:rsidRDefault="007A2F0B" w:rsidP="000251DD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51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Игры и упражнения с инвентарём из спортивного уголка: «Самый сильный», «Самый смелый». Подвижные игры по желанию детей.</w:t>
      </w:r>
    </w:p>
    <w:p w:rsidR="007A2F0B" w:rsidRPr="000251DD" w:rsidRDefault="007A2F0B" w:rsidP="000251DD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51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Взаимодействие с родителями:</w:t>
      </w:r>
    </w:p>
    <w:p w:rsidR="007A2F0B" w:rsidRPr="000251DD" w:rsidRDefault="007A2F0B" w:rsidP="000251DD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51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Консультации: «Спорт закаляет личность», «Огромная роль подвижных игр на воздухе».</w:t>
      </w:r>
    </w:p>
    <w:p w:rsidR="007A2F0B" w:rsidRPr="000251DD" w:rsidRDefault="007A2F0B" w:rsidP="000251DD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51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Организация среды:</w:t>
      </w:r>
    </w:p>
    <w:p w:rsidR="007A2F0B" w:rsidRPr="000251DD" w:rsidRDefault="007A2F0B" w:rsidP="000251DD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51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Спортивный инвентарь, атрибуты к подвижным играм по теме «Эмоции».</w:t>
      </w:r>
    </w:p>
    <w:p w:rsidR="007A2F0B" w:rsidRPr="000251DD" w:rsidRDefault="007A2F0B" w:rsidP="000251DD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51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Социально-коммуникативное  развитие:</w:t>
      </w:r>
    </w:p>
    <w:p w:rsidR="007A2F0B" w:rsidRPr="000251DD" w:rsidRDefault="007A2F0B" w:rsidP="000251DD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51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Совместная деятельность:</w:t>
      </w:r>
    </w:p>
    <w:p w:rsidR="007A2F0B" w:rsidRPr="000251DD" w:rsidRDefault="007A2F0B" w:rsidP="000251DD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51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Беседы: «Для чего нужны друзья», «Что такое хорошо, а что такое плохо». Игры на развитие эмоций: «Изобрази разные эмоции», «Передай ласковое движение», «</w:t>
      </w:r>
      <w:proofErr w:type="gramStart"/>
      <w:r w:rsidRPr="000251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Хорошо-плохо</w:t>
      </w:r>
      <w:proofErr w:type="gramEnd"/>
      <w:r w:rsidRPr="000251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», «Узнай, кто тебя позвал», «Моё настроение».</w:t>
      </w:r>
    </w:p>
    <w:p w:rsidR="00901F4F" w:rsidRDefault="007A2F0B" w:rsidP="000251DD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51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                   </w:t>
      </w:r>
      <w:r w:rsidR="00901F4F" w:rsidRPr="000251DD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 wp14:anchorId="6DDE9C6A" wp14:editId="10237503">
            <wp:simplePos x="0" y="0"/>
            <wp:positionH relativeFrom="column">
              <wp:posOffset>-371475</wp:posOffset>
            </wp:positionH>
            <wp:positionV relativeFrom="line">
              <wp:posOffset>242570</wp:posOffset>
            </wp:positionV>
            <wp:extent cx="2695575" cy="1971675"/>
            <wp:effectExtent l="0" t="0" r="9525" b="9525"/>
            <wp:wrapSquare wrapText="bothSides"/>
            <wp:docPr id="3" name="Рисунок 2" descr="IMG_0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008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51DD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inline distT="0" distB="0" distL="0" distR="0" wp14:anchorId="6C2E9546" wp14:editId="52217FD6">
            <wp:extent cx="2822387" cy="1976795"/>
            <wp:effectExtent l="0" t="0" r="0" b="4445"/>
            <wp:docPr id="4" name="Рисунок 4" descr="IMG_0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008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1976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F0B" w:rsidRPr="000251DD" w:rsidRDefault="007A2F0B" w:rsidP="000251DD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51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Создание различных ситуаций по формированию дружеского отношения друг к другу. Оценивать и разбирать вместе с детьми сложившиеся ситуации «А как бы ты поступил?».</w:t>
      </w:r>
    </w:p>
    <w:p w:rsidR="007A2F0B" w:rsidRPr="000251DD" w:rsidRDefault="007A2F0B" w:rsidP="000251DD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51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Самостоятельная деятельность:</w:t>
      </w:r>
    </w:p>
    <w:p w:rsidR="007A2F0B" w:rsidRPr="000251DD" w:rsidRDefault="007A2F0B" w:rsidP="000251DD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51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Сюжетно-ролевые игры по теме и по желанию детей, где нужно управлять своими эмоциями и настроением. Например: «Магазин», «Мы идём в гости», «Библиотека», «Больница».</w:t>
      </w:r>
    </w:p>
    <w:p w:rsidR="007A2F0B" w:rsidRPr="000251DD" w:rsidRDefault="007A2F0B" w:rsidP="000251DD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51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Взаимодействие с родителями:</w:t>
      </w:r>
    </w:p>
    <w:p w:rsidR="007A2F0B" w:rsidRPr="000251DD" w:rsidRDefault="007A2F0B" w:rsidP="000251DD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51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Попросить родителей, чтобы они дома с детьми ещё раз обсудили с детьми о том, какие эмоции и при каких обстоятельствах может испытывать человек.</w:t>
      </w:r>
    </w:p>
    <w:p w:rsidR="007A2F0B" w:rsidRPr="000251DD" w:rsidRDefault="007A2F0B" w:rsidP="000251DD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51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Организация среды:</w:t>
      </w:r>
    </w:p>
    <w:p w:rsidR="007A2F0B" w:rsidRPr="000251DD" w:rsidRDefault="007A2F0B" w:rsidP="000251DD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51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Серии картинок на разные поступки людей, атрибуты необходимые для сюжетно-ролевых игр, смайлики с разными эмоциями.</w:t>
      </w:r>
    </w:p>
    <w:p w:rsidR="005E3210" w:rsidRDefault="005E3210" w:rsidP="000251DD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A2F0B" w:rsidRPr="000251DD" w:rsidRDefault="007A2F0B" w:rsidP="000251DD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51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Речевое развитие:</w:t>
      </w:r>
    </w:p>
    <w:p w:rsidR="007A2F0B" w:rsidRPr="000251DD" w:rsidRDefault="007A2F0B" w:rsidP="000251DD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51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Совместная деятельность:</w:t>
      </w:r>
    </w:p>
    <w:p w:rsidR="007A2F0B" w:rsidRPr="000251DD" w:rsidRDefault="007A2F0B" w:rsidP="000251DD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51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Свободное общение с детьми и взрослыми. Речевые игры: «Позови как…», «Скажи наоборот», «Как ты себя чувствуешь?», «Расскажи стихотворение в разном настроении», «Что было бы, если бы…», «Что случилось», «Закончи предложение». Чтение художественной литературы: </w:t>
      </w:r>
      <w:proofErr w:type="spellStart"/>
      <w:r w:rsidRPr="000251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О.Корниенко</w:t>
      </w:r>
      <w:proofErr w:type="spellEnd"/>
      <w:r w:rsidRPr="000251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« Добро радовать должно», </w:t>
      </w:r>
      <w:proofErr w:type="spellStart"/>
      <w:r w:rsidRPr="000251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Н.Чуб</w:t>
      </w:r>
      <w:proofErr w:type="spellEnd"/>
      <w:r w:rsidRPr="000251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«Школа доброты и дружбы», </w:t>
      </w:r>
      <w:proofErr w:type="spellStart"/>
      <w:r w:rsidRPr="000251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М.Челик</w:t>
      </w:r>
      <w:proofErr w:type="spellEnd"/>
      <w:r w:rsidRPr="000251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«Умей за всё благодарить»,  </w:t>
      </w:r>
      <w:proofErr w:type="spellStart"/>
      <w:r w:rsidRPr="000251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В.Осеева</w:t>
      </w:r>
      <w:proofErr w:type="spellEnd"/>
      <w:r w:rsidRPr="000251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«Рассказы для детей». Составление рассказов по сюжетным картинкам о разных поступках людей.</w:t>
      </w:r>
    </w:p>
    <w:p w:rsidR="007A2F0B" w:rsidRPr="000251DD" w:rsidRDefault="007A2F0B" w:rsidP="000251DD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51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ходе режимных моментов:</w:t>
      </w:r>
    </w:p>
    <w:p w:rsidR="007A2F0B" w:rsidRPr="000251DD" w:rsidRDefault="007A2F0B" w:rsidP="000251DD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51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Общение с детьми в режимных моментах: «Скажи, что ты чувствуешь», «Почему у тебя такое настроение», «Что бы сделал если…». Просмотры мультфильмов: «Котёнок по имени</w:t>
      </w:r>
      <w:proofErr w:type="gramStart"/>
      <w:r w:rsidRPr="000251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Г</w:t>
      </w:r>
      <w:proofErr w:type="gramEnd"/>
      <w:r w:rsidRPr="000251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ав», «Попался, который кусался», «Мешок яблок»</w:t>
      </w:r>
      <w:r w:rsidR="005E32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7A2F0B" w:rsidRPr="000251DD" w:rsidRDefault="007A2F0B" w:rsidP="000251DD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51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Самостоятельная деятельность:</w:t>
      </w:r>
    </w:p>
    <w:p w:rsidR="007A2F0B" w:rsidRPr="000251DD" w:rsidRDefault="007A2F0B" w:rsidP="000251DD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51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Сюжетно-ролевая игра «Театр пантомимы», игры: «Испорченный телефон», «Что я делаю?». Драматизация сказок «Волк и семеро козлят», «Теремок», «Колобок».</w:t>
      </w:r>
    </w:p>
    <w:p w:rsidR="007A2F0B" w:rsidRPr="000251DD" w:rsidRDefault="007A2F0B" w:rsidP="000251DD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51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Организация среды:</w:t>
      </w:r>
    </w:p>
    <w:p w:rsidR="007A2F0B" w:rsidRPr="000251DD" w:rsidRDefault="007A2F0B" w:rsidP="000251DD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51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Настольный театр «Волк и семеро козлят», «Теремок», «Колобок», книги с художественной литературой по теме, диски с мультфильмами.      </w:t>
      </w:r>
    </w:p>
    <w:p w:rsidR="007A2F0B" w:rsidRPr="000251DD" w:rsidRDefault="007A2F0B" w:rsidP="000251DD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51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7A2F0B" w:rsidRPr="000251DD" w:rsidRDefault="007A2F0B" w:rsidP="000251DD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51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ДОСТИГНУТЫЙ РЕЗУЛЬТАТ:</w:t>
      </w:r>
    </w:p>
    <w:p w:rsidR="007A2F0B" w:rsidRDefault="007A2F0B" w:rsidP="000251DD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51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Дети научились выражать своё эмоциональное состояние вербально, мимикой в рисунке, движениями; стали лучше понимать эмоциональное состояние других людей; узнали о способах, как проявить свои эмоции и никому не навредить. Родители глубже осознали свою роль в эмоциональном благополучии ребёнка.</w:t>
      </w:r>
    </w:p>
    <w:p w:rsidR="00DB2BEB" w:rsidRDefault="00DB2BEB" w:rsidP="00DB2BEB">
      <w:pPr>
        <w:shd w:val="clear" w:color="auto" w:fill="FFFFFF"/>
        <w:spacing w:after="0"/>
        <w:ind w:left="-426" w:right="-284" w:hanging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inline distT="0" distB="0" distL="0" distR="0">
            <wp:extent cx="2413355" cy="3158457"/>
            <wp:effectExtent l="0" t="0" r="6350" b="4445"/>
            <wp:docPr id="7" name="Рисунок 7" descr="C:\Users\Компьютер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омпьютер\Desktop\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025" cy="3160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inline distT="0" distB="0" distL="0" distR="0">
            <wp:extent cx="2061364" cy="3193879"/>
            <wp:effectExtent l="0" t="0" r="0" b="6985"/>
            <wp:docPr id="8" name="Рисунок 8" descr="C:\Users\Компьютер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Компьютер\Desktop\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927" cy="3194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inline distT="0" distB="0" distL="0" distR="0">
            <wp:extent cx="2401759" cy="3203043"/>
            <wp:effectExtent l="0" t="0" r="0" b="0"/>
            <wp:docPr id="9" name="Рисунок 9" descr="C:\Users\Компьютер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Компьютер\Desktop\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759" cy="3208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E3210" w:rsidRPr="000251DD" w:rsidRDefault="005E3210" w:rsidP="000251DD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A2F0B" w:rsidRPr="000251DD" w:rsidRDefault="007A2F0B" w:rsidP="005E3210">
      <w:pPr>
        <w:shd w:val="clear" w:color="auto" w:fill="FFFFFF"/>
        <w:spacing w:after="0"/>
        <w:ind w:left="-426" w:firstLine="426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51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ИСПОЛЬЗУЕМАЯ ЛИТЕРАТУРА:</w:t>
      </w:r>
    </w:p>
    <w:p w:rsidR="007A2F0B" w:rsidRPr="000251DD" w:rsidRDefault="007A2F0B" w:rsidP="000251DD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51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1.    </w:t>
      </w:r>
      <w:proofErr w:type="spellStart"/>
      <w:r w:rsidRPr="000251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Выготсский</w:t>
      </w:r>
      <w:proofErr w:type="spellEnd"/>
      <w:r w:rsidRPr="000251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Л.С. Воображение и творчество в детском возрасте. – СПб. Изд</w:t>
      </w:r>
      <w:proofErr w:type="gramStart"/>
      <w:r w:rsidRPr="000251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.С</w:t>
      </w:r>
      <w:proofErr w:type="gramEnd"/>
      <w:r w:rsidRPr="000251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ОЮЗ,1997г.</w:t>
      </w:r>
    </w:p>
    <w:p w:rsidR="007A2F0B" w:rsidRPr="000251DD" w:rsidRDefault="007A2F0B" w:rsidP="000251DD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51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2.    Данилина Т.А., </w:t>
      </w:r>
      <w:proofErr w:type="spellStart"/>
      <w:r w:rsidRPr="000251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Зедгенидзе</w:t>
      </w:r>
      <w:proofErr w:type="spellEnd"/>
      <w:r w:rsidRPr="000251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В.Я., Степина Н.М. В мире детских эмоций – 4-е издание, Айрис Пресс, Москва, 2008г.</w:t>
      </w:r>
    </w:p>
    <w:p w:rsidR="007A2F0B" w:rsidRPr="000251DD" w:rsidRDefault="007A2F0B" w:rsidP="000251DD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51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3.    Шипицына Л.М., </w:t>
      </w:r>
      <w:proofErr w:type="spellStart"/>
      <w:r w:rsidRPr="000251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Заширинская</w:t>
      </w:r>
      <w:proofErr w:type="spellEnd"/>
      <w:r w:rsidRPr="000251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О.В., Воронова А.П., Нилова Т.А. Азбука общения – Изд. Детство – Пресс, 1998г.</w:t>
      </w:r>
    </w:p>
    <w:p w:rsidR="007A2F0B" w:rsidRPr="000251DD" w:rsidRDefault="007A2F0B" w:rsidP="000251DD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51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    Павлов И.В. Общение с ребёнком: тренинг взаимодействия – СПб, Речь; М., Сфера,2008г.</w:t>
      </w:r>
    </w:p>
    <w:p w:rsidR="007A2F0B" w:rsidRPr="000251DD" w:rsidRDefault="007A2F0B" w:rsidP="000251DD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51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5.    </w:t>
      </w:r>
      <w:proofErr w:type="spellStart"/>
      <w:r w:rsidRPr="000251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МонинаГ.Б</w:t>
      </w:r>
      <w:proofErr w:type="spellEnd"/>
      <w:r w:rsidRPr="000251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., </w:t>
      </w:r>
      <w:proofErr w:type="gramStart"/>
      <w:r w:rsidRPr="000251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Лютова-Роберте</w:t>
      </w:r>
      <w:proofErr w:type="gramEnd"/>
      <w:r w:rsidRPr="000251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Е.К. Игры приветствия для хорошего настроения. Набор развивающих карточек для занятий с детьми. – Изд. Речь, 2011г.</w:t>
      </w:r>
    </w:p>
    <w:p w:rsidR="007A2F0B" w:rsidRPr="000251DD" w:rsidRDefault="007A2F0B" w:rsidP="000251DD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51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6.    </w:t>
      </w:r>
      <w:proofErr w:type="spellStart"/>
      <w:r w:rsidRPr="000251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Зедгенидзе</w:t>
      </w:r>
      <w:proofErr w:type="spellEnd"/>
      <w:r w:rsidRPr="000251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В.Я. Предупреждение и разрешение конфликтов у дошкольников. – Айрис Пресс, Москва, 2009г.</w:t>
      </w:r>
    </w:p>
    <w:p w:rsidR="007A2F0B" w:rsidRPr="000251DD" w:rsidRDefault="007A2F0B" w:rsidP="000251DD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51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043B6E" w:rsidRPr="000251DD" w:rsidRDefault="00043B6E" w:rsidP="000251DD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043B6E" w:rsidRPr="000251DD" w:rsidSect="00DB2BEB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F0B"/>
    <w:rsid w:val="000251DD"/>
    <w:rsid w:val="00043B6E"/>
    <w:rsid w:val="005E3210"/>
    <w:rsid w:val="005F1D3E"/>
    <w:rsid w:val="007A2F0B"/>
    <w:rsid w:val="00901F4F"/>
    <w:rsid w:val="00DB2BEB"/>
    <w:rsid w:val="00E1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F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F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0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53616-97C7-4254-9AB1-52C07B07D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6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6</cp:revision>
  <dcterms:created xsi:type="dcterms:W3CDTF">2022-06-16T18:30:00Z</dcterms:created>
  <dcterms:modified xsi:type="dcterms:W3CDTF">2022-07-04T12:55:00Z</dcterms:modified>
</cp:coreProperties>
</file>