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3F" w:rsidRDefault="00056A3F" w:rsidP="00056A3F">
      <w:pPr>
        <w:tabs>
          <w:tab w:val="left" w:pos="61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городского округа Саранск</w:t>
      </w:r>
    </w:p>
    <w:p w:rsidR="00056A3F" w:rsidRDefault="00056A3F" w:rsidP="00056A3F">
      <w:pPr>
        <w:tabs>
          <w:tab w:val="left" w:pos="61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по социальной политике</w:t>
      </w:r>
    </w:p>
    <w:p w:rsidR="00056A3F" w:rsidRDefault="00056A3F" w:rsidP="00056A3F">
      <w:pPr>
        <w:tabs>
          <w:tab w:val="left" w:pos="61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056A3F" w:rsidRDefault="00056A3F" w:rsidP="00056A3F">
      <w:pPr>
        <w:tabs>
          <w:tab w:val="left" w:pos="61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«Информационно-методический центр»</w:t>
      </w:r>
    </w:p>
    <w:p w:rsidR="00056A3F" w:rsidRDefault="00056A3F" w:rsidP="00056A3F">
      <w:pPr>
        <w:tabs>
          <w:tab w:val="left" w:pos="61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56A3F" w:rsidRDefault="00056A3F" w:rsidP="00056A3F">
      <w:pPr>
        <w:tabs>
          <w:tab w:val="left" w:pos="61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58»</w:t>
      </w:r>
    </w:p>
    <w:p w:rsidR="00056A3F" w:rsidRDefault="00056A3F" w:rsidP="00056A3F">
      <w:pPr>
        <w:tabs>
          <w:tab w:val="left" w:pos="6153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56A3F" w:rsidRDefault="00056A3F" w:rsidP="00056A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sz w:val="72"/>
          <w:szCs w:val="72"/>
          <w:bdr w:val="none" w:sz="0" w:space="0" w:color="auto" w:frame="1"/>
          <w:lang w:eastAsia="ru-RU"/>
        </w:rPr>
      </w:pPr>
    </w:p>
    <w:p w:rsidR="00056A3F" w:rsidRDefault="00056A3F" w:rsidP="00056A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sz w:val="72"/>
          <w:szCs w:val="72"/>
          <w:bdr w:val="none" w:sz="0" w:space="0" w:color="auto" w:frame="1"/>
          <w:lang w:eastAsia="ru-RU"/>
        </w:rPr>
      </w:pPr>
    </w:p>
    <w:p w:rsidR="00056A3F" w:rsidRDefault="00056A3F" w:rsidP="00056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  <w:lang w:eastAsia="ru-RU"/>
        </w:rPr>
      </w:pPr>
    </w:p>
    <w:p w:rsidR="00056A3F" w:rsidRPr="002E5E42" w:rsidRDefault="00056A3F" w:rsidP="00056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  <w:lang w:eastAsia="ru-RU"/>
        </w:rPr>
        <w:t>Выступление на педсовете</w:t>
      </w:r>
      <w:r w:rsidRPr="002E5E42"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  <w:lang w:eastAsia="ru-RU"/>
        </w:rPr>
        <w:t>:</w:t>
      </w:r>
    </w:p>
    <w:p w:rsidR="00056A3F" w:rsidRPr="007C096D" w:rsidRDefault="00056A3F" w:rsidP="00056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  <w:lang w:eastAsia="ru-RU"/>
        </w:rPr>
      </w:pPr>
      <w:r w:rsidRPr="007C096D">
        <w:rPr>
          <w:rFonts w:ascii="Times New Roman" w:hAnsi="Times New Roman" w:cs="Times New Roman"/>
          <w:b/>
          <w:sz w:val="40"/>
          <w:szCs w:val="40"/>
        </w:rPr>
        <w:t>«</w:t>
      </w:r>
      <w:r w:rsidRPr="007C096D">
        <w:rPr>
          <w:rFonts w:ascii="Times New Roman" w:hAnsi="Times New Roman"/>
          <w:b/>
          <w:sz w:val="40"/>
          <w:szCs w:val="40"/>
        </w:rPr>
        <w:t xml:space="preserve">Содержание работы по организации театрализованной деятельности </w:t>
      </w:r>
      <w:r>
        <w:rPr>
          <w:rFonts w:ascii="Times New Roman" w:hAnsi="Times New Roman"/>
          <w:b/>
          <w:sz w:val="40"/>
          <w:szCs w:val="40"/>
        </w:rPr>
        <w:t>в средней группе</w:t>
      </w:r>
      <w:r w:rsidRPr="007C096D">
        <w:rPr>
          <w:rFonts w:ascii="Times New Roman" w:hAnsi="Times New Roman" w:cs="Times New Roman"/>
          <w:b/>
          <w:sz w:val="40"/>
          <w:szCs w:val="40"/>
        </w:rPr>
        <w:t>»</w:t>
      </w:r>
    </w:p>
    <w:p w:rsidR="00056A3F" w:rsidRPr="002E5E42" w:rsidRDefault="00056A3F" w:rsidP="00056A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  <w:lang w:eastAsia="ru-RU"/>
        </w:rPr>
      </w:pPr>
    </w:p>
    <w:p w:rsidR="00056A3F" w:rsidRDefault="00056A3F" w:rsidP="0005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56A3F" w:rsidRDefault="00056A3F" w:rsidP="0005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56A3F" w:rsidRDefault="00056A3F" w:rsidP="0005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56A3F" w:rsidRPr="00647CDE" w:rsidRDefault="00056A3F" w:rsidP="0005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56A3F" w:rsidRPr="00647CDE" w:rsidRDefault="00056A3F" w:rsidP="00056A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56A3F" w:rsidRPr="00640D0B" w:rsidRDefault="00056A3F" w:rsidP="00056A3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Подготовила</w:t>
      </w:r>
      <w:r w:rsidRPr="00640D0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056A3F" w:rsidRDefault="00056A3F" w:rsidP="00056A3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Глебова О. Н.,</w:t>
      </w:r>
    </w:p>
    <w:p w:rsidR="00056A3F" w:rsidRDefault="00056A3F" w:rsidP="00056A3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</w:p>
    <w:p w:rsidR="00056A3F" w:rsidRPr="00640D0B" w:rsidRDefault="00056A3F" w:rsidP="00056A3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высшей квалификационной категории</w:t>
      </w:r>
    </w:p>
    <w:p w:rsidR="00056A3F" w:rsidRDefault="00056A3F" w:rsidP="00056A3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56A3F" w:rsidRDefault="00056A3F" w:rsidP="00056A3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56A3F" w:rsidRDefault="00056A3F" w:rsidP="00056A3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56A3F" w:rsidRPr="00647CDE" w:rsidRDefault="00056A3F" w:rsidP="00056A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56A3F" w:rsidRDefault="00056A3F" w:rsidP="00056A3F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4614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Саранск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2018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 w:type="page"/>
      </w:r>
    </w:p>
    <w:p w:rsidR="00F57B02" w:rsidRPr="008E455C" w:rsidRDefault="008E455C" w:rsidP="008E455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57B02" w:rsidRPr="008E455C">
        <w:rPr>
          <w:rFonts w:ascii="Times New Roman" w:hAnsi="Times New Roman" w:cs="Times New Roman"/>
          <w:sz w:val="28"/>
          <w:szCs w:val="28"/>
        </w:rPr>
        <w:t>«Театрализованная деятельность является неисчерпаемым источником развития чувств, переживаний и эмоциональных открытий ребёнка, приобщает его к духовному богатству. Постановка сказки заставляет волноваться, сопереживать персонажу и событиям, и в процессе этого сопереживания создаются определённые отношения и моральные оценки, просто сообщаемые и усваиваемые»</w:t>
      </w:r>
    </w:p>
    <w:p w:rsidR="00F57B02" w:rsidRPr="008E455C" w:rsidRDefault="00F57B02" w:rsidP="008E455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Каждый из нас как педагог задается вопросами…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Как сделать каждое занятие с ребенком интересным и увлекательным, просто и ненавязчиво рассказать ему о самом главном – о красоте и многообразии этого мира, как интересно можно жить в нем?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Как научить ребенка всему, что ему пригодится в этой сложной современной жизни? Как воспитать и развить основные его способности: слышать, видеть, чувствовать, понимать, фантазировать и придумывать?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Пожалуй, самым увлекательным направлением в дошкольном воспитании является театрализованная деятельность.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 xml:space="preserve">В соответствии с целевыми ориентирами, которые обозначены во ФГОС </w:t>
      </w:r>
      <w:proofErr w:type="gramStart"/>
      <w:r w:rsidRPr="008E45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E45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E455C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8E455C">
        <w:rPr>
          <w:rFonts w:ascii="Times New Roman" w:hAnsi="Times New Roman" w:cs="Times New Roman"/>
          <w:sz w:val="28"/>
          <w:szCs w:val="28"/>
        </w:rPr>
        <w:t xml:space="preserve"> на этапе завершения дошкольного образования должен обладать развитым воображением, проявлять инициативу и самостоятельность в разных видах деятельности, активно в</w:t>
      </w:r>
      <w:r w:rsidR="00D22CA0" w:rsidRPr="008E455C">
        <w:rPr>
          <w:rFonts w:ascii="Times New Roman" w:hAnsi="Times New Roman" w:cs="Times New Roman"/>
          <w:sz w:val="28"/>
          <w:szCs w:val="28"/>
        </w:rPr>
        <w:t>заимодействовать с</w:t>
      </w:r>
      <w:r w:rsidRPr="008E455C">
        <w:rPr>
          <w:rFonts w:ascii="Times New Roman" w:hAnsi="Times New Roman" w:cs="Times New Roman"/>
          <w:sz w:val="28"/>
          <w:szCs w:val="28"/>
        </w:rPr>
        <w:t xml:space="preserve"> взрослыми и сверстниками. Все эти личностные характеристики особенно ярко развиваются в театрализованной деятельности.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Театрализованная деятельность в детском саду – это прекрасная возможность раскрытия творческого потенциала ребенка, воспитание творческой направленности личности.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 xml:space="preserve">Используя театрализованную деятельность в системе обучения детей в ДОУ, мы решаем комплекс взаимосвязанных задач во всех образовательных областях по ФГОС </w:t>
      </w:r>
      <w:proofErr w:type="gramStart"/>
      <w:r w:rsidRPr="008E45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E455C">
        <w:rPr>
          <w:rFonts w:ascii="Times New Roman" w:hAnsi="Times New Roman" w:cs="Times New Roman"/>
          <w:sz w:val="28"/>
          <w:szCs w:val="28"/>
        </w:rPr>
        <w:t>.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Давайте посмотрим</w:t>
      </w:r>
      <w:r w:rsidR="00D22CA0" w:rsidRPr="008E455C">
        <w:rPr>
          <w:rFonts w:ascii="Times New Roman" w:hAnsi="Times New Roman" w:cs="Times New Roman"/>
          <w:sz w:val="28"/>
          <w:szCs w:val="28"/>
        </w:rPr>
        <w:t>,</w:t>
      </w:r>
      <w:r w:rsidRPr="008E455C">
        <w:rPr>
          <w:rFonts w:ascii="Times New Roman" w:hAnsi="Times New Roman" w:cs="Times New Roman"/>
          <w:sz w:val="28"/>
          <w:szCs w:val="28"/>
        </w:rPr>
        <w:t xml:space="preserve"> какие задачи, направления, формы работы с детьми мы должны ставить перед собой в театрализованной деятельности.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• Поэтапное освоение детьми различных видов творчества по возрастным группам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• Последовательно знакомить детей всех возрастных групп с различными видами театра (кукольный, драматический, оперный, балет, музыкальные комедии)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lastRenderedPageBreak/>
        <w:t>• Совершенствование артистических навыков детей в плане переживания и воплощения образа. Моделирование навыков социального поведения в заданных условиях.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55C">
        <w:rPr>
          <w:rFonts w:ascii="Times New Roman" w:hAnsi="Times New Roman" w:cs="Times New Roman"/>
          <w:b/>
          <w:sz w:val="28"/>
          <w:szCs w:val="28"/>
        </w:rPr>
        <w:t>Основные направления работы с детьми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55C">
        <w:rPr>
          <w:rFonts w:ascii="Times New Roman" w:hAnsi="Times New Roman" w:cs="Times New Roman"/>
          <w:b/>
          <w:sz w:val="28"/>
          <w:szCs w:val="28"/>
        </w:rPr>
        <w:t>Театральная игра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Задачи: Учить детей ориентироваться в пространстве, равномерно размещаться по площадке, строить диалог с партнёром на заданную тему. Развивать способность произвольно напрягать и расслаблять отдельные группы мышц, запоминать слова героев спектаклей, развивать зрительное слуховое внимание, память, наблюдательность, образное мышление, фантазию, воображение, интерес к сценическому искусству.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55C">
        <w:rPr>
          <w:rFonts w:ascii="Times New Roman" w:hAnsi="Times New Roman" w:cs="Times New Roman"/>
          <w:b/>
          <w:sz w:val="28"/>
          <w:szCs w:val="28"/>
        </w:rPr>
        <w:t>Ритмопластика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Задачи: Развивать умение произвольно реагировать на команду или музыкальный сигнал, готовность действовать согласовано, развивать координацию движения, учить запоминать заданные позы и образно передавать их.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55C">
        <w:rPr>
          <w:rFonts w:ascii="Times New Roman" w:hAnsi="Times New Roman" w:cs="Times New Roman"/>
          <w:b/>
          <w:sz w:val="28"/>
          <w:szCs w:val="28"/>
        </w:rPr>
        <w:t>Культура и техника речи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 xml:space="preserve">Задачи: Развивать речевое дыхание и </w:t>
      </w:r>
      <w:proofErr w:type="gramStart"/>
      <w:r w:rsidRPr="008E455C">
        <w:rPr>
          <w:rFonts w:ascii="Times New Roman" w:hAnsi="Times New Roman" w:cs="Times New Roman"/>
          <w:sz w:val="28"/>
          <w:szCs w:val="28"/>
        </w:rPr>
        <w:t>правильною</w:t>
      </w:r>
      <w:proofErr w:type="gramEnd"/>
      <w:r w:rsidRPr="008E455C">
        <w:rPr>
          <w:rFonts w:ascii="Times New Roman" w:hAnsi="Times New Roman" w:cs="Times New Roman"/>
          <w:sz w:val="28"/>
          <w:szCs w:val="28"/>
        </w:rPr>
        <w:t xml:space="preserve"> артикуляцию, чёткую дикцию, разнообразную интонацию логику речи; учить сочинять небольшие рассказы и сказки, подбирать простейшие рифмы; произносить скороговорки и стихи, пополнять словарный запас.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55C">
        <w:rPr>
          <w:rFonts w:ascii="Times New Roman" w:hAnsi="Times New Roman" w:cs="Times New Roman"/>
          <w:b/>
          <w:sz w:val="28"/>
          <w:szCs w:val="28"/>
        </w:rPr>
        <w:t>Основы театральной культуры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Задачи: Познакомить детей с театральной терминологией, с основными видами театрального искусства, воспитывать культуру поведения в театре.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Работа над спектаклем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Задачи: Учить сочинять этюды по сказкам; развивать навыки действий с воображаемыми предметами; развивать умение пользоваться интонациями, выражающими разнообразные эмоциональные состояния (грустно, радостно, сердито, удивленно, восхищённо, жалобно и т. д.).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55C">
        <w:rPr>
          <w:rFonts w:ascii="Times New Roman" w:hAnsi="Times New Roman" w:cs="Times New Roman"/>
          <w:b/>
          <w:sz w:val="28"/>
          <w:szCs w:val="28"/>
        </w:rPr>
        <w:t>Формы организации театрализованной деятельности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Выбирая материал для инсценировки, нужно отталкиваться от возрастных возможностей, знаний и умений детей, обогащать их жизненный опыт, побуждать интерес к новым знаниям, расширять творческий потенциал:</w:t>
      </w:r>
    </w:p>
    <w:p w:rsidR="00D22CA0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1. Совместная театрализованная деятельность взрослых и детей, театральное занятие, театрализованная игра на праздниках и развлечениях.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E455C">
        <w:rPr>
          <w:rFonts w:ascii="Times New Roman" w:hAnsi="Times New Roman" w:cs="Times New Roman"/>
          <w:sz w:val="28"/>
          <w:szCs w:val="28"/>
        </w:rPr>
        <w:t>Самостоятельная театрально-художественная деятельность, театрализованные игра в повседневной жизни.</w:t>
      </w:r>
      <w:proofErr w:type="gramEnd"/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 xml:space="preserve">3. Мини-игры на других занятиях, театрализованные игры-спектакли, посещение детьми театров совместно с родителями, мини-сценки с куклами в </w:t>
      </w:r>
      <w:r w:rsidRPr="008E455C">
        <w:rPr>
          <w:rFonts w:ascii="Times New Roman" w:hAnsi="Times New Roman" w:cs="Times New Roman"/>
          <w:sz w:val="28"/>
          <w:szCs w:val="28"/>
        </w:rPr>
        <w:lastRenderedPageBreak/>
        <w:t>ходе изучения регионального компонента с детьми, привлечение главной куклы - Петрушки в решение познавательных задач.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55C">
        <w:rPr>
          <w:rFonts w:ascii="Times New Roman" w:hAnsi="Times New Roman" w:cs="Times New Roman"/>
          <w:b/>
          <w:sz w:val="28"/>
          <w:szCs w:val="28"/>
        </w:rPr>
        <w:t>Организация уголка театрализованной деятельности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В группах детского сада должны быть организованы уголки для театрализованных представлений, спектаклей. В них отводится место для режиссёрских игр с пальчиковым, настольным театром.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В уголке располагаются: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- различные виды театров: бибабо, настольн</w:t>
      </w:r>
      <w:r w:rsidR="00FB2D0A" w:rsidRPr="008E455C">
        <w:rPr>
          <w:rFonts w:ascii="Times New Roman" w:hAnsi="Times New Roman" w:cs="Times New Roman"/>
          <w:sz w:val="28"/>
          <w:szCs w:val="28"/>
        </w:rPr>
        <w:t>ый, театр на фланелеграфе и др.</w:t>
      </w:r>
      <w:r w:rsidRPr="008E455C">
        <w:rPr>
          <w:rFonts w:ascii="Times New Roman" w:hAnsi="Times New Roman" w:cs="Times New Roman"/>
          <w:sz w:val="28"/>
          <w:szCs w:val="28"/>
        </w:rPr>
        <w:t>;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- реквизит для разыгрывания сценок и спектаклей: набор кукол, ширмы для кукольного театра, костюмы, элементы костюмов, маски;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55C">
        <w:rPr>
          <w:rFonts w:ascii="Times New Roman" w:hAnsi="Times New Roman" w:cs="Times New Roman"/>
          <w:sz w:val="28"/>
          <w:szCs w:val="28"/>
        </w:rPr>
        <w:t>- атрибуты для различных игровых позиций: театральный реквизит, декорации, сценарии, книги, образцы музыкальных произведений, афиши, касса, билеты, карандаши, краски, клей, виды бумаги, природный материал.</w:t>
      </w:r>
      <w:proofErr w:type="gramEnd"/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55C">
        <w:rPr>
          <w:rFonts w:ascii="Times New Roman" w:hAnsi="Times New Roman" w:cs="Times New Roman"/>
          <w:b/>
          <w:sz w:val="28"/>
          <w:szCs w:val="28"/>
        </w:rPr>
        <w:t>Виды театра в детском саду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• настольный театр, театр игрушек</w:t>
      </w:r>
    </w:p>
    <w:p w:rsidR="00FB2D0A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• пальчиковый, варежковый театр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 xml:space="preserve">• театр кукол </w:t>
      </w:r>
      <w:proofErr w:type="spellStart"/>
      <w:r w:rsidRPr="008E455C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• театр масок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• театр теней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• ролевой театр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• театр на палочках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• театр на фланелеграфе или магнитный театри другие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55C">
        <w:rPr>
          <w:rFonts w:ascii="Times New Roman" w:hAnsi="Times New Roman" w:cs="Times New Roman"/>
          <w:b/>
          <w:sz w:val="28"/>
          <w:szCs w:val="28"/>
        </w:rPr>
        <w:t>Куклы для театра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К сожалению, в последнее время педагоги и психологи отмечают снижение уровня игр, в том числе и театрализованных. Театрализованная деятельность, как показывает анализ планов воспитательно-образовательной работы, присутствует в жизни наших воспитанников бессистемно, отрывочно. И это, на мой взгляд, наше серьезное упущение…</w:t>
      </w:r>
      <w:r w:rsidR="008E455C">
        <w:rPr>
          <w:rFonts w:ascii="Times New Roman" w:hAnsi="Times New Roman" w:cs="Times New Roman"/>
          <w:sz w:val="28"/>
          <w:szCs w:val="28"/>
        </w:rPr>
        <w:t xml:space="preserve"> </w:t>
      </w:r>
      <w:r w:rsidRPr="008E455C">
        <w:rPr>
          <w:rFonts w:ascii="Times New Roman" w:hAnsi="Times New Roman" w:cs="Times New Roman"/>
          <w:sz w:val="28"/>
          <w:szCs w:val="28"/>
        </w:rPr>
        <w:t>Театрализованная деятельность не входит в систему организованного обучения детей в детском саду. К сожалению, педагоги используют её в работе в основном для развития творческого потенциала детей и чаще как инсценировку к празднику, а в повседневной жизни – эпизодически, по своему усмотрению, зачастую для того, чтобы сделать жизнь детей в группе увлекательнее, разнообразнее. Подготовка к спектаклю чаще всего заключается в разучивании ролей с многократным повторением текста детьми. А некоторыми педагогами игра-драматизация и вовсе отдаётся на откуп детям.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деятельность, являясь разновидностью игры, изначально носит синтетический характер: это литературный текст и </w:t>
      </w:r>
      <w:r w:rsidRPr="008E455C">
        <w:rPr>
          <w:rFonts w:ascii="Times New Roman" w:hAnsi="Times New Roman" w:cs="Times New Roman"/>
          <w:sz w:val="28"/>
          <w:szCs w:val="28"/>
        </w:rPr>
        <w:lastRenderedPageBreak/>
        <w:t>звучащее слово, пластика и действия актёра, его костюм и изобразительное пространство сцены (свет, цвет, музыка и пр.). Детский театр позволяет педагогу решать задачи не только исполнительного характера, но и познавательные, социальные, эстетические, речевые.</w:t>
      </w:r>
    </w:p>
    <w:p w:rsidR="00FB2D0A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Таким образом, соблюдается одно из главных условий образовательной деятельности в ДО</w:t>
      </w:r>
      <w:r w:rsidR="008E455C">
        <w:rPr>
          <w:rFonts w:ascii="Times New Roman" w:hAnsi="Times New Roman" w:cs="Times New Roman"/>
          <w:sz w:val="28"/>
          <w:szCs w:val="28"/>
        </w:rPr>
        <w:t>О</w:t>
      </w:r>
      <w:r w:rsidRPr="008E455C">
        <w:rPr>
          <w:rFonts w:ascii="Times New Roman" w:hAnsi="Times New Roman" w:cs="Times New Roman"/>
          <w:sz w:val="28"/>
          <w:szCs w:val="28"/>
        </w:rPr>
        <w:t xml:space="preserve"> по ФГОС – интеграция всех направлений развития ребенка. Это следует учитывать при организации театрализованной деятельности детей в дошкольном учреждении.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В средней</w:t>
      </w:r>
      <w:r w:rsidR="008E455C" w:rsidRPr="008E455C">
        <w:rPr>
          <w:rFonts w:ascii="Times New Roman" w:hAnsi="Times New Roman" w:cs="Times New Roman"/>
          <w:sz w:val="28"/>
          <w:szCs w:val="28"/>
        </w:rPr>
        <w:t xml:space="preserve"> </w:t>
      </w:r>
      <w:r w:rsidRPr="008E455C">
        <w:rPr>
          <w:rFonts w:ascii="Times New Roman" w:hAnsi="Times New Roman" w:cs="Times New Roman"/>
          <w:sz w:val="28"/>
          <w:szCs w:val="28"/>
        </w:rPr>
        <w:t>группе – переходим к более сложному театру</w:t>
      </w:r>
      <w:r w:rsidR="00422596" w:rsidRPr="008E455C">
        <w:rPr>
          <w:rFonts w:ascii="Times New Roman" w:hAnsi="Times New Roman" w:cs="Times New Roman"/>
          <w:sz w:val="28"/>
          <w:szCs w:val="28"/>
        </w:rPr>
        <w:t xml:space="preserve">. </w:t>
      </w:r>
      <w:r w:rsidRPr="008E455C">
        <w:rPr>
          <w:rFonts w:ascii="Times New Roman" w:hAnsi="Times New Roman" w:cs="Times New Roman"/>
          <w:sz w:val="28"/>
          <w:szCs w:val="28"/>
        </w:rPr>
        <w:t>Знакомим детей с театральной ширмой и с верховыми куклами</w:t>
      </w:r>
      <w:proofErr w:type="gramStart"/>
      <w:r w:rsidRPr="008E455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E455C">
        <w:rPr>
          <w:rFonts w:ascii="Times New Roman" w:hAnsi="Times New Roman" w:cs="Times New Roman"/>
          <w:sz w:val="28"/>
          <w:szCs w:val="28"/>
        </w:rPr>
        <w:t xml:space="preserve">о прежде, чем дети начнут работать за ширмой надо дать поиграть с игрушкой.Помочь, детям освоить приемы </w:t>
      </w:r>
      <w:proofErr w:type="spellStart"/>
      <w:r w:rsidRPr="008E455C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8E455C">
        <w:rPr>
          <w:rFonts w:ascii="Times New Roman" w:hAnsi="Times New Roman" w:cs="Times New Roman"/>
          <w:sz w:val="28"/>
          <w:szCs w:val="28"/>
        </w:rPr>
        <w:t>.</w:t>
      </w:r>
      <w:r w:rsidR="008E455C">
        <w:rPr>
          <w:rFonts w:ascii="Times New Roman" w:hAnsi="Times New Roman" w:cs="Times New Roman"/>
          <w:sz w:val="28"/>
          <w:szCs w:val="28"/>
        </w:rPr>
        <w:t xml:space="preserve"> </w:t>
      </w:r>
      <w:r w:rsidRPr="008E455C">
        <w:rPr>
          <w:rFonts w:ascii="Times New Roman" w:hAnsi="Times New Roman" w:cs="Times New Roman"/>
          <w:sz w:val="28"/>
          <w:szCs w:val="28"/>
        </w:rPr>
        <w:t>Знакомить детей с марионетками. Марионетками называют кукол, которыми управляют чаще всего с помощью нитей. Такие куклы приводятся в движении с помощью ваги (т. е. деревянной крестовиной)</w:t>
      </w:r>
      <w:r w:rsidR="00422596" w:rsidRPr="008E455C">
        <w:rPr>
          <w:rFonts w:ascii="Times New Roman" w:hAnsi="Times New Roman" w:cs="Times New Roman"/>
          <w:sz w:val="28"/>
          <w:szCs w:val="28"/>
        </w:rPr>
        <w:t xml:space="preserve">. </w:t>
      </w:r>
      <w:r w:rsidRPr="008E455C">
        <w:rPr>
          <w:rFonts w:ascii="Times New Roman" w:hAnsi="Times New Roman" w:cs="Times New Roman"/>
          <w:sz w:val="28"/>
          <w:szCs w:val="28"/>
        </w:rPr>
        <w:t>Воспитывать устойчивый интерес к театрально - игровой деятельности</w:t>
      </w:r>
      <w:r w:rsidR="00422596" w:rsidRPr="008E455C">
        <w:rPr>
          <w:rFonts w:ascii="Times New Roman" w:hAnsi="Times New Roman" w:cs="Times New Roman"/>
          <w:sz w:val="28"/>
          <w:szCs w:val="28"/>
        </w:rPr>
        <w:t xml:space="preserve">. </w:t>
      </w:r>
      <w:r w:rsidRPr="008E455C">
        <w:rPr>
          <w:rFonts w:ascii="Times New Roman" w:hAnsi="Times New Roman" w:cs="Times New Roman"/>
          <w:sz w:val="28"/>
          <w:szCs w:val="28"/>
        </w:rPr>
        <w:t>Подводить детей к созданию выразительного игрового образа в этюдах</w:t>
      </w:r>
    </w:p>
    <w:p w:rsidR="00422596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Нужно заметить, что большое влияние на детей оказывает не всё услышанное и увиденное в стенах детского сада и за его пределами. В самостоятельную игру дети переносят только то, что взволновало их воображение яркими, захватывающими образами, заставило испытать сильные чувства, пробудило интерес, дало пищу для размышлений.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Вышесказанное позволяет сделать вывод о том, что самостоятельная творческая игра может развиваться если:</w:t>
      </w:r>
    </w:p>
    <w:p w:rsidR="00F57B02" w:rsidRPr="008E455C" w:rsidRDefault="00422596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• в</w:t>
      </w:r>
      <w:r w:rsidR="00F57B02" w:rsidRPr="008E455C">
        <w:rPr>
          <w:rFonts w:ascii="Times New Roman" w:hAnsi="Times New Roman" w:cs="Times New Roman"/>
          <w:sz w:val="28"/>
          <w:szCs w:val="28"/>
        </w:rPr>
        <w:t>зрослые осознают важную роль самостоятельной игры в жизни ребёнка,</w:t>
      </w:r>
    </w:p>
    <w:p w:rsidR="00F57B02" w:rsidRPr="008E455C" w:rsidRDefault="00422596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• в</w:t>
      </w:r>
      <w:r w:rsidR="00F57B02" w:rsidRPr="008E455C">
        <w:rPr>
          <w:rFonts w:ascii="Times New Roman" w:hAnsi="Times New Roman" w:cs="Times New Roman"/>
          <w:sz w:val="28"/>
          <w:szCs w:val="28"/>
        </w:rPr>
        <w:t xml:space="preserve"> воспитательном процессе ДО</w:t>
      </w:r>
      <w:r w:rsidR="008E455C">
        <w:rPr>
          <w:rFonts w:ascii="Times New Roman" w:hAnsi="Times New Roman" w:cs="Times New Roman"/>
          <w:sz w:val="28"/>
          <w:szCs w:val="28"/>
        </w:rPr>
        <w:t>О</w:t>
      </w:r>
      <w:r w:rsidR="00F57B02" w:rsidRPr="008E455C">
        <w:rPr>
          <w:rFonts w:ascii="Times New Roman" w:hAnsi="Times New Roman" w:cs="Times New Roman"/>
          <w:sz w:val="28"/>
          <w:szCs w:val="28"/>
        </w:rPr>
        <w:t xml:space="preserve"> игра занимает ведущее положение среди других видов деятельности,</w:t>
      </w:r>
    </w:p>
    <w:p w:rsidR="00F57B02" w:rsidRPr="008E455C" w:rsidRDefault="00422596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• д</w:t>
      </w:r>
      <w:r w:rsidR="00F57B02" w:rsidRPr="008E455C">
        <w:rPr>
          <w:rFonts w:ascii="Times New Roman" w:hAnsi="Times New Roman" w:cs="Times New Roman"/>
          <w:sz w:val="28"/>
          <w:szCs w:val="28"/>
        </w:rPr>
        <w:t>етям отводят место и время для самостоятельных игр,</w:t>
      </w:r>
    </w:p>
    <w:p w:rsidR="00F57B02" w:rsidRPr="008E455C" w:rsidRDefault="00422596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•с</w:t>
      </w:r>
      <w:r w:rsidR="00F57B02" w:rsidRPr="008E455C">
        <w:rPr>
          <w:rFonts w:ascii="Times New Roman" w:hAnsi="Times New Roman" w:cs="Times New Roman"/>
          <w:sz w:val="28"/>
          <w:szCs w:val="28"/>
        </w:rPr>
        <w:t>оздаётся окружающая среда, питающая яркими художественными о</w:t>
      </w:r>
      <w:r w:rsidRPr="008E455C">
        <w:rPr>
          <w:rFonts w:ascii="Times New Roman" w:hAnsi="Times New Roman" w:cs="Times New Roman"/>
          <w:sz w:val="28"/>
          <w:szCs w:val="28"/>
        </w:rPr>
        <w:t>бразами и сюжетами детские игры.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55C">
        <w:rPr>
          <w:rFonts w:ascii="Times New Roman" w:hAnsi="Times New Roman" w:cs="Times New Roman"/>
          <w:sz w:val="28"/>
          <w:szCs w:val="28"/>
        </w:rPr>
        <w:t>Нужно отметить, что воспитатели являются образцами творческого поведения, и именно педагоги способны творчески развитых людей.</w:t>
      </w:r>
    </w:p>
    <w:p w:rsidR="00F57B02" w:rsidRPr="008E455C" w:rsidRDefault="00F57B0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E62" w:rsidRPr="008E455C" w:rsidRDefault="00A37E62" w:rsidP="008E45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7E62" w:rsidRPr="008E455C" w:rsidSect="00FC1A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616"/>
    <w:multiLevelType w:val="hybridMultilevel"/>
    <w:tmpl w:val="E7AE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0091B"/>
    <w:multiLevelType w:val="hybridMultilevel"/>
    <w:tmpl w:val="E0B2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30058"/>
    <w:multiLevelType w:val="hybridMultilevel"/>
    <w:tmpl w:val="6D5A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7B02"/>
    <w:rsid w:val="0001132B"/>
    <w:rsid w:val="00056A3F"/>
    <w:rsid w:val="00422596"/>
    <w:rsid w:val="006344E9"/>
    <w:rsid w:val="006E2966"/>
    <w:rsid w:val="008E455C"/>
    <w:rsid w:val="00A37E62"/>
    <w:rsid w:val="00B64DC9"/>
    <w:rsid w:val="00D22CA0"/>
    <w:rsid w:val="00F57B02"/>
    <w:rsid w:val="00FB2D0A"/>
    <w:rsid w:val="00FC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гГруппа5 ПК1</cp:lastModifiedBy>
  <cp:revision>4</cp:revision>
  <cp:lastPrinted>2018-04-18T08:31:00Z</cp:lastPrinted>
  <dcterms:created xsi:type="dcterms:W3CDTF">2018-04-16T10:45:00Z</dcterms:created>
  <dcterms:modified xsi:type="dcterms:W3CDTF">2018-04-18T08:31:00Z</dcterms:modified>
</cp:coreProperties>
</file>