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B1" w:rsidRDefault="00F969B1" w:rsidP="00F969B1">
      <w:pPr>
        <w:spacing w:before="100" w:beforeAutospacing="1" w:after="100" w:afterAutospacing="1" w:line="240" w:lineRule="auto"/>
        <w:jc w:val="center"/>
        <w:outlineLvl w:val="5"/>
        <w:rPr>
          <w:rFonts w:ascii="Times New Roman" w:eastAsia="Times New Roman" w:hAnsi="Times New Roman" w:cs="Times New Roman"/>
          <w:b/>
          <w:bCs/>
          <w:sz w:val="24"/>
          <w:szCs w:val="15"/>
          <w:lang w:eastAsia="ru-RU"/>
        </w:rPr>
      </w:pPr>
      <w:r w:rsidRPr="00F969B1">
        <w:rPr>
          <w:rFonts w:ascii="Times New Roman" w:eastAsia="Times New Roman" w:hAnsi="Times New Roman" w:cs="Times New Roman"/>
          <w:b/>
          <w:bCs/>
          <w:sz w:val="24"/>
          <w:szCs w:val="15"/>
          <w:lang w:eastAsia="ru-RU"/>
        </w:rPr>
        <w:t>ИНФОРМАЦИЯ О СРЕДСТВАХ ОБУЧЕНИЯ И ВОСПИТАНИЯ</w:t>
      </w:r>
    </w:p>
    <w:p w:rsidR="00F969B1" w:rsidRDefault="00F969B1" w:rsidP="00F969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b/>
          <w:bCs/>
          <w:sz w:val="24"/>
          <w:szCs w:val="24"/>
          <w:lang w:eastAsia="ru-RU"/>
        </w:rPr>
        <w:t xml:space="preserve">Средства обучения и воспитания </w:t>
      </w:r>
      <w:r w:rsidRPr="00F969B1">
        <w:rPr>
          <w:rFonts w:ascii="Times New Roman" w:eastAsia="Times New Roman" w:hAnsi="Times New Roman" w:cs="Times New Roman"/>
          <w:sz w:val="24"/>
          <w:szCs w:val="24"/>
          <w:lang w:eastAsia="ru-RU"/>
        </w:rPr>
        <w:t>—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rsidR="00F969B1" w:rsidRPr="00F969B1" w:rsidRDefault="00F969B1" w:rsidP="00F969B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нашей школе используются следующие виды:</w:t>
      </w:r>
    </w:p>
    <w:p w:rsidR="00F969B1" w:rsidRPr="00F969B1" w:rsidRDefault="00F969B1" w:rsidP="000A35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sz w:val="24"/>
          <w:szCs w:val="24"/>
          <w:u w:val="single"/>
          <w:lang w:eastAsia="ru-RU"/>
        </w:rPr>
        <w:t>Печатные</w:t>
      </w:r>
      <w:r w:rsidRPr="00F969B1">
        <w:rPr>
          <w:rFonts w:ascii="Times New Roman" w:eastAsia="Times New Roman" w:hAnsi="Times New Roman" w:cs="Times New Roman"/>
          <w:sz w:val="24"/>
          <w:szCs w:val="24"/>
          <w:lang w:eastAsia="ru-RU"/>
        </w:rPr>
        <w:t xml:space="preserve"> (учебники и учебные пособия, книги для чтения, хрестоматии, рабочие тетради, атласы, раздаточный материал) </w:t>
      </w:r>
    </w:p>
    <w:p w:rsidR="00F969B1" w:rsidRPr="00F969B1" w:rsidRDefault="00F969B1" w:rsidP="000A35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sz w:val="24"/>
          <w:szCs w:val="24"/>
          <w:u w:val="single"/>
          <w:lang w:eastAsia="ru-RU"/>
        </w:rPr>
        <w:t>Электронные образовательные ресурсы</w:t>
      </w:r>
      <w:r w:rsidRPr="00F969B1">
        <w:rPr>
          <w:rFonts w:ascii="Times New Roman" w:eastAsia="Times New Roman" w:hAnsi="Times New Roman" w:cs="Times New Roman"/>
          <w:sz w:val="24"/>
          <w:szCs w:val="24"/>
          <w:lang w:eastAsia="ru-RU"/>
        </w:rPr>
        <w:t xml:space="preserve"> (сетевые образовательные ресурсы, </w:t>
      </w:r>
      <w:proofErr w:type="spellStart"/>
      <w:r w:rsidRPr="00F969B1">
        <w:rPr>
          <w:rFonts w:ascii="Times New Roman" w:eastAsia="Times New Roman" w:hAnsi="Times New Roman" w:cs="Times New Roman"/>
          <w:sz w:val="24"/>
          <w:szCs w:val="24"/>
          <w:lang w:eastAsia="ru-RU"/>
        </w:rPr>
        <w:t>мультимедийные</w:t>
      </w:r>
      <w:proofErr w:type="spellEnd"/>
      <w:r w:rsidRPr="00F969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пособия к учебникам, виртуальные лаборатории</w:t>
      </w:r>
      <w:r w:rsidRPr="00F969B1">
        <w:rPr>
          <w:rFonts w:ascii="Times New Roman" w:eastAsia="Times New Roman" w:hAnsi="Times New Roman" w:cs="Times New Roman"/>
          <w:sz w:val="24"/>
          <w:szCs w:val="24"/>
          <w:lang w:eastAsia="ru-RU"/>
        </w:rPr>
        <w:t xml:space="preserve">) </w:t>
      </w:r>
    </w:p>
    <w:p w:rsidR="00F969B1" w:rsidRPr="00F969B1" w:rsidRDefault="00F969B1" w:rsidP="000A35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sz w:val="24"/>
          <w:szCs w:val="24"/>
          <w:lang w:eastAsia="ru-RU"/>
        </w:rPr>
        <w:t xml:space="preserve">Аудиовизуальные (слайды, слайд – фильмы, видеофильмы образовательные, учебные фильмы на цифровых носителях) </w:t>
      </w:r>
    </w:p>
    <w:p w:rsidR="00F969B1" w:rsidRPr="00F969B1" w:rsidRDefault="00F969B1" w:rsidP="000A35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sz w:val="24"/>
          <w:szCs w:val="24"/>
          <w:lang w:eastAsia="ru-RU"/>
        </w:rPr>
        <w:t xml:space="preserve">Наглядные плоскостные (плакаты, карты настенные, иллюстрации настенные, магнитные доски) </w:t>
      </w:r>
    </w:p>
    <w:p w:rsidR="00F969B1" w:rsidRPr="00F969B1" w:rsidRDefault="00F969B1" w:rsidP="000A35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sz w:val="24"/>
          <w:szCs w:val="24"/>
          <w:lang w:eastAsia="ru-RU"/>
        </w:rPr>
        <w:t xml:space="preserve">Демонстрационные (гербарии, муляжи, макеты, стенды, модели в разрезе, модели демонстрационные) </w:t>
      </w:r>
    </w:p>
    <w:p w:rsidR="00F969B1" w:rsidRPr="00F969B1" w:rsidRDefault="00F969B1" w:rsidP="000A35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sz w:val="24"/>
          <w:szCs w:val="24"/>
          <w:lang w:eastAsia="ru-RU"/>
        </w:rPr>
        <w:t xml:space="preserve">Учебные приборы (компас, барометр, колбы и т.д.) </w:t>
      </w:r>
    </w:p>
    <w:p w:rsidR="00F969B1" w:rsidRPr="00F969B1" w:rsidRDefault="00F969B1" w:rsidP="000A35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69B1">
        <w:rPr>
          <w:rFonts w:ascii="Times New Roman" w:eastAsia="Times New Roman" w:hAnsi="Times New Roman" w:cs="Times New Roman"/>
          <w:sz w:val="24"/>
          <w:szCs w:val="24"/>
          <w:lang w:eastAsia="ru-RU"/>
        </w:rPr>
        <w:t xml:space="preserve">Тренажеры и спортивное оборудование. </w:t>
      </w:r>
    </w:p>
    <w:p w:rsidR="00F969B1" w:rsidRPr="000A3554" w:rsidRDefault="00F969B1" w:rsidP="000A3554">
      <w:pPr>
        <w:pStyle w:val="a6"/>
        <w:rPr>
          <w:rFonts w:ascii="Times New Roman" w:hAnsi="Times New Roman" w:cs="Times New Roman"/>
          <w:sz w:val="24"/>
          <w:szCs w:val="24"/>
          <w:lang w:eastAsia="ru-RU"/>
        </w:rPr>
      </w:pPr>
      <w:r w:rsidRPr="000A3554">
        <w:rPr>
          <w:rFonts w:ascii="Times New Roman" w:hAnsi="Times New Roman" w:cs="Times New Roman"/>
          <w:b/>
          <w:bCs/>
          <w:sz w:val="24"/>
          <w:szCs w:val="24"/>
          <w:lang w:eastAsia="ru-RU"/>
        </w:rPr>
        <w:t>На уровне обучения отдельным предметам</w:t>
      </w:r>
      <w:r w:rsidRPr="000A3554">
        <w:rPr>
          <w:rFonts w:ascii="Times New Roman" w:hAnsi="Times New Roman" w:cs="Times New Roman"/>
          <w:sz w:val="24"/>
          <w:szCs w:val="24"/>
          <w:lang w:eastAsia="ru-RU"/>
        </w:rPr>
        <w:t> выделяются следующие группы средств обучения:</w:t>
      </w:r>
    </w:p>
    <w:p w:rsidR="00F969B1" w:rsidRPr="000A3554" w:rsidRDefault="000A3554" w:rsidP="000A3554">
      <w:pPr>
        <w:pStyle w:val="a6"/>
        <w:numPr>
          <w:ilvl w:val="0"/>
          <w:numId w:val="8"/>
        </w:numPr>
        <w:rPr>
          <w:rFonts w:ascii="Times New Roman" w:hAnsi="Times New Roman" w:cs="Times New Roman"/>
          <w:sz w:val="24"/>
          <w:szCs w:val="24"/>
          <w:lang w:eastAsia="ru-RU"/>
        </w:rPr>
      </w:pPr>
      <w:r w:rsidRPr="000A3554">
        <w:rPr>
          <w:rFonts w:ascii="Times New Roman" w:hAnsi="Times New Roman" w:cs="Times New Roman"/>
          <w:b/>
          <w:sz w:val="24"/>
          <w:szCs w:val="24"/>
          <w:lang w:eastAsia="ru-RU"/>
        </w:rPr>
        <w:t>с</w:t>
      </w:r>
      <w:r w:rsidR="00F969B1" w:rsidRPr="000A3554">
        <w:rPr>
          <w:rFonts w:ascii="Times New Roman" w:hAnsi="Times New Roman" w:cs="Times New Roman"/>
          <w:b/>
          <w:sz w:val="24"/>
          <w:szCs w:val="24"/>
          <w:lang w:eastAsia="ru-RU"/>
        </w:rPr>
        <w:t>ловесные</w:t>
      </w:r>
      <w:r w:rsidRPr="000A3554">
        <w:rPr>
          <w:rFonts w:ascii="Times New Roman" w:hAnsi="Times New Roman" w:cs="Times New Roman"/>
          <w:sz w:val="24"/>
          <w:szCs w:val="24"/>
          <w:lang w:eastAsia="ru-RU"/>
        </w:rPr>
        <w:t>:</w:t>
      </w:r>
    </w:p>
    <w:p w:rsidR="000A3554" w:rsidRPr="000A3554" w:rsidRDefault="000A3554" w:rsidP="000A3554">
      <w:pPr>
        <w:pStyle w:val="a6"/>
        <w:rPr>
          <w:rFonts w:ascii="Times New Roman" w:hAnsi="Times New Roman" w:cs="Times New Roman"/>
          <w:sz w:val="24"/>
          <w:szCs w:val="24"/>
          <w:lang w:eastAsia="ru-RU"/>
        </w:rPr>
      </w:pPr>
      <w:r>
        <w:rPr>
          <w:rFonts w:ascii="Times New Roman" w:hAnsi="Times New Roman" w:cs="Times New Roman"/>
          <w:sz w:val="24"/>
          <w:szCs w:val="24"/>
        </w:rPr>
        <w:t xml:space="preserve">- </w:t>
      </w:r>
      <w:r w:rsidRPr="000A3554">
        <w:rPr>
          <w:rFonts w:ascii="Times New Roman" w:hAnsi="Times New Roman" w:cs="Times New Roman"/>
          <w:sz w:val="24"/>
          <w:szCs w:val="24"/>
        </w:rPr>
        <w:t>учебники;</w:t>
      </w:r>
      <w:proofErr w:type="gramStart"/>
      <w:r w:rsidRPr="000A3554">
        <w:rPr>
          <w:rFonts w:ascii="Times New Roman" w:hAnsi="Times New Roman" w:cs="Times New Roman"/>
          <w:sz w:val="24"/>
          <w:szCs w:val="24"/>
        </w:rPr>
        <w:br/>
        <w:t>-</w:t>
      </w:r>
      <w:proofErr w:type="gramEnd"/>
      <w:r w:rsidRPr="000A3554">
        <w:rPr>
          <w:rFonts w:ascii="Times New Roman" w:hAnsi="Times New Roman" w:cs="Times New Roman"/>
          <w:sz w:val="24"/>
          <w:szCs w:val="24"/>
        </w:rPr>
        <w:t>художественная литература;</w:t>
      </w:r>
      <w:r w:rsidRPr="000A3554">
        <w:rPr>
          <w:rFonts w:ascii="Times New Roman" w:hAnsi="Times New Roman" w:cs="Times New Roman"/>
          <w:sz w:val="24"/>
          <w:szCs w:val="24"/>
        </w:rPr>
        <w:br/>
        <w:t>-словари;</w:t>
      </w:r>
      <w:r w:rsidRPr="000A3554">
        <w:rPr>
          <w:rFonts w:ascii="Times New Roman" w:hAnsi="Times New Roman" w:cs="Times New Roman"/>
          <w:sz w:val="24"/>
          <w:szCs w:val="24"/>
        </w:rPr>
        <w:br/>
        <w:t>-другая необходимая литература.</w:t>
      </w:r>
    </w:p>
    <w:p w:rsidR="000A3554" w:rsidRPr="000A3554" w:rsidRDefault="00F969B1" w:rsidP="000A3554">
      <w:pPr>
        <w:pStyle w:val="a6"/>
        <w:numPr>
          <w:ilvl w:val="0"/>
          <w:numId w:val="8"/>
        </w:numPr>
        <w:rPr>
          <w:rFonts w:ascii="Times New Roman" w:hAnsi="Times New Roman" w:cs="Times New Roman"/>
          <w:sz w:val="24"/>
          <w:szCs w:val="24"/>
          <w:lang w:eastAsia="ru-RU"/>
        </w:rPr>
      </w:pPr>
      <w:r w:rsidRPr="000A3554">
        <w:rPr>
          <w:rFonts w:ascii="Times New Roman" w:hAnsi="Times New Roman" w:cs="Times New Roman"/>
          <w:b/>
          <w:sz w:val="24"/>
          <w:szCs w:val="24"/>
          <w:lang w:eastAsia="ru-RU"/>
        </w:rPr>
        <w:t>в</w:t>
      </w:r>
      <w:r w:rsidR="000A3554" w:rsidRPr="000A3554">
        <w:rPr>
          <w:rFonts w:ascii="Times New Roman" w:hAnsi="Times New Roman" w:cs="Times New Roman"/>
          <w:b/>
          <w:sz w:val="24"/>
          <w:szCs w:val="24"/>
          <w:lang w:eastAsia="ru-RU"/>
        </w:rPr>
        <w:t>изуальные средства</w:t>
      </w:r>
      <w:r w:rsidR="000A3554" w:rsidRPr="000A3554">
        <w:rPr>
          <w:rFonts w:ascii="Times New Roman" w:hAnsi="Times New Roman" w:cs="Times New Roman"/>
          <w:sz w:val="24"/>
          <w:szCs w:val="24"/>
          <w:lang w:eastAsia="ru-RU"/>
        </w:rPr>
        <w:t>:</w:t>
      </w:r>
    </w:p>
    <w:p w:rsidR="00F969B1"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rPr>
        <w:t>- таблицы по истории, биологии, географии, физике, математике, русскому  языку, иностранному языку, начальным классам;</w:t>
      </w:r>
      <w:proofErr w:type="gramStart"/>
      <w:r w:rsidRPr="000A3554">
        <w:rPr>
          <w:rFonts w:ascii="Times New Roman" w:hAnsi="Times New Roman" w:cs="Times New Roman"/>
          <w:sz w:val="24"/>
          <w:szCs w:val="24"/>
        </w:rPr>
        <w:br/>
        <w:t>-</w:t>
      </w:r>
      <w:proofErr w:type="gramEnd"/>
      <w:r w:rsidRPr="000A3554">
        <w:rPr>
          <w:rFonts w:ascii="Times New Roman" w:hAnsi="Times New Roman" w:cs="Times New Roman"/>
          <w:sz w:val="24"/>
          <w:szCs w:val="24"/>
        </w:rPr>
        <w:t>карты по истории и географии;</w:t>
      </w:r>
      <w:r w:rsidRPr="000A3554">
        <w:rPr>
          <w:rFonts w:ascii="Times New Roman" w:hAnsi="Times New Roman" w:cs="Times New Roman"/>
          <w:sz w:val="24"/>
          <w:szCs w:val="24"/>
        </w:rPr>
        <w:br/>
        <w:t>-картины по русскому языку, литературе;</w:t>
      </w:r>
      <w:r w:rsidRPr="000A3554">
        <w:rPr>
          <w:rFonts w:ascii="Times New Roman" w:hAnsi="Times New Roman" w:cs="Times New Roman"/>
          <w:sz w:val="24"/>
          <w:szCs w:val="24"/>
        </w:rPr>
        <w:br/>
        <w:t>-портреты по всем учебным предметам;</w:t>
      </w:r>
      <w:proofErr w:type="gramStart"/>
      <w:r w:rsidRPr="000A3554">
        <w:rPr>
          <w:rFonts w:ascii="Times New Roman" w:hAnsi="Times New Roman" w:cs="Times New Roman"/>
          <w:sz w:val="24"/>
          <w:szCs w:val="24"/>
        </w:rPr>
        <w:br/>
        <w:t>-</w:t>
      </w:r>
      <w:proofErr w:type="gramEnd"/>
      <w:r w:rsidRPr="000A3554">
        <w:rPr>
          <w:rFonts w:ascii="Times New Roman" w:hAnsi="Times New Roman" w:cs="Times New Roman"/>
          <w:sz w:val="24"/>
          <w:szCs w:val="24"/>
        </w:rPr>
        <w:t>натуральные объекты по биологии;</w:t>
      </w:r>
      <w:r w:rsidRPr="000A3554">
        <w:rPr>
          <w:rFonts w:ascii="Times New Roman" w:hAnsi="Times New Roman" w:cs="Times New Roman"/>
          <w:sz w:val="24"/>
          <w:szCs w:val="24"/>
        </w:rPr>
        <w:br/>
        <w:t>- модели, муляжи по биологии, географии, математике, физике, начальным классам;</w:t>
      </w:r>
      <w:r w:rsidRPr="000A3554">
        <w:rPr>
          <w:rFonts w:ascii="Times New Roman" w:hAnsi="Times New Roman" w:cs="Times New Roman"/>
          <w:sz w:val="24"/>
          <w:szCs w:val="24"/>
        </w:rPr>
        <w:br/>
        <w:t>-лабораторное оборудование по физике, химии, биологии.</w:t>
      </w:r>
    </w:p>
    <w:p w:rsidR="00F969B1" w:rsidRPr="000A3554" w:rsidRDefault="00F969B1" w:rsidP="000A3554">
      <w:pPr>
        <w:pStyle w:val="a6"/>
        <w:numPr>
          <w:ilvl w:val="0"/>
          <w:numId w:val="8"/>
        </w:numPr>
        <w:rPr>
          <w:rFonts w:ascii="Times New Roman" w:hAnsi="Times New Roman" w:cs="Times New Roman"/>
          <w:b/>
          <w:sz w:val="24"/>
          <w:szCs w:val="24"/>
          <w:lang w:eastAsia="ru-RU"/>
        </w:rPr>
      </w:pPr>
      <w:proofErr w:type="spellStart"/>
      <w:r w:rsidRPr="000A3554">
        <w:rPr>
          <w:rFonts w:ascii="Times New Roman" w:hAnsi="Times New Roman" w:cs="Times New Roman"/>
          <w:b/>
          <w:sz w:val="24"/>
          <w:szCs w:val="24"/>
          <w:lang w:eastAsia="ru-RU"/>
        </w:rPr>
        <w:t>аудиальные</w:t>
      </w:r>
      <w:proofErr w:type="spellEnd"/>
      <w:r w:rsidRPr="000A3554">
        <w:rPr>
          <w:rFonts w:ascii="Times New Roman" w:hAnsi="Times New Roman" w:cs="Times New Roman"/>
          <w:b/>
          <w:sz w:val="24"/>
          <w:szCs w:val="24"/>
          <w:lang w:eastAsia="ru-RU"/>
        </w:rPr>
        <w:t> </w:t>
      </w:r>
      <w:r w:rsidR="000A3554" w:rsidRPr="000A3554">
        <w:rPr>
          <w:rFonts w:ascii="Times New Roman" w:hAnsi="Times New Roman" w:cs="Times New Roman"/>
          <w:b/>
          <w:sz w:val="24"/>
          <w:szCs w:val="24"/>
          <w:lang w:eastAsia="ru-RU"/>
        </w:rPr>
        <w:t>(слуховые):</w:t>
      </w:r>
    </w:p>
    <w:p w:rsidR="000A3554" w:rsidRDefault="000A3554" w:rsidP="000A3554">
      <w:pPr>
        <w:pStyle w:val="a6"/>
        <w:rPr>
          <w:rFonts w:ascii="Times New Roman" w:hAnsi="Times New Roman" w:cs="Times New Roman"/>
          <w:sz w:val="24"/>
          <w:szCs w:val="24"/>
        </w:rPr>
      </w:pPr>
      <w:r>
        <w:rPr>
          <w:rFonts w:ascii="Times New Roman" w:hAnsi="Times New Roman" w:cs="Times New Roman"/>
          <w:sz w:val="24"/>
          <w:szCs w:val="24"/>
        </w:rPr>
        <w:t xml:space="preserve">- </w:t>
      </w:r>
      <w:r w:rsidRPr="000A3554">
        <w:rPr>
          <w:rFonts w:ascii="Times New Roman" w:hAnsi="Times New Roman" w:cs="Times New Roman"/>
          <w:sz w:val="24"/>
          <w:szCs w:val="24"/>
        </w:rPr>
        <w:t>ма</w:t>
      </w:r>
      <w:r>
        <w:rPr>
          <w:rFonts w:ascii="Times New Roman" w:hAnsi="Times New Roman" w:cs="Times New Roman"/>
          <w:sz w:val="24"/>
          <w:szCs w:val="24"/>
        </w:rPr>
        <w:t>гнитофоны;</w:t>
      </w:r>
      <w:r>
        <w:rPr>
          <w:rFonts w:ascii="Times New Roman" w:hAnsi="Times New Roman" w:cs="Times New Roman"/>
          <w:sz w:val="24"/>
          <w:szCs w:val="24"/>
        </w:rPr>
        <w:br/>
        <w:t>- музыкальный центр</w:t>
      </w:r>
      <w:proofErr w:type="gramStart"/>
      <w:r>
        <w:rPr>
          <w:rFonts w:ascii="Times New Roman" w:hAnsi="Times New Roman" w:cs="Times New Roman"/>
          <w:sz w:val="24"/>
          <w:szCs w:val="24"/>
        </w:rPr>
        <w:t xml:space="preserve"> .</w:t>
      </w:r>
      <w:proofErr w:type="gramEnd"/>
    </w:p>
    <w:p w:rsidR="00F969B1" w:rsidRPr="000A3554" w:rsidRDefault="00F969B1" w:rsidP="000A3554">
      <w:pPr>
        <w:pStyle w:val="a6"/>
        <w:numPr>
          <w:ilvl w:val="0"/>
          <w:numId w:val="8"/>
        </w:numPr>
        <w:rPr>
          <w:rFonts w:ascii="Times New Roman" w:hAnsi="Times New Roman" w:cs="Times New Roman"/>
          <w:sz w:val="24"/>
          <w:szCs w:val="24"/>
          <w:lang w:eastAsia="ru-RU"/>
        </w:rPr>
      </w:pPr>
      <w:r w:rsidRPr="000A3554">
        <w:rPr>
          <w:rFonts w:ascii="Times New Roman" w:hAnsi="Times New Roman" w:cs="Times New Roman"/>
          <w:b/>
          <w:sz w:val="24"/>
          <w:szCs w:val="24"/>
          <w:lang w:eastAsia="ru-RU"/>
        </w:rPr>
        <w:t>аудиовизуальные</w:t>
      </w:r>
      <w:r w:rsidR="000A3554" w:rsidRPr="000A3554">
        <w:rPr>
          <w:rFonts w:ascii="Times New Roman" w:hAnsi="Times New Roman" w:cs="Times New Roman"/>
          <w:b/>
          <w:sz w:val="24"/>
          <w:szCs w:val="24"/>
          <w:lang w:eastAsia="ru-RU"/>
        </w:rPr>
        <w:t xml:space="preserve"> (зрительно-слуховые):</w:t>
      </w:r>
    </w:p>
    <w:p w:rsidR="000A3554" w:rsidRPr="000A3554" w:rsidRDefault="000A3554" w:rsidP="000A3554">
      <w:pPr>
        <w:pStyle w:val="a6"/>
        <w:rPr>
          <w:rFonts w:ascii="Times New Roman" w:hAnsi="Times New Roman" w:cs="Times New Roman"/>
          <w:sz w:val="24"/>
          <w:szCs w:val="24"/>
          <w:lang w:eastAsia="ru-RU"/>
        </w:rPr>
      </w:pPr>
      <w:r>
        <w:rPr>
          <w:rFonts w:ascii="Times New Roman" w:hAnsi="Times New Roman" w:cs="Times New Roman"/>
          <w:sz w:val="24"/>
          <w:szCs w:val="24"/>
        </w:rPr>
        <w:t xml:space="preserve">- </w:t>
      </w:r>
      <w:r w:rsidRPr="000A3554">
        <w:rPr>
          <w:rFonts w:ascii="Times New Roman" w:hAnsi="Times New Roman" w:cs="Times New Roman"/>
          <w:sz w:val="24"/>
          <w:szCs w:val="24"/>
        </w:rPr>
        <w:t>звуковые фильмы; </w:t>
      </w:r>
      <w:r w:rsidRPr="000A3554">
        <w:rPr>
          <w:rFonts w:ascii="Times New Roman" w:hAnsi="Times New Roman" w:cs="Times New Roman"/>
          <w:sz w:val="24"/>
          <w:szCs w:val="24"/>
        </w:rPr>
        <w:br/>
        <w:t>- телевизор </w:t>
      </w:r>
    </w:p>
    <w:p w:rsidR="00F969B1" w:rsidRPr="000A3554" w:rsidRDefault="00F969B1" w:rsidP="000A3554">
      <w:pPr>
        <w:pStyle w:val="a6"/>
        <w:numPr>
          <w:ilvl w:val="0"/>
          <w:numId w:val="8"/>
        </w:numPr>
        <w:rPr>
          <w:rFonts w:ascii="Times New Roman" w:hAnsi="Times New Roman" w:cs="Times New Roman"/>
          <w:b/>
          <w:sz w:val="24"/>
          <w:szCs w:val="24"/>
          <w:lang w:eastAsia="ru-RU"/>
        </w:rPr>
      </w:pPr>
      <w:r w:rsidRPr="000A3554">
        <w:rPr>
          <w:rFonts w:ascii="Times New Roman" w:hAnsi="Times New Roman" w:cs="Times New Roman"/>
          <w:b/>
          <w:sz w:val="24"/>
          <w:szCs w:val="24"/>
          <w:lang w:eastAsia="ru-RU"/>
        </w:rPr>
        <w:t>средства автоматизации процесса обучения</w:t>
      </w:r>
      <w:r w:rsidR="000A3554" w:rsidRPr="000A3554">
        <w:rPr>
          <w:rFonts w:ascii="Times New Roman" w:hAnsi="Times New Roman" w:cs="Times New Roman"/>
          <w:b/>
          <w:sz w:val="24"/>
          <w:szCs w:val="24"/>
          <w:lang w:eastAsia="ru-RU"/>
        </w:rPr>
        <w:t>:</w:t>
      </w:r>
    </w:p>
    <w:p w:rsidR="000A3554" w:rsidRPr="000A3554" w:rsidRDefault="000A3554" w:rsidP="000A3554">
      <w:pPr>
        <w:pStyle w:val="a6"/>
        <w:rPr>
          <w:rFonts w:ascii="Times New Roman" w:hAnsi="Times New Roman" w:cs="Times New Roman"/>
          <w:sz w:val="24"/>
          <w:szCs w:val="24"/>
          <w:lang w:eastAsia="ru-RU"/>
        </w:rPr>
      </w:pPr>
      <w:r>
        <w:rPr>
          <w:rFonts w:ascii="Times New Roman" w:hAnsi="Times New Roman" w:cs="Times New Roman"/>
          <w:sz w:val="24"/>
          <w:szCs w:val="24"/>
        </w:rPr>
        <w:t xml:space="preserve">- </w:t>
      </w:r>
      <w:r w:rsidRPr="000A3554">
        <w:rPr>
          <w:rFonts w:ascii="Times New Roman" w:hAnsi="Times New Roman" w:cs="Times New Roman"/>
          <w:sz w:val="24"/>
          <w:szCs w:val="24"/>
        </w:rPr>
        <w:t>компьютеры;</w:t>
      </w:r>
      <w:r w:rsidRPr="000A3554">
        <w:rPr>
          <w:rFonts w:ascii="Times New Roman" w:hAnsi="Times New Roman" w:cs="Times New Roman"/>
          <w:sz w:val="24"/>
          <w:szCs w:val="24"/>
        </w:rPr>
        <w:br/>
        <w:t xml:space="preserve">- </w:t>
      </w:r>
      <w:proofErr w:type="spellStart"/>
      <w:r w:rsidRPr="000A3554">
        <w:rPr>
          <w:rFonts w:ascii="Times New Roman" w:hAnsi="Times New Roman" w:cs="Times New Roman"/>
          <w:sz w:val="24"/>
          <w:szCs w:val="24"/>
        </w:rPr>
        <w:t>мультимедийное</w:t>
      </w:r>
      <w:proofErr w:type="spellEnd"/>
      <w:r w:rsidRPr="000A3554">
        <w:rPr>
          <w:rFonts w:ascii="Times New Roman" w:hAnsi="Times New Roman" w:cs="Times New Roman"/>
          <w:sz w:val="24"/>
          <w:szCs w:val="24"/>
        </w:rPr>
        <w:t xml:space="preserve"> оборудование</w:t>
      </w:r>
      <w:proofErr w:type="gramStart"/>
      <w:r w:rsidRPr="000A3554">
        <w:rPr>
          <w:rFonts w:ascii="Times New Roman" w:hAnsi="Times New Roman" w:cs="Times New Roman"/>
          <w:sz w:val="24"/>
          <w:szCs w:val="24"/>
        </w:rPr>
        <w:t xml:space="preserve"> ;</w:t>
      </w:r>
      <w:proofErr w:type="gramEnd"/>
      <w:r w:rsidRPr="000A3554">
        <w:rPr>
          <w:rFonts w:ascii="Times New Roman" w:hAnsi="Times New Roman" w:cs="Times New Roman"/>
          <w:sz w:val="24"/>
          <w:szCs w:val="24"/>
        </w:rPr>
        <w:br/>
        <w:t>- интерактивная доска</w:t>
      </w:r>
      <w:r>
        <w:rPr>
          <w:rFonts w:ascii="Times New Roman" w:hAnsi="Times New Roman" w:cs="Times New Roman"/>
          <w:sz w:val="24"/>
          <w:szCs w:val="24"/>
        </w:rPr>
        <w:t>.</w:t>
      </w:r>
      <w:r w:rsidRPr="000A3554">
        <w:rPr>
          <w:rFonts w:ascii="Times New Roman" w:hAnsi="Times New Roman" w:cs="Times New Roman"/>
          <w:sz w:val="24"/>
          <w:szCs w:val="24"/>
        </w:rPr>
        <w:t> </w:t>
      </w:r>
    </w:p>
    <w:p w:rsidR="00F969B1" w:rsidRPr="000A3554" w:rsidRDefault="00F969B1" w:rsidP="000A3554">
      <w:pPr>
        <w:pStyle w:val="a6"/>
        <w:numPr>
          <w:ilvl w:val="0"/>
          <w:numId w:val="8"/>
        </w:numPr>
        <w:rPr>
          <w:rFonts w:ascii="Times New Roman" w:hAnsi="Times New Roman" w:cs="Times New Roman"/>
          <w:b/>
          <w:sz w:val="24"/>
          <w:szCs w:val="24"/>
          <w:lang w:eastAsia="ru-RU"/>
        </w:rPr>
      </w:pPr>
      <w:r w:rsidRPr="000A3554">
        <w:rPr>
          <w:rFonts w:ascii="Times New Roman" w:hAnsi="Times New Roman" w:cs="Times New Roman"/>
          <w:b/>
          <w:sz w:val="24"/>
          <w:szCs w:val="24"/>
          <w:lang w:eastAsia="ru-RU"/>
        </w:rPr>
        <w:t>учебно-методические материалы, помещенные на сайте школы в сети Интернет.</w:t>
      </w:r>
    </w:p>
    <w:tbl>
      <w:tblPr>
        <w:tblW w:w="9826" w:type="dxa"/>
        <w:tblCellSpacing w:w="15" w:type="dxa"/>
        <w:tblCellMar>
          <w:top w:w="15" w:type="dxa"/>
          <w:left w:w="15" w:type="dxa"/>
          <w:bottom w:w="15" w:type="dxa"/>
          <w:right w:w="15" w:type="dxa"/>
        </w:tblCellMar>
        <w:tblLook w:val="04A0"/>
      </w:tblPr>
      <w:tblGrid>
        <w:gridCol w:w="9826"/>
      </w:tblGrid>
      <w:tr w:rsidR="000A3554" w:rsidRPr="000A3554" w:rsidTr="000A3554">
        <w:trPr>
          <w:tblCellSpacing w:w="15" w:type="dxa"/>
        </w:trPr>
        <w:tc>
          <w:tcPr>
            <w:tcW w:w="9766" w:type="dxa"/>
            <w:vAlign w:val="center"/>
            <w:hideMark/>
          </w:tcPr>
          <w:p w:rsidR="000A3554" w:rsidRDefault="000A3554" w:rsidP="000A3554">
            <w:pPr>
              <w:pStyle w:val="a6"/>
              <w:rPr>
                <w:rFonts w:ascii="Times New Roman" w:hAnsi="Times New Roman" w:cs="Times New Roman"/>
                <w:b/>
                <w:bCs/>
                <w:sz w:val="24"/>
                <w:szCs w:val="24"/>
                <w:lang w:eastAsia="ru-RU"/>
              </w:rPr>
            </w:pPr>
          </w:p>
          <w:p w:rsidR="000A3554" w:rsidRDefault="000A3554" w:rsidP="000A3554">
            <w:pPr>
              <w:pStyle w:val="a6"/>
              <w:rPr>
                <w:rFonts w:ascii="Times New Roman" w:hAnsi="Times New Roman" w:cs="Times New Roman"/>
                <w:b/>
                <w:bCs/>
                <w:sz w:val="24"/>
                <w:szCs w:val="24"/>
                <w:lang w:eastAsia="ru-RU"/>
              </w:rPr>
            </w:pPr>
          </w:p>
          <w:p w:rsidR="000A3554" w:rsidRDefault="000A3554" w:rsidP="000A3554">
            <w:pPr>
              <w:pStyle w:val="a6"/>
              <w:jc w:val="both"/>
              <w:rPr>
                <w:rFonts w:ascii="Times New Roman" w:hAnsi="Times New Roman" w:cs="Times New Roman"/>
                <w:b/>
                <w:bCs/>
                <w:sz w:val="24"/>
                <w:szCs w:val="24"/>
                <w:lang w:eastAsia="ru-RU"/>
              </w:rPr>
            </w:pPr>
            <w:r w:rsidRPr="000A3554">
              <w:rPr>
                <w:rFonts w:ascii="Times New Roman" w:hAnsi="Times New Roman" w:cs="Times New Roman"/>
                <w:b/>
                <w:bCs/>
                <w:sz w:val="24"/>
                <w:szCs w:val="24"/>
                <w:lang w:eastAsia="ru-RU"/>
              </w:rPr>
              <w:lastRenderedPageBreak/>
              <w:t>Средства воспитания</w:t>
            </w:r>
          </w:p>
          <w:p w:rsidR="000A3554" w:rsidRDefault="000A3554" w:rsidP="000A3554">
            <w:pPr>
              <w:pStyle w:val="a6"/>
              <w:jc w:val="both"/>
              <w:rPr>
                <w:rFonts w:ascii="Times New Roman" w:hAnsi="Times New Roman" w:cs="Times New Roman"/>
                <w:b/>
                <w:bCs/>
                <w:sz w:val="24"/>
                <w:szCs w:val="24"/>
                <w:lang w:eastAsia="ru-RU"/>
              </w:rPr>
            </w:pPr>
            <w:r w:rsidRPr="000A3554">
              <w:rPr>
                <w:rFonts w:ascii="Times New Roman" w:hAnsi="Times New Roman" w:cs="Times New Roman"/>
                <w:sz w:val="24"/>
                <w:szCs w:val="24"/>
                <w:lang w:eastAsia="ru-RU"/>
              </w:rPr>
              <w:t> </w:t>
            </w:r>
            <w:r w:rsidRPr="000A3554">
              <w:rPr>
                <w:rFonts w:ascii="Times New Roman" w:hAnsi="Times New Roman" w:cs="Times New Roman"/>
                <w:sz w:val="24"/>
                <w:szCs w:val="24"/>
                <w:lang w:eastAsia="ru-RU"/>
              </w:rPr>
              <w:br/>
              <w:t> </w:t>
            </w:r>
            <w:bookmarkStart w:id="0" w:name="metkadoc3"/>
            <w:r w:rsidRPr="000A3554">
              <w:rPr>
                <w:rFonts w:ascii="Times New Roman" w:hAnsi="Times New Roman" w:cs="Times New Roman"/>
                <w:sz w:val="24"/>
                <w:szCs w:val="24"/>
                <w:lang w:eastAsia="ru-RU"/>
              </w:rPr>
              <w:t>1. </w:t>
            </w:r>
            <w:r w:rsidRPr="000A3554">
              <w:rPr>
                <w:rFonts w:ascii="Times New Roman" w:hAnsi="Times New Roman" w:cs="Times New Roman"/>
                <w:b/>
                <w:bCs/>
                <w:sz w:val="24"/>
                <w:szCs w:val="24"/>
                <w:lang w:eastAsia="ru-RU"/>
              </w:rPr>
              <w:t>Общение как средство воспитания</w:t>
            </w:r>
            <w:bookmarkEnd w:id="0"/>
          </w:p>
          <w:p w:rsidR="000A3554" w:rsidRDefault="000A3554" w:rsidP="000A3554">
            <w:pPr>
              <w:pStyle w:val="a6"/>
              <w:jc w:val="both"/>
              <w:rPr>
                <w:rFonts w:ascii="Times New Roman" w:hAnsi="Times New Roman" w:cs="Times New Roman"/>
                <w:sz w:val="24"/>
                <w:szCs w:val="24"/>
                <w:lang w:eastAsia="ru-RU"/>
              </w:rPr>
            </w:pPr>
            <w:r w:rsidRPr="000A3554">
              <w:rPr>
                <w:rFonts w:ascii="Times New Roman" w:hAnsi="Times New Roman" w:cs="Times New Roman"/>
                <w:sz w:val="24"/>
                <w:szCs w:val="24"/>
                <w:lang w:eastAsia="ru-RU"/>
              </w:rPr>
              <w:br/>
              <w:t> </w:t>
            </w:r>
            <w:proofErr w:type="gramStart"/>
            <w:r w:rsidRPr="000A3554">
              <w:rPr>
                <w:rFonts w:ascii="Times New Roman" w:hAnsi="Times New Roman" w:cs="Times New Roman"/>
                <w:sz w:val="24"/>
                <w:szCs w:val="24"/>
                <w:lang w:eastAsia="ru-RU"/>
              </w:rPr>
              <w:t>а) </w:t>
            </w:r>
            <w:r w:rsidRPr="000A3554">
              <w:rPr>
                <w:rFonts w:ascii="Times New Roman" w:hAnsi="Times New Roman" w:cs="Times New Roman"/>
                <w:i/>
                <w:iCs/>
                <w:sz w:val="24"/>
                <w:szCs w:val="24"/>
                <w:lang w:eastAsia="ru-RU"/>
              </w:rPr>
              <w:t>непосредственное, </w:t>
            </w:r>
            <w:r w:rsidRPr="000A3554">
              <w:rPr>
                <w:rFonts w:ascii="Times New Roman" w:hAnsi="Times New Roman" w:cs="Times New Roman"/>
                <w:sz w:val="24"/>
                <w:szCs w:val="24"/>
                <w:lang w:eastAsia="ru-RU"/>
              </w:rPr>
              <w:t>в форме прямых контактов учителя и обучающегося; индивидуальные беседы</w:t>
            </w:r>
            <w:r>
              <w:rPr>
                <w:rFonts w:ascii="Times New Roman" w:hAnsi="Times New Roman" w:cs="Times New Roman"/>
                <w:sz w:val="24"/>
                <w:szCs w:val="24"/>
                <w:lang w:eastAsia="ru-RU"/>
              </w:rPr>
              <w:t>;</w:t>
            </w:r>
            <w:r w:rsidRPr="000A3554">
              <w:rPr>
                <w:rFonts w:ascii="Times New Roman" w:hAnsi="Times New Roman" w:cs="Times New Roman"/>
                <w:sz w:val="24"/>
                <w:szCs w:val="24"/>
                <w:lang w:eastAsia="ru-RU"/>
              </w:rPr>
              <w:br/>
              <w:t>б) </w:t>
            </w:r>
            <w:r w:rsidRPr="000A3554">
              <w:rPr>
                <w:rFonts w:ascii="Times New Roman" w:hAnsi="Times New Roman" w:cs="Times New Roman"/>
                <w:i/>
                <w:iCs/>
                <w:sz w:val="24"/>
                <w:szCs w:val="24"/>
                <w:lang w:eastAsia="ru-RU"/>
              </w:rPr>
              <w:t>опосредованное, </w:t>
            </w:r>
            <w:r w:rsidRPr="000A3554">
              <w:rPr>
                <w:rFonts w:ascii="Times New Roman" w:hAnsi="Times New Roman" w:cs="Times New Roman"/>
                <w:sz w:val="24"/>
                <w:szCs w:val="24"/>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w:t>
            </w:r>
            <w:r>
              <w:rPr>
                <w:rFonts w:ascii="Times New Roman" w:hAnsi="Times New Roman" w:cs="Times New Roman"/>
                <w:sz w:val="24"/>
                <w:szCs w:val="24"/>
                <w:lang w:eastAsia="ru-RU"/>
              </w:rPr>
              <w:t>ленным образом сориентироваться;</w:t>
            </w:r>
            <w:r w:rsidRPr="000A3554">
              <w:rPr>
                <w:rFonts w:ascii="Times New Roman" w:hAnsi="Times New Roman" w:cs="Times New Roman"/>
                <w:sz w:val="24"/>
                <w:szCs w:val="24"/>
                <w:lang w:eastAsia="ru-RU"/>
              </w:rPr>
              <w:br/>
              <w:t> </w:t>
            </w:r>
            <w:r>
              <w:rPr>
                <w:rFonts w:ascii="Times New Roman" w:hAnsi="Times New Roman" w:cs="Times New Roman"/>
                <w:sz w:val="24"/>
                <w:szCs w:val="24"/>
                <w:lang w:eastAsia="ru-RU"/>
              </w:rPr>
              <w:t xml:space="preserve">в) </w:t>
            </w:r>
            <w:r w:rsidRPr="000A3554">
              <w:rPr>
                <w:rFonts w:ascii="Times New Roman" w:hAnsi="Times New Roman" w:cs="Times New Roman"/>
                <w:sz w:val="24"/>
                <w:szCs w:val="24"/>
                <w:lang w:eastAsia="ru-RU"/>
              </w:rPr>
              <w:t>классные часы, школьные праздники и мероприятия.</w:t>
            </w:r>
            <w:proofErr w:type="gramEnd"/>
          </w:p>
          <w:p w:rsidR="000A3554" w:rsidRDefault="000A3554" w:rsidP="000A3554">
            <w:pPr>
              <w:pStyle w:val="a6"/>
              <w:jc w:val="both"/>
              <w:rPr>
                <w:rFonts w:ascii="Times New Roman" w:hAnsi="Times New Roman" w:cs="Times New Roman"/>
                <w:b/>
                <w:bCs/>
                <w:sz w:val="24"/>
                <w:szCs w:val="24"/>
                <w:lang w:eastAsia="ru-RU"/>
              </w:rPr>
            </w:pPr>
            <w:r w:rsidRPr="000A3554">
              <w:rPr>
                <w:rFonts w:ascii="Times New Roman" w:hAnsi="Times New Roman" w:cs="Times New Roman"/>
                <w:sz w:val="24"/>
                <w:szCs w:val="24"/>
                <w:lang w:eastAsia="ru-RU"/>
              </w:rPr>
              <w:br/>
              <w:t> </w:t>
            </w:r>
            <w:bookmarkStart w:id="1" w:name="metkadoc4"/>
            <w:r w:rsidRPr="000A3554">
              <w:rPr>
                <w:rFonts w:ascii="Times New Roman" w:hAnsi="Times New Roman" w:cs="Times New Roman"/>
                <w:b/>
                <w:bCs/>
                <w:sz w:val="24"/>
                <w:szCs w:val="24"/>
                <w:lang w:eastAsia="ru-RU"/>
              </w:rPr>
              <w:t>2. Учение как средство воспитания</w:t>
            </w:r>
            <w:bookmarkEnd w:id="1"/>
          </w:p>
          <w:p w:rsidR="000A3554" w:rsidRDefault="000A3554" w:rsidP="000A3554">
            <w:pPr>
              <w:pStyle w:val="a6"/>
              <w:jc w:val="both"/>
              <w:rPr>
                <w:rFonts w:ascii="Times New Roman" w:hAnsi="Times New Roman" w:cs="Times New Roman"/>
                <w:sz w:val="24"/>
                <w:szCs w:val="24"/>
                <w:lang w:eastAsia="ru-RU"/>
              </w:rPr>
            </w:pPr>
            <w:r w:rsidRPr="000A3554">
              <w:rPr>
                <w:rFonts w:ascii="Times New Roman" w:hAnsi="Times New Roman" w:cs="Times New Roman"/>
                <w:sz w:val="24"/>
                <w:szCs w:val="24"/>
                <w:lang w:eastAsia="ru-RU"/>
              </w:rPr>
              <w:br/>
            </w:r>
            <w:r w:rsidRPr="000A3554">
              <w:rPr>
                <w:rFonts w:ascii="Times New Roman" w:hAnsi="Times New Roman" w:cs="Times New Roman"/>
                <w:b/>
                <w:bCs/>
                <w:sz w:val="24"/>
                <w:szCs w:val="24"/>
                <w:lang w:eastAsia="ru-RU"/>
              </w:rPr>
              <w:t>Учение как деятельность ученика, </w:t>
            </w:r>
            <w:r w:rsidRPr="000A3554">
              <w:rPr>
                <w:rFonts w:ascii="Times New Roman" w:hAnsi="Times New Roman" w:cs="Times New Roman"/>
                <w:sz w:val="24"/>
                <w:szCs w:val="24"/>
                <w:lang w:eastAsia="ru-RU"/>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EE7159" w:rsidRDefault="000A3554" w:rsidP="00EE7159">
            <w:pPr>
              <w:pStyle w:val="a6"/>
              <w:ind w:firstLine="567"/>
              <w:rPr>
                <w:rFonts w:ascii="Times New Roman" w:hAnsi="Times New Roman" w:cs="Times New Roman"/>
                <w:i/>
                <w:iCs/>
                <w:sz w:val="24"/>
                <w:szCs w:val="24"/>
                <w:lang w:eastAsia="ru-RU"/>
              </w:rPr>
            </w:pPr>
            <w:r w:rsidRPr="000A3554">
              <w:rPr>
                <w:rFonts w:ascii="Times New Roman" w:hAnsi="Times New Roman" w:cs="Times New Roman"/>
                <w:sz w:val="24"/>
                <w:szCs w:val="24"/>
                <w:lang w:eastAsia="ru-RU"/>
              </w:rPr>
              <w:t>Эффективность воспитательного воздействия учения значительно повышается, когда на уроке практикуется так называемая </w:t>
            </w:r>
            <w:r w:rsidRPr="000A3554">
              <w:rPr>
                <w:rFonts w:ascii="Times New Roman" w:hAnsi="Times New Roman" w:cs="Times New Roman"/>
                <w:i/>
                <w:iCs/>
                <w:sz w:val="24"/>
                <w:szCs w:val="24"/>
                <w:lang w:eastAsia="ru-RU"/>
              </w:rPr>
              <w:t>совместная продуктивная деятельность школьников. </w:t>
            </w:r>
          </w:p>
          <w:p w:rsidR="000A3554" w:rsidRPr="000A3554" w:rsidRDefault="000A3554" w:rsidP="00EE7159">
            <w:pPr>
              <w:pStyle w:val="a6"/>
              <w:ind w:firstLine="567"/>
              <w:rPr>
                <w:rFonts w:ascii="Times New Roman" w:hAnsi="Times New Roman" w:cs="Times New Roman"/>
                <w:sz w:val="24"/>
                <w:szCs w:val="24"/>
                <w:lang w:eastAsia="ru-RU"/>
              </w:rPr>
            </w:pPr>
            <w:r w:rsidRPr="000A3554">
              <w:rPr>
                <w:rFonts w:ascii="Times New Roman" w:hAnsi="Times New Roman" w:cs="Times New Roman"/>
                <w:sz w:val="24"/>
                <w:szCs w:val="24"/>
                <w:lang w:eastAsia="ru-RU"/>
              </w:rPr>
              <w:t>В основе такой деятельности лежит учебное взаимодействие, в ходе которого дети:</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а) выясняют условия совместного выполнения задания;</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б) организуют его взаимное обсуждение;</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в) фиксируют ход совместной работы;</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г) обсуждают полученные результаты;</w:t>
            </w:r>
          </w:p>
          <w:p w:rsidR="000A3554" w:rsidRPr="000A3554" w:rsidRDefault="000A3554" w:rsidP="000A3554">
            <w:pPr>
              <w:pStyle w:val="a6"/>
              <w:rPr>
                <w:rFonts w:ascii="Times New Roman" w:hAnsi="Times New Roman" w:cs="Times New Roman"/>
                <w:sz w:val="24"/>
                <w:szCs w:val="24"/>
                <w:lang w:eastAsia="ru-RU"/>
              </w:rPr>
            </w:pPr>
            <w:proofErr w:type="spellStart"/>
            <w:r w:rsidRPr="000A3554">
              <w:rPr>
                <w:rFonts w:ascii="Times New Roman" w:hAnsi="Times New Roman" w:cs="Times New Roman"/>
                <w:sz w:val="24"/>
                <w:szCs w:val="24"/>
                <w:lang w:eastAsia="ru-RU"/>
              </w:rPr>
              <w:t>д</w:t>
            </w:r>
            <w:proofErr w:type="spellEnd"/>
            <w:r w:rsidRPr="000A3554">
              <w:rPr>
                <w:rFonts w:ascii="Times New Roman" w:hAnsi="Times New Roman" w:cs="Times New Roman"/>
                <w:sz w:val="24"/>
                <w:szCs w:val="24"/>
                <w:lang w:eastAsia="ru-RU"/>
              </w:rPr>
              <w:t>) оценивают успехи каждого;</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е) утверждают самооценки членов группы;</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е) совместно решают, как будут отчитываться о выполнения задания;</w:t>
            </w:r>
          </w:p>
          <w:p w:rsidR="00EE7159"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ж) проверяют и оценивают итоги совместно проделанной работы.</w:t>
            </w:r>
            <w:r w:rsidRPr="000A3554">
              <w:rPr>
                <w:rFonts w:ascii="Times New Roman" w:hAnsi="Times New Roman" w:cs="Times New Roman"/>
                <w:sz w:val="24"/>
                <w:szCs w:val="24"/>
                <w:lang w:eastAsia="ru-RU"/>
              </w:rPr>
              <w:br/>
            </w:r>
          </w:p>
          <w:p w:rsidR="00EE7159" w:rsidRDefault="000A3554" w:rsidP="00EE7159">
            <w:pPr>
              <w:pStyle w:val="a6"/>
              <w:ind w:firstLine="567"/>
              <w:jc w:val="both"/>
              <w:rPr>
                <w:rFonts w:ascii="Times New Roman" w:hAnsi="Times New Roman" w:cs="Times New Roman"/>
                <w:sz w:val="24"/>
                <w:szCs w:val="24"/>
                <w:lang w:eastAsia="ru-RU"/>
              </w:rPr>
            </w:pPr>
            <w:r w:rsidRPr="000A3554">
              <w:rPr>
                <w:rFonts w:ascii="Times New Roman" w:hAnsi="Times New Roman" w:cs="Times New Roman"/>
                <w:sz w:val="24"/>
                <w:szCs w:val="24"/>
                <w:lang w:eastAsia="ru-RU"/>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0A3554" w:rsidRPr="000A3554" w:rsidRDefault="000A3554" w:rsidP="00EE7159">
            <w:pPr>
              <w:pStyle w:val="a6"/>
              <w:ind w:firstLine="567"/>
              <w:jc w:val="both"/>
              <w:rPr>
                <w:rFonts w:ascii="Times New Roman" w:hAnsi="Times New Roman" w:cs="Times New Roman"/>
                <w:sz w:val="24"/>
                <w:szCs w:val="24"/>
                <w:lang w:eastAsia="ru-RU"/>
              </w:rPr>
            </w:pPr>
            <w:r w:rsidRPr="000A3554">
              <w:rPr>
                <w:rFonts w:ascii="Times New Roman" w:hAnsi="Times New Roman" w:cs="Times New Roman"/>
                <w:sz w:val="24"/>
                <w:szCs w:val="24"/>
                <w:lang w:eastAsia="ru-RU"/>
              </w:rPr>
              <w:t>Личностно-развивающие возможности совместной учебной деятельности школьников повышаются при следующих условиях:</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1) в ней должны быть воплощены отношения ответственной зависимости;</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2) она должна быть социально ценной, значимой и интересной для детей;</w:t>
            </w:r>
          </w:p>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EE7159"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0A3554">
              <w:rPr>
                <w:rFonts w:ascii="Times New Roman" w:hAnsi="Times New Roman" w:cs="Times New Roman"/>
                <w:sz w:val="24"/>
                <w:szCs w:val="24"/>
                <w:lang w:eastAsia="ru-RU"/>
              </w:rPr>
              <w:t>сорадованием</w:t>
            </w:r>
            <w:proofErr w:type="spellEnd"/>
            <w:r w:rsidRPr="000A3554">
              <w:rPr>
                <w:rFonts w:ascii="Times New Roman" w:hAnsi="Times New Roman" w:cs="Times New Roman"/>
                <w:sz w:val="24"/>
                <w:szCs w:val="24"/>
                <w:lang w:eastAsia="ru-RU"/>
              </w:rPr>
              <w:t>» их успехам.</w:t>
            </w:r>
            <w:r w:rsidRPr="000A3554">
              <w:rPr>
                <w:rFonts w:ascii="Times New Roman" w:hAnsi="Times New Roman" w:cs="Times New Roman"/>
                <w:sz w:val="24"/>
                <w:szCs w:val="24"/>
                <w:lang w:eastAsia="ru-RU"/>
              </w:rPr>
              <w:br/>
              <w:t> </w:t>
            </w:r>
            <w:bookmarkStart w:id="2" w:name="metkadoc5"/>
          </w:p>
          <w:p w:rsidR="000A3554" w:rsidRPr="000A3554" w:rsidRDefault="000A3554" w:rsidP="00EE7159">
            <w:pPr>
              <w:pStyle w:val="a6"/>
              <w:ind w:firstLine="567"/>
              <w:rPr>
                <w:rFonts w:ascii="Times New Roman" w:hAnsi="Times New Roman" w:cs="Times New Roman"/>
                <w:sz w:val="24"/>
                <w:szCs w:val="24"/>
                <w:lang w:eastAsia="ru-RU"/>
              </w:rPr>
            </w:pPr>
            <w:r w:rsidRPr="000A3554">
              <w:rPr>
                <w:rFonts w:ascii="Times New Roman" w:hAnsi="Times New Roman" w:cs="Times New Roman"/>
                <w:b/>
                <w:bCs/>
                <w:sz w:val="24"/>
                <w:szCs w:val="24"/>
                <w:lang w:eastAsia="ru-RU"/>
              </w:rPr>
              <w:t>3.Труд как средство воспитания</w:t>
            </w:r>
            <w:bookmarkEnd w:id="2"/>
            <w:r w:rsidRPr="000A3554">
              <w:rPr>
                <w:rFonts w:ascii="Times New Roman" w:hAnsi="Times New Roman" w:cs="Times New Roman"/>
                <w:sz w:val="24"/>
                <w:szCs w:val="24"/>
                <w:lang w:eastAsia="ru-RU"/>
              </w:rPr>
              <w:b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0A3554">
              <w:rPr>
                <w:rFonts w:ascii="Times New Roman" w:hAnsi="Times New Roman" w:cs="Times New Roman"/>
                <w:sz w:val="24"/>
                <w:szCs w:val="24"/>
                <w:lang w:eastAsia="ru-RU"/>
              </w:rPr>
              <w:br/>
              <w:t> </w:t>
            </w:r>
            <w:proofErr w:type="gramStart"/>
            <w:r w:rsidRPr="000A3554">
              <w:rPr>
                <w:rFonts w:ascii="Times New Roman" w:hAnsi="Times New Roman" w:cs="Times New Roman"/>
                <w:sz w:val="24"/>
                <w:szCs w:val="24"/>
                <w:lang w:eastAsia="ru-RU"/>
              </w:rPr>
              <w:t>-д</w:t>
            </w:r>
            <w:proofErr w:type="gramEnd"/>
            <w:r w:rsidRPr="000A3554">
              <w:rPr>
                <w:rFonts w:ascii="Times New Roman" w:hAnsi="Times New Roman" w:cs="Times New Roman"/>
                <w:sz w:val="24"/>
                <w:szCs w:val="24"/>
                <w:lang w:eastAsia="ru-RU"/>
              </w:rPr>
              <w:t>ежурство по классу, школе;</w:t>
            </w:r>
            <w:r w:rsidRPr="000A3554">
              <w:rPr>
                <w:rFonts w:ascii="Times New Roman" w:hAnsi="Times New Roman" w:cs="Times New Roman"/>
                <w:sz w:val="24"/>
                <w:szCs w:val="24"/>
                <w:lang w:eastAsia="ru-RU"/>
              </w:rPr>
              <w:br/>
              <w:t>-работа на пришкольном участке;</w:t>
            </w:r>
            <w:r w:rsidRPr="000A3554">
              <w:rPr>
                <w:rFonts w:ascii="Times New Roman" w:hAnsi="Times New Roman" w:cs="Times New Roman"/>
                <w:sz w:val="24"/>
                <w:szCs w:val="24"/>
                <w:lang w:eastAsia="ru-RU"/>
              </w:rPr>
              <w:br/>
              <w:t>-летняя трудовая практика</w:t>
            </w:r>
            <w:r w:rsidRPr="000A3554">
              <w:rPr>
                <w:rFonts w:ascii="Times New Roman" w:hAnsi="Times New Roman" w:cs="Times New Roman"/>
                <w:sz w:val="24"/>
                <w:szCs w:val="24"/>
                <w:lang w:eastAsia="ru-RU"/>
              </w:rPr>
              <w:br/>
            </w:r>
            <w:r w:rsidRPr="000A3554">
              <w:rPr>
                <w:rFonts w:ascii="Times New Roman" w:hAnsi="Times New Roman" w:cs="Times New Roman"/>
                <w:sz w:val="24"/>
                <w:szCs w:val="24"/>
                <w:lang w:eastAsia="ru-RU"/>
              </w:rPr>
              <w:lastRenderedPageBreak/>
              <w:t> </w:t>
            </w:r>
            <w:bookmarkStart w:id="3" w:name="metkadoc6"/>
            <w:r w:rsidRPr="000A3554">
              <w:rPr>
                <w:rFonts w:ascii="Times New Roman" w:hAnsi="Times New Roman" w:cs="Times New Roman"/>
                <w:b/>
                <w:bCs/>
                <w:sz w:val="24"/>
                <w:szCs w:val="24"/>
                <w:lang w:eastAsia="ru-RU"/>
              </w:rPr>
              <w:t>4. Игра как средство воспитания</w:t>
            </w:r>
            <w:bookmarkEnd w:id="3"/>
            <w:r w:rsidRPr="000A3554">
              <w:rPr>
                <w:rFonts w:ascii="Times New Roman" w:hAnsi="Times New Roman" w:cs="Times New Roman"/>
                <w:sz w:val="24"/>
                <w:szCs w:val="24"/>
                <w:lang w:eastAsia="ru-RU"/>
              </w:rPr>
              <w:br/>
            </w:r>
            <w:r w:rsidR="00EE7159">
              <w:rPr>
                <w:rFonts w:ascii="Times New Roman" w:hAnsi="Times New Roman" w:cs="Times New Roman"/>
                <w:sz w:val="24"/>
                <w:szCs w:val="24"/>
                <w:lang w:eastAsia="ru-RU"/>
              </w:rPr>
              <w:t xml:space="preserve">      </w:t>
            </w:r>
            <w:r w:rsidRPr="000A3554">
              <w:rPr>
                <w:rFonts w:ascii="Times New Roman" w:hAnsi="Times New Roman" w:cs="Times New Roman"/>
                <w:sz w:val="24"/>
                <w:szCs w:val="24"/>
                <w:lang w:eastAsia="ru-RU"/>
              </w:rPr>
              <w:t>Используется как в урочной так и во внеурочной системе, организуется в форме проведения разного рода игр</w:t>
            </w:r>
            <w:r w:rsidR="00EE7159">
              <w:rPr>
                <w:rFonts w:ascii="Times New Roman" w:hAnsi="Times New Roman" w:cs="Times New Roman"/>
                <w:sz w:val="24"/>
                <w:szCs w:val="24"/>
                <w:lang w:eastAsia="ru-RU"/>
              </w:rPr>
              <w:t>:</w:t>
            </w:r>
            <w:proofErr w:type="gramStart"/>
            <w:r w:rsidRPr="000A3554">
              <w:rPr>
                <w:rFonts w:ascii="Times New Roman" w:hAnsi="Times New Roman" w:cs="Times New Roman"/>
                <w:sz w:val="24"/>
                <w:szCs w:val="24"/>
                <w:lang w:eastAsia="ru-RU"/>
              </w:rPr>
              <w:br/>
              <w:t>-</w:t>
            </w:r>
            <w:proofErr w:type="spellStart"/>
            <w:proofErr w:type="gramEnd"/>
            <w:r w:rsidRPr="000A3554">
              <w:rPr>
                <w:rFonts w:ascii="Times New Roman" w:hAnsi="Times New Roman" w:cs="Times New Roman"/>
                <w:sz w:val="24"/>
                <w:szCs w:val="24"/>
                <w:lang w:eastAsia="ru-RU"/>
              </w:rPr>
              <w:t>организационно-деятельностные</w:t>
            </w:r>
            <w:proofErr w:type="spellEnd"/>
            <w:r w:rsidRPr="000A3554">
              <w:rPr>
                <w:rFonts w:ascii="Times New Roman" w:hAnsi="Times New Roman" w:cs="Times New Roman"/>
                <w:sz w:val="24"/>
                <w:szCs w:val="24"/>
                <w:lang w:eastAsia="ru-RU"/>
              </w:rPr>
              <w:t>;</w:t>
            </w:r>
            <w:r w:rsidRPr="000A3554">
              <w:rPr>
                <w:rFonts w:ascii="Times New Roman" w:hAnsi="Times New Roman" w:cs="Times New Roman"/>
                <w:sz w:val="24"/>
                <w:szCs w:val="24"/>
                <w:lang w:eastAsia="ru-RU"/>
              </w:rPr>
              <w:br/>
              <w:t>- соревновательные;</w:t>
            </w:r>
            <w:r w:rsidRPr="000A3554">
              <w:rPr>
                <w:rFonts w:ascii="Times New Roman" w:hAnsi="Times New Roman" w:cs="Times New Roman"/>
                <w:sz w:val="24"/>
                <w:szCs w:val="24"/>
                <w:lang w:eastAsia="ru-RU"/>
              </w:rPr>
              <w:br/>
              <w:t>- сюжетно-ролевые. </w:t>
            </w:r>
          </w:p>
        </w:tc>
      </w:tr>
    </w:tbl>
    <w:p w:rsidR="000A3554" w:rsidRPr="000A3554" w:rsidRDefault="000A3554" w:rsidP="000A3554">
      <w:pPr>
        <w:pStyle w:val="a6"/>
        <w:rPr>
          <w:rFonts w:ascii="Times New Roman" w:hAnsi="Times New Roman" w:cs="Times New Roman"/>
          <w:sz w:val="24"/>
          <w:szCs w:val="24"/>
          <w:lang w:eastAsia="ru-RU"/>
        </w:rPr>
      </w:pPr>
      <w:r w:rsidRPr="000A3554">
        <w:rPr>
          <w:rFonts w:ascii="Times New Roman" w:hAnsi="Times New Roman" w:cs="Times New Roman"/>
          <w:sz w:val="24"/>
          <w:szCs w:val="24"/>
          <w:lang w:eastAsia="ru-RU"/>
        </w:rPr>
        <w:lastRenderedPageBreak/>
        <w:t> </w:t>
      </w:r>
    </w:p>
    <w:p w:rsidR="00EE7159" w:rsidRDefault="000A3554" w:rsidP="00EE7159">
      <w:pPr>
        <w:pStyle w:val="a6"/>
        <w:ind w:firstLine="567"/>
        <w:jc w:val="both"/>
        <w:rPr>
          <w:rFonts w:ascii="Times New Roman" w:hAnsi="Times New Roman" w:cs="Times New Roman"/>
          <w:sz w:val="24"/>
          <w:szCs w:val="24"/>
          <w:shd w:val="clear" w:color="auto" w:fill="FFFFFF"/>
          <w:lang w:eastAsia="ru-RU"/>
        </w:rPr>
      </w:pPr>
      <w:r w:rsidRPr="000A3554">
        <w:rPr>
          <w:rFonts w:ascii="Times New Roman" w:hAnsi="Times New Roman" w:cs="Times New Roman"/>
          <w:sz w:val="24"/>
          <w:szCs w:val="24"/>
          <w:shd w:val="clear" w:color="auto" w:fill="FFFFFF"/>
          <w:lang w:eastAsia="ru-RU"/>
        </w:rPr>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w:t>
      </w:r>
      <w:r w:rsidR="00EE7159">
        <w:rPr>
          <w:rFonts w:ascii="Times New Roman" w:hAnsi="Times New Roman" w:cs="Times New Roman"/>
          <w:sz w:val="24"/>
          <w:szCs w:val="24"/>
          <w:shd w:val="clear" w:color="auto" w:fill="FFFFFF"/>
          <w:lang w:eastAsia="ru-RU"/>
        </w:rPr>
        <w:t xml:space="preserve">ие личности ребёнка. </w:t>
      </w:r>
    </w:p>
    <w:p w:rsidR="00EE7159" w:rsidRDefault="00EE7159" w:rsidP="00EE7159">
      <w:pPr>
        <w:pStyle w:val="a6"/>
        <w:ind w:firstLine="567"/>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Личностно-</w:t>
      </w:r>
      <w:r w:rsidR="000A3554" w:rsidRPr="000A3554">
        <w:rPr>
          <w:rFonts w:ascii="Times New Roman" w:hAnsi="Times New Roman" w:cs="Times New Roman"/>
          <w:sz w:val="24"/>
          <w:szCs w:val="24"/>
          <w:shd w:val="clear" w:color="auto" w:fill="FFFFFF"/>
          <w:lang w:eastAsia="ru-RU"/>
        </w:rPr>
        <w:t xml:space="preserve">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w:t>
      </w:r>
    </w:p>
    <w:p w:rsidR="00EE7159" w:rsidRDefault="000A3554" w:rsidP="00EE7159">
      <w:pPr>
        <w:pStyle w:val="a6"/>
        <w:ind w:firstLine="567"/>
        <w:jc w:val="both"/>
        <w:rPr>
          <w:rFonts w:ascii="Times New Roman" w:hAnsi="Times New Roman" w:cs="Times New Roman"/>
          <w:sz w:val="24"/>
          <w:szCs w:val="24"/>
          <w:shd w:val="clear" w:color="auto" w:fill="FFFFFF"/>
          <w:lang w:eastAsia="ru-RU"/>
        </w:rPr>
      </w:pPr>
      <w:r w:rsidRPr="000A3554">
        <w:rPr>
          <w:rFonts w:ascii="Times New Roman" w:hAnsi="Times New Roman" w:cs="Times New Roman"/>
          <w:sz w:val="24"/>
          <w:szCs w:val="24"/>
          <w:shd w:val="clear" w:color="auto" w:fill="FFFFFF"/>
          <w:lang w:eastAsia="ru-RU"/>
        </w:rPr>
        <w:t xml:space="preserve">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w:t>
      </w:r>
    </w:p>
    <w:p w:rsidR="000A3554" w:rsidRPr="000A3554" w:rsidRDefault="000A3554" w:rsidP="00EE7159">
      <w:pPr>
        <w:pStyle w:val="a6"/>
        <w:ind w:firstLine="567"/>
        <w:jc w:val="both"/>
        <w:rPr>
          <w:rFonts w:ascii="Times New Roman" w:hAnsi="Times New Roman" w:cs="Times New Roman"/>
          <w:sz w:val="24"/>
          <w:szCs w:val="24"/>
          <w:lang w:eastAsia="ru-RU"/>
        </w:rPr>
      </w:pPr>
      <w:r w:rsidRPr="000A3554">
        <w:rPr>
          <w:rFonts w:ascii="Times New Roman" w:hAnsi="Times New Roman" w:cs="Times New Roman"/>
          <w:sz w:val="24"/>
          <w:szCs w:val="24"/>
          <w:shd w:val="clear" w:color="auto" w:fill="FFFFFF"/>
          <w:lang w:eastAsia="ru-RU"/>
        </w:rPr>
        <w:t xml:space="preserve">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0A3554">
        <w:rPr>
          <w:rFonts w:ascii="Times New Roman" w:hAnsi="Times New Roman" w:cs="Times New Roman"/>
          <w:sz w:val="24"/>
          <w:szCs w:val="24"/>
          <w:shd w:val="clear" w:color="auto" w:fill="FFFFFF"/>
          <w:lang w:eastAsia="ru-RU"/>
        </w:rPr>
        <w:t>самоактуализации</w:t>
      </w:r>
      <w:proofErr w:type="spellEnd"/>
      <w:r w:rsidRPr="000A3554">
        <w:rPr>
          <w:rFonts w:ascii="Times New Roman" w:hAnsi="Times New Roman" w:cs="Times New Roman"/>
          <w:sz w:val="24"/>
          <w:szCs w:val="24"/>
          <w:shd w:val="clear" w:color="auto" w:fill="FFFFFF"/>
          <w:lang w:eastAsia="ru-RU"/>
        </w:rPr>
        <w:t xml:space="preserve"> личности. </w:t>
      </w:r>
    </w:p>
    <w:p w:rsidR="00F969B1" w:rsidRPr="000A3554" w:rsidRDefault="00F969B1" w:rsidP="00EE7159">
      <w:pPr>
        <w:pStyle w:val="a6"/>
        <w:ind w:firstLine="567"/>
        <w:jc w:val="both"/>
        <w:rPr>
          <w:rFonts w:ascii="Times New Roman" w:hAnsi="Times New Roman" w:cs="Times New Roman"/>
          <w:sz w:val="24"/>
          <w:szCs w:val="24"/>
          <w:lang w:eastAsia="ru-RU"/>
        </w:rPr>
      </w:pPr>
    </w:p>
    <w:sectPr w:rsidR="00F969B1" w:rsidRPr="000A3554" w:rsidSect="007A6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94A"/>
    <w:multiLevelType w:val="multilevel"/>
    <w:tmpl w:val="4BB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54776"/>
    <w:multiLevelType w:val="multilevel"/>
    <w:tmpl w:val="739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B465C"/>
    <w:multiLevelType w:val="multilevel"/>
    <w:tmpl w:val="D1F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60359"/>
    <w:multiLevelType w:val="hybridMultilevel"/>
    <w:tmpl w:val="2B20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472DB0"/>
    <w:multiLevelType w:val="multilevel"/>
    <w:tmpl w:val="0C9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52CB3"/>
    <w:multiLevelType w:val="multilevel"/>
    <w:tmpl w:val="B2E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625AB"/>
    <w:multiLevelType w:val="multilevel"/>
    <w:tmpl w:val="751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F0572"/>
    <w:multiLevelType w:val="multilevel"/>
    <w:tmpl w:val="1F08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F969B1"/>
    <w:rsid w:val="000A3554"/>
    <w:rsid w:val="0010218C"/>
    <w:rsid w:val="00613499"/>
    <w:rsid w:val="007A623A"/>
    <w:rsid w:val="008F7284"/>
    <w:rsid w:val="00B26348"/>
    <w:rsid w:val="00EE1898"/>
    <w:rsid w:val="00EE7159"/>
    <w:rsid w:val="00F9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3A"/>
  </w:style>
  <w:style w:type="paragraph" w:styleId="6">
    <w:name w:val="heading 6"/>
    <w:basedOn w:val="a"/>
    <w:link w:val="60"/>
    <w:uiPriority w:val="9"/>
    <w:qFormat/>
    <w:rsid w:val="00F969B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969B1"/>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F96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9B1"/>
    <w:rPr>
      <w:b/>
      <w:bCs/>
    </w:rPr>
  </w:style>
  <w:style w:type="character" w:styleId="a5">
    <w:name w:val="Emphasis"/>
    <w:basedOn w:val="a0"/>
    <w:uiPriority w:val="20"/>
    <w:qFormat/>
    <w:rsid w:val="00F969B1"/>
    <w:rPr>
      <w:i/>
      <w:iCs/>
    </w:rPr>
  </w:style>
  <w:style w:type="paragraph" w:styleId="a6">
    <w:name w:val="No Spacing"/>
    <w:uiPriority w:val="1"/>
    <w:qFormat/>
    <w:rsid w:val="000A3554"/>
    <w:pPr>
      <w:spacing w:after="0" w:line="240" w:lineRule="auto"/>
    </w:pPr>
  </w:style>
  <w:style w:type="paragraph" w:styleId="a7">
    <w:name w:val="List Paragraph"/>
    <w:basedOn w:val="a"/>
    <w:uiPriority w:val="34"/>
    <w:qFormat/>
    <w:rsid w:val="000A3554"/>
    <w:pPr>
      <w:ind w:left="720"/>
      <w:contextualSpacing/>
    </w:pPr>
  </w:style>
</w:styles>
</file>

<file path=word/webSettings.xml><?xml version="1.0" encoding="utf-8"?>
<w:webSettings xmlns:r="http://schemas.openxmlformats.org/officeDocument/2006/relationships" xmlns:w="http://schemas.openxmlformats.org/wordprocessingml/2006/main">
  <w:divs>
    <w:div w:id="1017385177">
      <w:bodyDiv w:val="1"/>
      <w:marLeft w:val="0"/>
      <w:marRight w:val="0"/>
      <w:marTop w:val="0"/>
      <w:marBottom w:val="0"/>
      <w:divBdr>
        <w:top w:val="none" w:sz="0" w:space="0" w:color="auto"/>
        <w:left w:val="none" w:sz="0" w:space="0" w:color="auto"/>
        <w:bottom w:val="none" w:sz="0" w:space="0" w:color="auto"/>
        <w:right w:val="none" w:sz="0" w:space="0" w:color="auto"/>
      </w:divBdr>
    </w:div>
    <w:div w:id="1668047158">
      <w:bodyDiv w:val="1"/>
      <w:marLeft w:val="0"/>
      <w:marRight w:val="0"/>
      <w:marTop w:val="0"/>
      <w:marBottom w:val="0"/>
      <w:divBdr>
        <w:top w:val="none" w:sz="0" w:space="0" w:color="auto"/>
        <w:left w:val="none" w:sz="0" w:space="0" w:color="auto"/>
        <w:bottom w:val="none" w:sz="0" w:space="0" w:color="auto"/>
        <w:right w:val="none" w:sz="0" w:space="0" w:color="auto"/>
      </w:divBdr>
    </w:div>
    <w:div w:id="1972900492">
      <w:bodyDiv w:val="1"/>
      <w:marLeft w:val="0"/>
      <w:marRight w:val="0"/>
      <w:marTop w:val="0"/>
      <w:marBottom w:val="0"/>
      <w:divBdr>
        <w:top w:val="none" w:sz="0" w:space="0" w:color="auto"/>
        <w:left w:val="none" w:sz="0" w:space="0" w:color="auto"/>
        <w:bottom w:val="none" w:sz="0" w:space="0" w:color="auto"/>
        <w:right w:val="none" w:sz="0" w:space="0" w:color="auto"/>
      </w:divBdr>
    </w:div>
    <w:div w:id="21370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2</cp:revision>
  <dcterms:created xsi:type="dcterms:W3CDTF">2017-10-13T06:48:00Z</dcterms:created>
  <dcterms:modified xsi:type="dcterms:W3CDTF">2017-10-13T06:48:00Z</dcterms:modified>
</cp:coreProperties>
</file>