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73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3.                                             </w:t>
      </w:r>
    </w:p>
    <w:p w:rsidR="009E0473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Утверждаю</w:t>
      </w:r>
    </w:p>
    <w:p w:rsidR="009E0473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Директор школы:                  /А.М. Бурмистрова/  </w:t>
      </w:r>
    </w:p>
    <w:p w:rsidR="009E0473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Приказ № 8/2 от 08.02.2021         </w:t>
      </w:r>
    </w:p>
    <w:p w:rsidR="009E0473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0473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73" w:rsidRDefault="009E0473" w:rsidP="009E0473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Изменении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и дополнения</w:t>
      </w:r>
      <w:r w:rsidRPr="00B7578B">
        <w:rPr>
          <w:rFonts w:ascii="Times New Roman" w:eastAsia="Times New Roman" w:hAnsi="Times New Roman"/>
          <w:b/>
          <w:lang w:eastAsia="ru-RU"/>
        </w:rPr>
        <w:t xml:space="preserve"> в</w:t>
      </w:r>
      <w:r w:rsidRPr="00B75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основную образовательную  программу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основного</w:t>
      </w:r>
      <w:r w:rsidRPr="004B5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общего образования</w:t>
      </w:r>
      <w:r w:rsidRPr="00B75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МОБУ « Гуляевская ООШ»</w:t>
      </w:r>
      <w:r w:rsidRPr="00B7578B">
        <w:rPr>
          <w:rFonts w:ascii="Times New Roman" w:eastAsia="Times New Roman" w:hAnsi="Times New Roman"/>
          <w:b/>
          <w:lang w:eastAsia="ru-RU"/>
        </w:rPr>
        <w:t>.</w:t>
      </w:r>
    </w:p>
    <w:p w:rsidR="009E0473" w:rsidRPr="00B7578B" w:rsidRDefault="009E0473" w:rsidP="009E0473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color w:val="262626"/>
          <w:lang w:eastAsia="ru-RU"/>
        </w:rPr>
      </w:pPr>
    </w:p>
    <w:p w:rsidR="009E0473" w:rsidRPr="00D03E63" w:rsidRDefault="009E0473" w:rsidP="009E04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 </w:t>
      </w:r>
      <w:r w:rsidRPr="004B5557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предметной области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Родной язык и родная литература</w:t>
      </w:r>
      <w:r w:rsidRPr="00D03E6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E0473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73" w:rsidRPr="00DB4C8C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B4E1E">
        <w:rPr>
          <w:rFonts w:ascii="Times New Roman" w:hAnsi="Times New Roman"/>
        </w:rPr>
        <w:t>Планируемые результаты предметной области «Родной язык и родная литература», обеспечивающей изучение родного русского языка на уровне основного общего образования Изучение предметной области "Родной язык и родная литература" должно обеспечить: 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</w:t>
      </w:r>
      <w:proofErr w:type="gramEnd"/>
      <w:r w:rsidRPr="00CB4E1E">
        <w:rPr>
          <w:rFonts w:ascii="Times New Roman" w:hAnsi="Times New Roman"/>
        </w:rPr>
        <w:t xml:space="preserve"> </w:t>
      </w:r>
      <w:proofErr w:type="gramStart"/>
      <w:r w:rsidRPr="00CB4E1E">
        <w:rPr>
          <w:rFonts w:ascii="Times New Roman" w:hAnsi="Times New Roman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  <w:r w:rsidRPr="00CB4E1E">
        <w:rPr>
          <w:rFonts w:ascii="Times New Roman" w:hAnsi="Times New Roman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B4E1E">
        <w:rPr>
          <w:rFonts w:ascii="Times New Roman" w:hAnsi="Times New Roman"/>
        </w:rPr>
        <w:t>текстов</w:t>
      </w:r>
      <w:proofErr w:type="gramEnd"/>
      <w:r w:rsidRPr="00CB4E1E">
        <w:rPr>
          <w:rFonts w:ascii="Times New Roman" w:hAnsi="Times New Roman"/>
        </w:rPr>
        <w:t xml:space="preserve"> разных функционально-смысловых типов и жанров.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  <w:b/>
        </w:rPr>
        <w:t>Родной язык.</w:t>
      </w:r>
      <w:r w:rsidRPr="00CB4E1E">
        <w:rPr>
          <w:rFonts w:ascii="Times New Roman" w:hAnsi="Times New Roman"/>
        </w:rPr>
        <w:t xml:space="preserve"> 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</w:rPr>
        <w:t xml:space="preserve"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</w:rPr>
        <w:t xml:space="preserve"> 3) использование коммуникативно-эстетических возможностей родного языка; 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</w:rPr>
        <w:t xml:space="preserve"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</w:rPr>
        <w:t xml:space="preserve"> 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CB4E1E">
        <w:rPr>
          <w:rFonts w:ascii="Times New Roman" w:hAnsi="Times New Roman"/>
        </w:rPr>
        <w:t>дств дл</w:t>
      </w:r>
      <w:proofErr w:type="gramEnd"/>
      <w:r w:rsidRPr="00CB4E1E">
        <w:rPr>
          <w:rFonts w:ascii="Times New Roman" w:hAnsi="Times New Roman"/>
        </w:rPr>
        <w:t xml:space="preserve">я свободного выражения мыслей и чувств на родном языке адекватно ситуации и стилю 3 общения; 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</w:rPr>
        <w:t xml:space="preserve">8) формирование ответственности за языковую культуру как общечеловеческую ценность. </w:t>
      </w:r>
      <w:proofErr w:type="gramStart"/>
      <w:r w:rsidRPr="00CB4E1E">
        <w:rPr>
          <w:rFonts w:ascii="Times New Roman" w:hAnsi="Times New Roman"/>
          <w:b/>
        </w:rPr>
        <w:t>Выпускник научится:</w:t>
      </w:r>
      <w:r w:rsidRPr="00CB4E1E">
        <w:rPr>
          <w:rFonts w:ascii="Times New Roman" w:hAnsi="Times New Roman"/>
        </w:rPr>
        <w:t xml:space="preserve"> – владеть навыками различных видов чтения (изучающим, ознакомительным, просмотровым) и информационной переработки прочитанного материала; –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  <w:proofErr w:type="gramEnd"/>
      <w:r w:rsidRPr="00CB4E1E">
        <w:rPr>
          <w:rFonts w:ascii="Times New Roman" w:hAnsi="Times New Roman"/>
        </w:rPr>
        <w:t xml:space="preserve"> – участвовать в диалогическом </w:t>
      </w:r>
      <w:r w:rsidRPr="00CB4E1E">
        <w:rPr>
          <w:rFonts w:ascii="Times New Roman" w:hAnsi="Times New Roman"/>
        </w:rPr>
        <w:lastRenderedPageBreak/>
        <w:t>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– создавать и редактировать письменные тексты разных стилей и жанров с соблюдением норм современного русского литературного языка и речевого этикета; – анализировать текст с точки зрения его темы, цели, основной мысли, основной и дополнительной информации, принадлежности к функциональн</w:t>
      </w:r>
      <w:proofErr w:type="gramStart"/>
      <w:r w:rsidRPr="00CB4E1E">
        <w:rPr>
          <w:rFonts w:ascii="Times New Roman" w:hAnsi="Times New Roman"/>
        </w:rPr>
        <w:t>о-</w:t>
      </w:r>
      <w:proofErr w:type="gramEnd"/>
      <w:r w:rsidRPr="00CB4E1E">
        <w:rPr>
          <w:rFonts w:ascii="Times New Roman" w:hAnsi="Times New Roman"/>
        </w:rPr>
        <w:t xml:space="preserve"> смысловому типу речи и функциональной разновидности языка; – проводить лексический анализ слова; – опознавать лексические средства выразительности и основные виды тропов (метафора, эпитет, сравнение, гипербола, олицетворение); – соблюдать основные языковые нормы в устной и письменной речи. 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  <w:b/>
        </w:rPr>
        <w:t>Выпускник получит возможность научиться:</w:t>
      </w:r>
      <w:r w:rsidRPr="00CB4E1E">
        <w:rPr>
          <w:rFonts w:ascii="Times New Roman" w:hAnsi="Times New Roman"/>
        </w:rPr>
        <w:t xml:space="preserve"> 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– оценивать собственную и чужую речь с точки зрения точного, уместного и выразительного словоупотребления; – опознавать различные выразительные средства языка; 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своейдеятельности;4 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  <w:b/>
        </w:rPr>
        <w:t>Родная литература</w:t>
      </w:r>
      <w:r w:rsidRPr="00CB4E1E">
        <w:rPr>
          <w:rFonts w:ascii="Times New Roman" w:hAnsi="Times New Roman"/>
        </w:rPr>
        <w:t xml:space="preserve"> 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литература» являются: 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</w:rPr>
        <w:t xml:space="preserve"> 2) понимание родной литературы как одной из основных национальн</w:t>
      </w:r>
      <w:proofErr w:type="gramStart"/>
      <w:r w:rsidRPr="00CB4E1E">
        <w:rPr>
          <w:rFonts w:ascii="Times New Roman" w:hAnsi="Times New Roman"/>
        </w:rPr>
        <w:t>о-</w:t>
      </w:r>
      <w:proofErr w:type="gramEnd"/>
      <w:r w:rsidRPr="00CB4E1E">
        <w:rPr>
          <w:rFonts w:ascii="Times New Roman" w:hAnsi="Times New Roman"/>
        </w:rPr>
        <w:t xml:space="preserve"> культурных ценностей народа, как особого способа познания жизни; 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r w:rsidRPr="00CB4E1E">
        <w:rPr>
          <w:rFonts w:ascii="Times New Roman" w:hAnsi="Times New Roman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9E0473" w:rsidRDefault="009E0473" w:rsidP="009E047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B4E1E">
        <w:rPr>
          <w:rFonts w:ascii="Times New Roman" w:hAnsi="Times New Roman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 </w:t>
      </w:r>
      <w:proofErr w:type="gramEnd"/>
    </w:p>
    <w:p w:rsidR="009E0473" w:rsidRPr="00CB4E1E" w:rsidRDefault="009E0473" w:rsidP="009E0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73" w:rsidRPr="00DB4C8C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73" w:rsidRPr="00817C10" w:rsidRDefault="009E0473" w:rsidP="009E04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C8C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предметной области  «в</w:t>
      </w:r>
      <w:r w:rsidRPr="00817C10">
        <w:rPr>
          <w:rFonts w:ascii="Times New Roman" w:hAnsi="Times New Roman"/>
          <w:b/>
          <w:sz w:val="24"/>
          <w:szCs w:val="24"/>
        </w:rPr>
        <w:t>торой иностранный язык  (английский)</w:t>
      </w:r>
      <w:r w:rsidRPr="00DB4C8C">
        <w:rPr>
          <w:rFonts w:ascii="Times New Roman" w:hAnsi="Times New Roman"/>
          <w:b/>
          <w:sz w:val="24"/>
          <w:szCs w:val="24"/>
        </w:rPr>
        <w:t>»</w:t>
      </w:r>
    </w:p>
    <w:p w:rsidR="009E0473" w:rsidRPr="00817C10" w:rsidRDefault="009E0473" w:rsidP="009E0473">
      <w:pPr>
        <w:tabs>
          <w:tab w:val="left" w:pos="45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  <w:gridCol w:w="3465"/>
      </w:tblGrid>
      <w:tr w:rsidR="009E0473" w:rsidRPr="00817C10" w:rsidTr="00EB48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E0473" w:rsidRPr="00817C10" w:rsidTr="00EB48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умения.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t>Говорение.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t>Диалогическая речь.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 вести  комбинированный  диалог  в  стандартных  ситуациях неофициального  общения,  соблюдая  нормы  речевого  этикета, принятые в стране изучаемого языка.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 xml:space="preserve">- рассказывать о себе, своей семье,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lastRenderedPageBreak/>
              <w:t>друзьях, своей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описывать события с опорой на зрительную наглядность и/или вербальные опоры (ключевые слова, план, вопросы);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давать краткую характеристику реальных людей и литературных персонажей;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передавать основное содержание прочитанного текста с опорой или без опоры на те</w:t>
            </w:r>
            <w:proofErr w:type="gramStart"/>
            <w:r w:rsidRPr="00817C10">
              <w:rPr>
                <w:rFonts w:ascii="Times New Roman" w:hAnsi="Times New Roman"/>
                <w:sz w:val="24"/>
                <w:szCs w:val="24"/>
              </w:rPr>
              <w:t>кст/ кл</w:t>
            </w:r>
            <w:proofErr w:type="gramEnd"/>
            <w:r w:rsidRPr="00817C10">
              <w:rPr>
                <w:rFonts w:ascii="Times New Roman" w:hAnsi="Times New Roman"/>
                <w:sz w:val="24"/>
                <w:szCs w:val="24"/>
              </w:rPr>
              <w:t>ючевые слова/ план/вопросы.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брать и давать интервью.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 xml:space="preserve">- делать сообщение на заданную тему на основе </w:t>
            </w:r>
            <w:proofErr w:type="gramStart"/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прочитанного</w:t>
            </w:r>
            <w:proofErr w:type="gramEnd"/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 xml:space="preserve">-  комментировать  факты  из прочитанного/прослушанного 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текста, аргументировать своё отношение к </w:t>
            </w:r>
            <w:proofErr w:type="gramStart"/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прочитанному</w:t>
            </w:r>
            <w:proofErr w:type="gramEnd"/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/прослушанному;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-  кратко  высказываться  без предварительной  подготовки  на заданную  тему  в  соответствии  с предложенной ситуацией общения;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-  кратко  излагать  результаты выполненной проектной работы.</w:t>
            </w:r>
          </w:p>
        </w:tc>
      </w:tr>
      <w:tr w:rsidR="009E0473" w:rsidRPr="00817C10" w:rsidTr="00EB48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Аудирование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 воспринимать  на  слух  и  понимать  значимую/  нужную/ запрашиваемую информацию в аутентичных текстах, содержащих как изученные  языковые  явления,  так  и  некоторое  количество неизученных языковых явлений.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-  выделять  основную  мысль  в воспринимаемом на слух тексте;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 xml:space="preserve">- отделять в тексте, воспринимаемом на слух,  главные  факты  от </w:t>
            </w:r>
            <w:proofErr w:type="gramStart"/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второстепенных</w:t>
            </w:r>
            <w:proofErr w:type="gramEnd"/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- использовать контекстуальную или языковую догадку при восприятии на слух текстов, содержащих незнакомые слова;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- 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</w:tc>
      </w:tr>
      <w:tr w:rsidR="009E0473" w:rsidRPr="00817C10" w:rsidTr="00EB48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 xml:space="preserve">- читать и выборочно понимать </w:t>
            </w:r>
            <w:proofErr w:type="gramStart"/>
            <w:r w:rsidRPr="00817C10">
              <w:rPr>
                <w:rFonts w:ascii="Times New Roman" w:hAnsi="Times New Roman"/>
                <w:sz w:val="24"/>
                <w:szCs w:val="24"/>
              </w:rPr>
              <w:t>значимую</w:t>
            </w:r>
            <w:proofErr w:type="gramEnd"/>
            <w:r w:rsidRPr="00817C10">
              <w:rPr>
                <w:rFonts w:ascii="Times New Roman" w:hAnsi="Times New Roman"/>
                <w:sz w:val="24"/>
                <w:szCs w:val="24"/>
              </w:rPr>
              <w:t>/ нужную/ запрашиваемую в несложных аутентичных текстах, содержащих некоторое количество неизученных языковых явлений.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-  читать  и  полностью  понимать несложные  аутентичные  тексты, построенные в основном на изученном языковом материале;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- догадываться о значении незнакомых слов по сходству с русским/родным языком,  по  словообразовательным элементам, по контексту;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 xml:space="preserve">-  игнорировать  в  процессе  чтения незнакомые слова, не мешающие понять основное содержание текста; пользоваться сносками и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лингвострановедческим справочником.</w:t>
            </w:r>
          </w:p>
        </w:tc>
      </w:tr>
      <w:tr w:rsidR="009E0473" w:rsidRPr="00817C10" w:rsidTr="00EB48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Письменная речь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заполнять анкеты и формуляры в соответствии с нормами, принятыми в стране изучаемого языка;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писать личное письмо в ответ на письмо-стимул с употреблением формул речевого этикета, принятых в стране изучаемого языка.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- делать краткие выписки из текста с целью их использования в собственных устных высказываниях;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- составлять план/ тезисы устного или письменного сообщения;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- кратко излагать в письменном виде результаты  своей  проектной деятельности;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писать небольшие письменные высказывания с опорой на образец.</w:t>
            </w:r>
          </w:p>
        </w:tc>
      </w:tr>
      <w:tr w:rsidR="009E0473" w:rsidRPr="00817C10" w:rsidTr="00EB48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proofErr w:type="gramStart"/>
            <w:r w:rsidRPr="00817C10">
              <w:rPr>
                <w:rFonts w:ascii="Times New Roman" w:hAnsi="Times New Roman"/>
                <w:b/>
                <w:sz w:val="24"/>
                <w:szCs w:val="24"/>
              </w:rPr>
              <w:t>Языковая</w:t>
            </w:r>
            <w:proofErr w:type="gramEnd"/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7C10">
              <w:rPr>
                <w:rFonts w:ascii="Times New Roman" w:hAnsi="Times New Roman"/>
                <w:b/>
                <w:sz w:val="24"/>
                <w:szCs w:val="24"/>
              </w:rPr>
              <w:t>компетентность (владение</w:t>
            </w:r>
            <w:proofErr w:type="gramEnd"/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t>языковыми средствами)»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t>Фонетическая сторона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соблюдать правильное ударение в изученных словах;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различать коммуникативные типы предложения по интонации;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-  выражать  модальные  значения, чувства и эмоции с помощью интонации;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различать на слух британские и американские варианты английского языка.</w:t>
            </w:r>
          </w:p>
        </w:tc>
      </w:tr>
      <w:tr w:rsidR="009E0473" w:rsidRPr="00817C10" w:rsidTr="00EB48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правильно писать изученные слова.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 основной  школы  в  соответствии  с  решаемой коммуникативной задачей;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соблюдать существующие в английском языке нормы лексической сочетаемости;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 xml:space="preserve">- распознавать и образовывать родственные слова с использованием основных способов словообразования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(аффиксации, конверсии) </w:t>
            </w:r>
            <w:proofErr w:type="gramStart"/>
            <w:r w:rsidRPr="00817C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C10"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 w:rsidRPr="00817C10">
              <w:rPr>
                <w:rFonts w:ascii="Times New Roman" w:hAnsi="Times New Roman"/>
                <w:sz w:val="24"/>
                <w:szCs w:val="24"/>
              </w:rPr>
              <w:t xml:space="preserve"> тематики основной школы в соответствии с решаемой коммуникативной задачей.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-сравнивать и анализировать буквосочетания английского языка и их транскрипцию.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-употреблять  в  речи  в  нескольких значениях многозначные слова, изученные в пределах тематики основной школы;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- знать различие между явлениями синонимии и антонимии;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- распознавать принадлежность слов к частям речи по определенным признакам (артиклям, аффиксам и др.);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 xml:space="preserve">- использовать языковую догадку в процессе  чтения  и  аудирования (догадываться о значении незнакомых слов  по  контексту  и  по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словообразовательным элементам).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0473" w:rsidRPr="00817C10" w:rsidTr="00EB48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Грамматическая сторона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10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 xml:space="preserve">- распознавать и употреблять в речи: 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C10">
              <w:rPr>
                <w:rFonts w:ascii="Times New Roman" w:hAnsi="Times New Roman"/>
                <w:sz w:val="24"/>
                <w:szCs w:val="24"/>
              </w:rPr>
              <w:t>- различные коммуникативные типы предложений: утвердительные, отрицательные,  вопросительные  (общий,  специальный, альтернативный,  разделительный  вопросы),  побудительные  (в утвердительной и отрицательной форме);</w:t>
            </w:r>
            <w:proofErr w:type="gramEnd"/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 xml:space="preserve">- распространенные простые предложения, в т.ч. с несколькими обстоятельствами, следующими в определенном порядке (We moved to 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>last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17C10">
              <w:rPr>
                <w:rFonts w:ascii="Times New Roman" w:hAnsi="Times New Roman"/>
                <w:sz w:val="24"/>
                <w:szCs w:val="24"/>
              </w:rPr>
              <w:t>- предложения с начальным It (It’s cold.</w:t>
            </w:r>
            <w:proofErr w:type="gramEnd"/>
            <w:r w:rsidRPr="00817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>It’s five o’clock. It’s interesting. It’s winter.);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817C10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End"/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начальным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+ to be (There are a lot of trees in the park.);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сложносочиненные предложения с сочинительными союзами and, but, or;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косвенную речь в утвердительных и вопросительных предложениях в настоящем и прошедшем времени;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имена существительные в единственном и множественном числе, образованные по правилу, и исключения;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имена существительные c определенным / неопределенным / нулевым артиклем;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 личные,  притяжательные,  указательные,  неопределенные, относительные, вопросительные местоимения;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 имена  прилагательные  в  положительной,  сравнительной  и превосходной степенях, образованные по правилу, и исключения; а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наречия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выражающие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(many / much, few / a few, 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little / a little);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>- количественные и порядковые числительные;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10">
              <w:rPr>
                <w:rFonts w:ascii="Times New Roman" w:hAnsi="Times New Roman"/>
                <w:sz w:val="24"/>
                <w:szCs w:val="24"/>
              </w:rPr>
              <w:t xml:space="preserve">-  глаголы  в  наиболее  употребительных  временных  формах действительного залога: 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Continuous, Present Perfect;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следующих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страдательного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залога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>: Present Simple Passive, Past Simple Passive;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различные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грамматические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выражения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будущего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>: Simple Future, to be going to, Present Continuous;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условные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реального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характера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(Conditional I – If I see Jim, I’ll invite him to our school party) 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817C10">
              <w:rPr>
                <w:rFonts w:ascii="Times New Roman" w:hAnsi="Times New Roman"/>
                <w:sz w:val="24"/>
                <w:szCs w:val="24"/>
              </w:rPr>
              <w:t>модальные</w:t>
            </w:r>
            <w:proofErr w:type="gramEnd"/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их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sz w:val="24"/>
                <w:szCs w:val="24"/>
              </w:rPr>
              <w:t>эквиваленты</w:t>
            </w:r>
            <w:r w:rsidRPr="00817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(may, can, be able to, must, have to, should, could).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17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 распознавать  сложноподчиненные предложения с придаточными: времени с союзами 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since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during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; цели с союзом so  that;  условия  с  союзом  unless; определительными с союзами who, which,</w:t>
            </w:r>
            <w:proofErr w:type="gramEnd"/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that</w:t>
            </w:r>
            <w:proofErr w:type="gramEnd"/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речи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предложения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конструкциями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as … as; not so…as; either… or; neither … nor; - 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речи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условные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нереального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характера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(Conditional II – If I were you, I would start learning French);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речи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глаголы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временных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формах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действительного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залога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 Past Perfect, Present Perfect Continuous, Future-in-the-Past;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употреблять</w:t>
            </w:r>
            <w:proofErr w:type="gramEnd"/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речи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глаголы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формах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страдательного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залога</w:t>
            </w:r>
            <w:r w:rsidRPr="00817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Future Simple Passive, Present Perfect Passive.</w:t>
            </w:r>
          </w:p>
          <w:p w:rsidR="009E0473" w:rsidRPr="00817C10" w:rsidRDefault="009E0473" w:rsidP="00EB4842">
            <w:pPr>
              <w:tabs>
                <w:tab w:val="left" w:pos="45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C10">
              <w:rPr>
                <w:rFonts w:ascii="Times New Roman" w:hAnsi="Times New Roman"/>
                <w:i/>
                <w:sz w:val="24"/>
                <w:szCs w:val="24"/>
              </w:rPr>
              <w:t>- распознавать и употреблять в речи модальные глаголы need, shall, might, would.</w:t>
            </w:r>
          </w:p>
        </w:tc>
      </w:tr>
    </w:tbl>
    <w:p w:rsidR="009E0473" w:rsidRPr="00817C10" w:rsidRDefault="009E0473" w:rsidP="009E047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0473" w:rsidRPr="00DB4C8C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73" w:rsidRPr="00DB4C8C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73" w:rsidRPr="00DB4C8C" w:rsidRDefault="009E0473" w:rsidP="009E047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4C8C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предметной области</w:t>
      </w:r>
      <w:r w:rsidRPr="00DB4C8C">
        <w:rPr>
          <w:rFonts w:ascii="Times New Roman" w:hAnsi="Times New Roman"/>
          <w:b/>
          <w:sz w:val="24"/>
          <w:szCs w:val="24"/>
        </w:rPr>
        <w:t xml:space="preserve"> «Основы духовно- нравственной культуры народов России»</w:t>
      </w:r>
    </w:p>
    <w:p w:rsidR="009E0473" w:rsidRPr="00DB4C8C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73" w:rsidRPr="00DB4C8C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73" w:rsidRPr="00DB4C8C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73" w:rsidRPr="00DB4C8C" w:rsidRDefault="009E0473" w:rsidP="009E047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4C8C">
        <w:rPr>
          <w:rFonts w:ascii="Times New Roman" w:hAnsi="Times New Roman"/>
          <w:b/>
          <w:sz w:val="24"/>
          <w:szCs w:val="24"/>
        </w:rPr>
        <w:t>Основы духовно- нравственной культуры народов России</w:t>
      </w:r>
    </w:p>
    <w:p w:rsidR="009E0473" w:rsidRPr="00DB4C8C" w:rsidRDefault="009E0473" w:rsidP="009E047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DB4C8C">
        <w:rPr>
          <w:rFonts w:ascii="Times New Roman" w:hAnsi="Times New Roman"/>
          <w:b/>
        </w:rPr>
        <w:t>Выпускник научится:</w:t>
      </w:r>
    </w:p>
    <w:p w:rsidR="009E0473" w:rsidRPr="00DB4C8C" w:rsidRDefault="009E0473" w:rsidP="009E047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B4C8C">
        <w:rPr>
          <w:rFonts w:ascii="Times New Roman" w:hAnsi="Times New Roman"/>
        </w:rPr>
        <w:t xml:space="preserve"> -  способности к духовному развитию, нравственному самосовершенствованию;</w:t>
      </w:r>
    </w:p>
    <w:p w:rsidR="009E0473" w:rsidRPr="00DB4C8C" w:rsidRDefault="009E0473" w:rsidP="009E047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B4C8C">
        <w:rPr>
          <w:rFonts w:ascii="Times New Roman" w:hAnsi="Times New Roman"/>
        </w:rPr>
        <w:t xml:space="preserve"> -  веротерпимости, уважительного отношения к религиозным чувствам, взглядам людей или их отсутствию;</w:t>
      </w:r>
    </w:p>
    <w:p w:rsidR="009E0473" w:rsidRPr="00DB4C8C" w:rsidRDefault="009E0473" w:rsidP="009E047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B4C8C">
        <w:rPr>
          <w:rFonts w:ascii="Times New Roman" w:hAnsi="Times New Roman"/>
        </w:rPr>
        <w:t xml:space="preserve"> 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9E0473" w:rsidRPr="00DB4C8C" w:rsidRDefault="009E0473" w:rsidP="009E047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B4C8C">
        <w:rPr>
          <w:rFonts w:ascii="Times New Roman" w:hAnsi="Times New Roman"/>
        </w:rPr>
        <w:t xml:space="preserve"> 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E0473" w:rsidRPr="00DB4C8C" w:rsidRDefault="009E0473" w:rsidP="009E047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B4C8C">
        <w:rPr>
          <w:rFonts w:ascii="Times New Roman" w:hAnsi="Times New Roman"/>
        </w:rPr>
        <w:t xml:space="preserve"> - понимание значения нравственности, веры и религии в жизни человека, семьи и общества;</w:t>
      </w:r>
    </w:p>
    <w:p w:rsidR="009E0473" w:rsidRPr="00DB4C8C" w:rsidRDefault="009E0473" w:rsidP="009E047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B4C8C">
        <w:rPr>
          <w:rFonts w:ascii="Times New Roman" w:hAnsi="Times New Roman"/>
        </w:rPr>
        <w:t xml:space="preserve"> 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E0473" w:rsidRPr="00DB4C8C" w:rsidRDefault="009E0473" w:rsidP="009E047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B4C8C">
        <w:rPr>
          <w:rFonts w:ascii="Times New Roman" w:hAnsi="Times New Roman"/>
        </w:rPr>
        <w:t xml:space="preserve">- осознавать целостности окружающего мира, расширение знаний о российской многонациональной культуре, этнокультурах; </w:t>
      </w:r>
    </w:p>
    <w:p w:rsidR="009E0473" w:rsidRPr="00DB4C8C" w:rsidRDefault="009E0473" w:rsidP="009E047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B4C8C">
        <w:rPr>
          <w:rFonts w:ascii="Times New Roman" w:hAnsi="Times New Roman"/>
        </w:rPr>
        <w:t xml:space="preserve">- формированию этнокультурных понятий, представлений, рефлексия учащимися своего способа действия посредством его сопоставления со способом выполнения этого действия, соответствующим определенной этнокультурной традиции; </w:t>
      </w:r>
    </w:p>
    <w:p w:rsidR="009E0473" w:rsidRPr="00DB4C8C" w:rsidRDefault="009E0473" w:rsidP="009E047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B4C8C">
        <w:rPr>
          <w:rFonts w:ascii="Times New Roman" w:hAnsi="Times New Roman"/>
        </w:rPr>
        <w:t xml:space="preserve">-  принимать личностью традиций, ценностей, особых форм культурно-исторической, социальной и духовной жизни родного села, города, района, области, края, республики; при этом благодаря влиянию семьи, родственников, друзей, эмоционально окрашенному восприятию природной среды и социального окружения наполняются конкретным содержанием такие понятия, как «Отечество», «малая родина», «родная земля», «родной язык», «моя семья и род», «мой дом». </w:t>
      </w:r>
      <w:proofErr w:type="gramEnd"/>
    </w:p>
    <w:p w:rsidR="009E0473" w:rsidRPr="00DB4C8C" w:rsidRDefault="009E0473" w:rsidP="009E047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4C8C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9E0473" w:rsidRPr="00DB0F62" w:rsidRDefault="009E0473" w:rsidP="009E047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4C8C">
        <w:rPr>
          <w:rFonts w:ascii="Times New Roman" w:hAnsi="Times New Roman"/>
        </w:rPr>
        <w:t>осознавать  себя гражданином России, россиянином, то есть, человеком, который готов в течение жизни осваивать культурные богатства своей страны при полном понимании значимости их национальных, региональных особенностей; отстаивать единство и солидарность многонационального народа Российской Федерации.</w:t>
      </w:r>
    </w:p>
    <w:p w:rsidR="009E0473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73" w:rsidRDefault="009E0473" w:rsidP="009E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6B8" w:rsidRDefault="000D36B8">
      <w:bookmarkStart w:id="0" w:name="_GoBack"/>
      <w:bookmarkEnd w:id="0"/>
    </w:p>
    <w:sectPr w:rsidR="000D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A"/>
    <w:rsid w:val="000D36B8"/>
    <w:rsid w:val="00197D8A"/>
    <w:rsid w:val="009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2627</Words>
  <Characters>14975</Characters>
  <Application>Microsoft Office Word</Application>
  <DocSecurity>0</DocSecurity>
  <Lines>124</Lines>
  <Paragraphs>35</Paragraphs>
  <ScaleCrop>false</ScaleCrop>
  <Company>Школа</Company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2021-02-12T08:23:00Z</dcterms:created>
  <dcterms:modified xsi:type="dcterms:W3CDTF">2021-02-12T08:24:00Z</dcterms:modified>
</cp:coreProperties>
</file>