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72"/>
          <w:szCs w:val="72"/>
        </w:rPr>
      </w:pPr>
      <w:r>
        <w:rPr>
          <w:rFonts w:cs="Times New Roman" w:ascii="Times New Roman" w:hAnsi="Times New Roman"/>
          <w:b/>
          <w:sz w:val="72"/>
          <w:szCs w:val="72"/>
        </w:rPr>
        <w:t>Внеклассное занятие с элементами тренинга.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72"/>
          <w:szCs w:val="72"/>
        </w:rPr>
      </w:pPr>
      <w:r>
        <w:rPr>
          <w:rFonts w:cs="Times New Roman" w:ascii="Times New Roman" w:hAnsi="Times New Roman"/>
          <w:b/>
          <w:sz w:val="72"/>
          <w:szCs w:val="72"/>
        </w:rPr>
        <w:t>Конфликт. Пути преодоления. Служба примирения в школе.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sz w:val="72"/>
          <w:szCs w:val="72"/>
        </w:rPr>
      </w:pPr>
      <w:r>
        <w:rPr>
          <w:rFonts w:cs="Times New Roman" w:ascii="Times New Roman" w:hAnsi="Times New Roman"/>
          <w:b/>
          <w:sz w:val="72"/>
          <w:szCs w:val="72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sz w:val="72"/>
          <w:szCs w:val="72"/>
        </w:rPr>
      </w:pPr>
      <w:r>
        <w:rPr>
          <w:rFonts w:cs="Times New Roman" w:ascii="Times New Roman" w:hAnsi="Times New Roman"/>
          <w:b/>
          <w:sz w:val="72"/>
          <w:szCs w:val="72"/>
        </w:rPr>
      </w:r>
    </w:p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Составитель: </w:t>
      </w:r>
    </w:p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социальный педагог Старцева Л.В.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Внеклассное занятие с элементами тренинга.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Конфликт – пути преодоления. Служба примирения в школе.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Составитель: социальный педагог Старцева Л.В.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8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Цель:</w:t>
      </w:r>
      <w:r>
        <w:rPr>
          <w:rFonts w:cs="Times New Roman" w:ascii="Times New Roman" w:hAnsi="Times New Roman"/>
          <w:sz w:val="28"/>
          <w:szCs w:val="28"/>
        </w:rPr>
        <w:t xml:space="preserve"> информирование участников занятия об основных понятиях :  «конфликт», «стили поведения в конфликтной ситуации», «служба примирения», «посредник», формирование у учащихся правил эффективного и гармоничного взаимодействия друг с другом, с самим собой, формирование у учащихся желание и умение договариваться.</w:t>
      </w:r>
    </w:p>
    <w:p>
      <w:pPr>
        <w:pStyle w:val="Normal"/>
        <w:spacing w:lineRule="auto" w:line="240" w:before="0" w:after="0"/>
        <w:ind w:left="0" w:right="0" w:firstLine="708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Задачи:</w:t>
      </w:r>
    </w:p>
    <w:p>
      <w:pPr>
        <w:pStyle w:val="Normal"/>
        <w:spacing w:lineRule="auto" w:line="240" w:before="0" w:after="0"/>
        <w:ind w:left="0" w:right="0" w:firstLine="708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-научить учащихся эффективному и гармоничному взаимодействию друг с другом, с самим собой посредством упражнений;</w:t>
      </w:r>
    </w:p>
    <w:p>
      <w:pPr>
        <w:pStyle w:val="Normal"/>
        <w:spacing w:lineRule="auto" w:line="240" w:before="0" w:after="0"/>
        <w:ind w:left="0" w:right="0" w:firstLine="708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ознакомить с понятием «конфликт», стилями поведения при конфликте;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осуществить диагностику учащихся на определение способов реагирования в конфликте» и проанализировать полученные результаты;</w:t>
      </w:r>
    </w:p>
    <w:p>
      <w:pPr>
        <w:pStyle w:val="Normal"/>
        <w:spacing w:lineRule="auto" w:line="240" w:before="0" w:after="0"/>
        <w:ind w:left="0" w:right="0" w:firstLine="708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познакомить учащихся с особенностями работы службы примирения в условиях школы: с ее принципами, программой, критериями и правилами.</w:t>
      </w:r>
    </w:p>
    <w:p>
      <w:pPr>
        <w:pStyle w:val="Normal"/>
        <w:spacing w:lineRule="auto" w:line="240" w:before="0" w:after="0"/>
        <w:ind w:left="0" w:right="0" w:firstLine="708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Оборудование:</w:t>
      </w:r>
      <w:r>
        <w:rPr>
          <w:rFonts w:cs="Times New Roman" w:ascii="Times New Roman" w:hAnsi="Times New Roman"/>
          <w:sz w:val="28"/>
          <w:szCs w:val="28"/>
        </w:rPr>
        <w:t xml:space="preserve"> проектор, опросник, ключи к опростнику,  памятки о службу примирения  в школе.</w:t>
      </w:r>
    </w:p>
    <w:p>
      <w:pPr>
        <w:pStyle w:val="Normal"/>
        <w:spacing w:lineRule="auto" w:line="240" w:before="0" w:after="0"/>
        <w:ind w:left="0" w:right="0" w:firstLine="708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Организационный момент: приветствие , введение в тему.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Упражнение для того, что бы понять , что такое «предконфликтная ситуация», научить взаимодействовать друг с другом, анализировать свои ощущения.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Введение понятия «конфликт», способы выхода из конфликта.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Диагностика.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Анализ результатов.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Знакомство с понятием «служба примирения»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Раздача памяток.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Ход занятия.</w:t>
      </w:r>
    </w:p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Если с кем- то вышла ссора</w:t>
      </w:r>
    </w:p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Или друг тебя обидел, </w:t>
      </w:r>
    </w:p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Мы всегда тебе поможем</w:t>
      </w:r>
    </w:p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Вместе выйти из конфликта.</w:t>
      </w:r>
    </w:p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Дорогие ребята! Сегодня мы с вами поговорим о том, что такое конфликт, как выйти из конфликта, кто может помочь в случае спора. На занятии мы будем учиться правильному общению. Скажите, всегда ли общение с другими людьми бывает успешным и вызывает положительные эмоции? Если мы с вами проанализируем, с кем  и как мы общаемся, то, наверное, станет понятно, почему наше общение не всегда нас радует. Многочисленные исследования свидетельствуют, что ссоры между людьми чаще всего происходят из-за отсутствия культуры общения.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Ребят, почему люди ссорятся? Учащиеся предлагают варианты.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Очень важно владеть собой при общении с другими людьми. Однако это трудно. Сейчас выполним несколько упражнений, а потом обсудим что вы чувствуете.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«Разожми кулак»</w:t>
      </w:r>
      <w:r>
        <w:rPr>
          <w:rFonts w:cs="Times New Roman" w:ascii="Times New Roman" w:hAnsi="Times New Roman"/>
          <w:sz w:val="28"/>
          <w:szCs w:val="28"/>
        </w:rPr>
        <w:t xml:space="preserve"> - один сжимает руку в кулак, другой старается разжать. Обсуждаются несиловые методы : уговоры, просьба, хитрость.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«Да - нет».</w:t>
      </w:r>
      <w:r>
        <w:rPr>
          <w:rFonts w:cs="Times New Roman" w:ascii="Times New Roman" w:hAnsi="Times New Roman"/>
          <w:sz w:val="28"/>
          <w:szCs w:val="28"/>
        </w:rPr>
        <w:t xml:space="preserve"> Каждый в паре выбирает себе позицию «да», «нет». Вслух можно произносить только это. Необходимо убедить партнера поменять позицию на противоположную.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Обмен мнениями: было ли ощущение раздражения и напряжения? Ощущали вы предконфликтную ситуацию? 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«Ролевая игра – «Электричка»» 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Роли: проводник, контролер, пассажиры электрички, которые едут без билета, проверяющие.</w:t>
      </w:r>
    </w:p>
    <w:p>
      <w:pPr>
        <w:pStyle w:val="Normal"/>
        <w:spacing w:lineRule="auto" w:line="240" w:before="0" w:after="0"/>
        <w:ind w:left="708" w:right="0" w:hanging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Задача: разыграть конфликтную ситуацию и найти выход  из нее. Анализируя поведение участников, ведущие выходят на понятие «конфликт».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Ребят, обобщим - </w:t>
      </w:r>
      <w:r>
        <w:rPr>
          <w:rFonts w:cs="Times New Roman" w:ascii="Times New Roman" w:hAnsi="Times New Roman"/>
          <w:i/>
          <w:sz w:val="28"/>
          <w:szCs w:val="28"/>
        </w:rPr>
        <w:t xml:space="preserve">конфликт </w:t>
      </w:r>
      <w:r>
        <w:rPr>
          <w:rFonts w:cs="Times New Roman" w:ascii="Times New Roman" w:hAnsi="Times New Roman"/>
          <w:sz w:val="28"/>
          <w:szCs w:val="28"/>
        </w:rPr>
        <w:t>– столкновение противоположно направленных сторон, мнений, сил, поэтому конфликт – это осознание одной из сторон , что их интересы ущемлены.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«Скептики и оптимисты»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«Часто между людьми возникают конфликты, и это хорошо, потому что можно увидеть истинное лицо человека»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«Можно увидеть истинное лицо человека и это плохо, потому что невозможно после этого с ним общаться.»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Диалог, где чередуются мнения.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Психологи выделяют 5  типов поведения: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Конкуренция:</w:t>
      </w:r>
      <w:r>
        <w:rPr>
          <w:rFonts w:cs="Times New Roman" w:ascii="Times New Roman" w:hAnsi="Times New Roman"/>
          <w:sz w:val="28"/>
          <w:szCs w:val="28"/>
        </w:rPr>
        <w:t xml:space="preserve"> стремление удовлетворить только свои интересы.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Уклонение:</w:t>
      </w:r>
      <w:r>
        <w:rPr>
          <w:rFonts w:cs="Times New Roman" w:ascii="Times New Roman" w:hAnsi="Times New Roman"/>
          <w:sz w:val="28"/>
          <w:szCs w:val="28"/>
        </w:rPr>
        <w:t xml:space="preserve"> склонность физически или психологически выходить из конфликной ситуации, отказываясь от решения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Приспособление:</w:t>
      </w:r>
      <w:r>
        <w:rPr>
          <w:rFonts w:cs="Times New Roman" w:ascii="Times New Roman" w:hAnsi="Times New Roman"/>
          <w:sz w:val="28"/>
          <w:szCs w:val="28"/>
        </w:rPr>
        <w:t xml:space="preserve"> готовность жертвовать своими интересами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Сотрудничество:</w:t>
      </w:r>
      <w:r>
        <w:rPr>
          <w:rFonts w:cs="Times New Roman" w:ascii="Times New Roman" w:hAnsi="Times New Roman"/>
          <w:sz w:val="28"/>
          <w:szCs w:val="28"/>
        </w:rPr>
        <w:t xml:space="preserve"> стремлении обеих сторон найти максимально выгодное решение.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Компромисс:</w:t>
      </w:r>
      <w:r>
        <w:rPr>
          <w:rFonts w:cs="Times New Roman" w:ascii="Times New Roman" w:hAnsi="Times New Roman"/>
          <w:sz w:val="28"/>
          <w:szCs w:val="28"/>
        </w:rPr>
        <w:t xml:space="preserve"> готовность обеих сторон идти на уступки.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Условия примирения. Таблица (приложение 1)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Проведение методики К. Н. Томаса «Оценка способов реагирования в конфликте» (приложение 2)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Результаты. Приложение 3.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решения разного рода конфликтов можно использовать метод медиации (примирения). Ядром деятельности детских служб медиации являются примирительные встречи конфликтующих сторон, в ходу которых обсуждаются способы цивилизованного выхода из конфликта. Медиаторами могут быть как взрослые , так и несовершеннолетние, прошедшие специальную подготовку. В нашей школе организована служба примирения или медиации, возглавляемая педагогом – психологом школы Юртайкиной О.В. Что же такое «служба примирения»?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Служба примирения</w:t>
      </w:r>
      <w:r>
        <w:rPr>
          <w:rFonts w:cs="Times New Roman" w:ascii="Times New Roman" w:hAnsi="Times New Roman"/>
          <w:sz w:val="28"/>
          <w:szCs w:val="28"/>
        </w:rPr>
        <w:t xml:space="preserve"> – служба, где помогают разрешить конфликты и трудные ситуации сами воспитанники, способствуют восстановлению отношений между сторонами.  Это добровольная встреча нарушителя и пострадавшего, организуемая ведущим для обсуждения вопросов по выходу из сложившейся ситуации сначала отдельно со сторонами , и составлению примирительного договора.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дает участие в программе?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Обсудить то, что произошло в спокойной , уважительной обстановке;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Разобраться в причинах случившегося;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Принести извинения потерпевшему;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Загладить причиненный вред;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Определить , что можно сделать , чтобы подобное не повторялось;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Восстановить отношения с близкими людьми;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Вернуть отношение к себе;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Понять, что сделать, чтобы подобное не повторялось;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Избавиться от обиды , злости, ощущения беспомощности и других отрицательных эмоций, которые часто преследуют нас, когда мы встречаемся с несправедливостью.</w:t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/>
      </w:pPr>
      <w:r>
        <w:rPr/>
      </w:r>
    </w:p>
    <w:p>
      <w:pPr>
        <w:sectPr>
          <w:footerReference w:type="default" r:id="rId2"/>
          <w:type w:val="nextPage"/>
          <w:pgSz w:w="11906" w:h="16838"/>
          <w:pgMar w:left="390" w:right="2161" w:header="0" w:top="1134" w:footer="1320" w:bottom="1746" w:gutter="0"/>
          <w:pgBorders w:display="allPages" w:offsetFrom="page">
            <w:top w:val="double" w:sz="4" w:space="24" w:color="00000A"/>
            <w:left w:val="double" w:sz="4" w:space="0" w:color="00000A"/>
            <w:bottom w:val="double" w:sz="4" w:space="87" w:color="00000A"/>
            <w:right w:val="double" w:sz="4" w:space="88" w:color="00000A"/>
          </w:pgBorders>
          <w:pgNumType w:fmt="decimal"/>
          <w:formProt w:val="false"/>
          <w:textDirection w:val="lrTb"/>
          <w:docGrid w:type="default" w:linePitch="360" w:charSpace="4294965247"/>
        </w:sectPr>
        <w:pStyle w:val="ListParagraph"/>
        <w:spacing w:lineRule="auto" w:line="240" w:before="0" w:after="0"/>
        <w:ind w:left="0" w:right="0" w:hanging="0"/>
        <w:contextualSpacing/>
        <w:jc w:val="center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Критерии :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1.Наличие конфликта, конфликтующие стороны известны;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Примирительная программа не может проводится по факторам правонарушений, связанных с употреблением наркотиков и крайними проявлениями жестокости;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Признание существования конфликта обеими сторонами;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4.Участникам конфликта более 10 лет;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5.Участники примирительной программы не употребляют психоактивные вещества и психически здоровы.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Данная конфликтная ситуация не должна рассматриваться на других уровнях;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 после конфликта прошло не менее 1-2 дней, но не более 1 месяца.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Принципы: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Принцип добровольности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Принцип конфиденциальности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Принцип нейтральности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Правила встречи: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перебивать друг друга, каждый имеет возможность высказаться до конца;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оскорблять друг друга;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рассказывать посторонним о том, что произошло на встрече. Вопрос о том, что именно можно и нужно вынести вовне, решается совместно участниками встречи;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 каждого из участников есть возможность переговорить с кем – либо наедине (если это не угрожает ничьей безопасности);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Каждый имеет возможность прекратить свое участие во встрече в любое время (желательно с объяснением причин)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Литература: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Служба примирения как новая технология решения конфликтных ситуаций./ Сб. – В.2- Ставрополь : ООО «Литера». – 2012. – 168с.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3"/>
      <w:type w:val="nextPage"/>
      <w:pgSz w:w="11906" w:h="16838"/>
      <w:pgMar w:left="390" w:right="2161" w:header="0" w:top="1134" w:footer="1320" w:bottom="1746" w:gutter="0"/>
      <w:pgBorders w:display="allPages" w:offsetFrom="page">
        <w:top w:val="double" w:sz="4" w:space="24" w:color="00000A"/>
        <w:left w:val="double" w:sz="4" w:space="0" w:color="00000A"/>
        <w:bottom w:val="double" w:sz="4" w:space="87" w:color="00000A"/>
        <w:right w:val="double" w:sz="4" w:space="88" w:color="00000A"/>
      </w:pgBorders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Style22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  <w:p>
    <w:pPr>
      <w:pStyle w:val="Style22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76ec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Верхний колонтитул Знак"/>
    <w:uiPriority w:val="99"/>
    <w:semiHidden/>
    <w:link w:val="a4"/>
    <w:rsid w:val="005f2f6d"/>
    <w:basedOn w:val="DefaultParagraphFont"/>
    <w:rPr/>
  </w:style>
  <w:style w:type="character" w:styleId="Style15" w:customStyle="1">
    <w:name w:val="Нижний колонтитул Знак"/>
    <w:uiPriority w:val="99"/>
    <w:link w:val="a6"/>
    <w:rsid w:val="005f2f6d"/>
    <w:basedOn w:val="DefaultParagraphFont"/>
    <w:rPr/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fa0af5"/>
    <w:basedOn w:val="Normal"/>
    <w:pPr>
      <w:spacing w:before="0" w:after="200"/>
      <w:ind w:left="720" w:right="0" w:hanging="0"/>
      <w:contextualSpacing/>
    </w:pPr>
    <w:rPr/>
  </w:style>
  <w:style w:type="paragraph" w:styleId="Style21">
    <w:name w:val="Верхний колонтитул"/>
    <w:uiPriority w:val="99"/>
    <w:semiHidden/>
    <w:unhideWhenUsed/>
    <w:link w:val="a5"/>
    <w:rsid w:val="005f2f6d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Нижний колонтитул"/>
    <w:uiPriority w:val="99"/>
    <w:unhideWhenUsed/>
    <w:link w:val="a7"/>
    <w:rsid w:val="005f2f6d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Содержимое врезки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2DD87-A584-4DEC-A0A1-D0E347BB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2015-11-17T12:26:00Z</dcterms:created>
  <dc:creator>Lili</dc:creator>
  <dc:language>ru-RU</dc:language>
  <cp:lastModifiedBy>Lili</cp:lastModifiedBy>
  <dcterms:modified xsi:type="dcterms:W3CDTF">2015-11-22T11:14:00Z</dcterms:modified>
  <cp:revision>6</cp:revision>
</cp:coreProperties>
</file>