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E3" w:rsidRPr="006578E2" w:rsidRDefault="009E34E3" w:rsidP="006578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E2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 работы</w:t>
      </w:r>
    </w:p>
    <w:p w:rsidR="009E34E3" w:rsidRPr="006578E2" w:rsidRDefault="009E34E3" w:rsidP="006578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E2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9E34E3" w:rsidRPr="006578E2" w:rsidRDefault="009E34E3" w:rsidP="006578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E2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6578E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6578E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6578E2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6578E2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</w:t>
      </w:r>
    </w:p>
    <w:p w:rsidR="009E34E3" w:rsidRPr="006578E2" w:rsidRDefault="009E34E3" w:rsidP="006578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78E2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6578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E34E3" w:rsidRPr="006578E2" w:rsidRDefault="009E34E3" w:rsidP="006578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E2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E34E3" w:rsidRPr="006578E2" w:rsidRDefault="005C6025" w:rsidP="006578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E2">
        <w:rPr>
          <w:rFonts w:ascii="Times New Roman" w:hAnsi="Times New Roman" w:cs="Times New Roman"/>
          <w:b/>
          <w:sz w:val="28"/>
          <w:szCs w:val="28"/>
        </w:rPr>
        <w:t>Артамоновой Ирины Николаевны</w:t>
      </w:r>
    </w:p>
    <w:p w:rsidR="009E34E3" w:rsidRPr="006578E2" w:rsidRDefault="009E34E3" w:rsidP="006578E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4E3" w:rsidRPr="006578E2" w:rsidRDefault="009E34E3" w:rsidP="006578E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E2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E34E3" w:rsidRPr="006578E2" w:rsidTr="009E34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9E34E3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5C6025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Артамонова</w:t>
            </w:r>
            <w:r w:rsidR="009E34E3" w:rsidRPr="006578E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Ирина </w:t>
            </w:r>
            <w:r w:rsidRPr="006578E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Николаевна</w:t>
            </w:r>
          </w:p>
        </w:tc>
      </w:tr>
      <w:tr w:rsidR="009E34E3" w:rsidRPr="006578E2" w:rsidTr="009E34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9E34E3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9E34E3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E34E3" w:rsidRPr="006578E2" w:rsidTr="009E34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9E34E3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5C6025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>16.05.196</w:t>
            </w:r>
            <w:r w:rsidR="009E34E3" w:rsidRPr="006578E2">
              <w:rPr>
                <w:rFonts w:ascii="Times New Roman" w:hAnsi="Times New Roman" w:cs="Times New Roman"/>
                <w:sz w:val="28"/>
                <w:szCs w:val="28"/>
              </w:rPr>
              <w:t>6г.</w:t>
            </w:r>
          </w:p>
        </w:tc>
      </w:tr>
      <w:tr w:rsidR="009E34E3" w:rsidRPr="006578E2" w:rsidTr="009E34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9E34E3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>Учебное заведение, год окончания, специальность по диплому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5C6025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ФГБОУ </w:t>
            </w:r>
            <w:proofErr w:type="gramStart"/>
            <w:r w:rsidRPr="006578E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</w:t>
            </w:r>
            <w:proofErr w:type="gramEnd"/>
            <w:r w:rsidRPr="006578E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 «Мордовский государственный педагогический институт им. М.Е. Евсевьева», 2019 г.</w:t>
            </w:r>
            <w:r w:rsidR="009E34E3" w:rsidRPr="006578E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квалификация: </w:t>
            </w:r>
            <w:r w:rsidRPr="006578E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</w:tr>
      <w:tr w:rsidR="009E34E3" w:rsidRPr="006578E2" w:rsidTr="005C60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9E34E3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3" w:rsidRPr="006578E2" w:rsidRDefault="00F80EAD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36 лет 7 мес.</w:t>
            </w:r>
          </w:p>
        </w:tc>
      </w:tr>
      <w:tr w:rsidR="009E34E3" w:rsidRPr="006578E2" w:rsidTr="005C60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9E34E3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3" w:rsidRPr="006578E2" w:rsidRDefault="00F80EAD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36 лет 7 мес.</w:t>
            </w:r>
          </w:p>
        </w:tc>
      </w:tr>
      <w:tr w:rsidR="009E34E3" w:rsidRPr="006578E2" w:rsidTr="005C60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9E34E3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>В данной должности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3" w:rsidRPr="006578E2" w:rsidRDefault="00F80EAD" w:rsidP="00F80EAD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8</w:t>
            </w:r>
            <w:r w:rsidR="00216A48" w:rsidRPr="006578E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лет </w:t>
            </w:r>
          </w:p>
        </w:tc>
      </w:tr>
      <w:tr w:rsidR="009E34E3" w:rsidRPr="006578E2" w:rsidTr="005C60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9E34E3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3" w:rsidRPr="006578E2" w:rsidRDefault="00216A48" w:rsidP="006578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8E2">
              <w:rPr>
                <w:rFonts w:ascii="Times New Roman" w:eastAsia="Calibri" w:hAnsi="Times New Roman" w:cs="Times New Roman"/>
                <w:sz w:val="28"/>
                <w:szCs w:val="28"/>
              </w:rPr>
              <w:t>29.11.2017г.</w:t>
            </w:r>
          </w:p>
        </w:tc>
      </w:tr>
      <w:tr w:rsidR="009E34E3" w:rsidRPr="006578E2" w:rsidTr="005C602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9E34E3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3" w:rsidRPr="006578E2" w:rsidRDefault="00216A48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первая</w:t>
            </w:r>
          </w:p>
        </w:tc>
      </w:tr>
      <w:tr w:rsidR="009E34E3" w:rsidRPr="006578E2" w:rsidTr="009E34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9E34E3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6578E2" w:rsidRDefault="002A3539" w:rsidP="006578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Курсы повышения квалификации.</w:t>
            </w:r>
          </w:p>
          <w:p w:rsidR="002A3539" w:rsidRPr="006578E2" w:rsidRDefault="002A3539" w:rsidP="006578E2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ГБУДПО  Республики Мордовия «Центр непрерывного повышения профессионального мастерства педагогических работников  - «Педагог 13.ру» по дополнительной профессиональной программе  «Организация и сопровождение проектной деятельности  обучающихся в дополнительном образовании»,  в объеме 24 часа, </w:t>
            </w:r>
          </w:p>
          <w:p w:rsidR="002A3539" w:rsidRPr="006578E2" w:rsidRDefault="002A3539" w:rsidP="006578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Саранск. Дата выдачи удостоверения 28 августа </w:t>
            </w:r>
            <w:r w:rsidRPr="0065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г.</w:t>
            </w:r>
          </w:p>
          <w:p w:rsidR="002A5348" w:rsidRPr="006578E2" w:rsidRDefault="002A5348" w:rsidP="006578E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5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578E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ГБУДПО  Республики Мордовия «Центр непрерывного повышения профессионального мастерства педагогических работников  - «Педагог 13.ру» по дополнительной профессиональной программе  «Применение дистанционных технологий в дополнительном образовании», в объеме 24 часа, </w:t>
            </w:r>
          </w:p>
          <w:p w:rsidR="009E34E3" w:rsidRPr="006578E2" w:rsidRDefault="002A5348" w:rsidP="006578E2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578E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г. Саранск. Дата выдачи удостоверения: 03.09. 2019 г.</w:t>
            </w:r>
          </w:p>
          <w:p w:rsidR="009E34E3" w:rsidRPr="006578E2" w:rsidRDefault="009E34E3" w:rsidP="006578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4E3" w:rsidRPr="006578E2" w:rsidTr="009E34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9E34E3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Преподаваемый кружок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9E34E3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485B10" w:rsidRPr="006578E2">
              <w:rPr>
                <w:rFonts w:ascii="Times New Roman" w:hAnsi="Times New Roman" w:cs="Times New Roman"/>
                <w:sz w:val="28"/>
                <w:szCs w:val="28"/>
              </w:rPr>
              <w:t>естественнонаучной</w:t>
            </w: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 xml:space="preserve"> напр</w:t>
            </w:r>
            <w:r w:rsidR="002A3539" w:rsidRPr="006578E2">
              <w:rPr>
                <w:rFonts w:ascii="Times New Roman" w:hAnsi="Times New Roman" w:cs="Times New Roman"/>
                <w:sz w:val="28"/>
                <w:szCs w:val="28"/>
              </w:rPr>
              <w:t>авленности «</w:t>
            </w:r>
            <w:r w:rsidR="00485B10" w:rsidRPr="006578E2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E34E3" w:rsidRPr="006578E2" w:rsidTr="009E34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9E34E3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6578E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578E2">
              <w:rPr>
                <w:rFonts w:ascii="Times New Roman" w:hAnsi="Times New Roman" w:cs="Times New Roman"/>
                <w:sz w:val="28"/>
                <w:szCs w:val="28"/>
              </w:rPr>
              <w:t xml:space="preserve"> в кружке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FE20BB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B10" w:rsidRPr="006578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34E3" w:rsidRPr="006578E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E34E3" w:rsidRPr="006578E2" w:rsidTr="009E34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9E34E3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Возрастной состав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6578E2" w:rsidRDefault="00216A48" w:rsidP="006578E2">
            <w:pPr>
              <w:widowControl w:val="0"/>
              <w:suppressAutoHyphens/>
              <w:spacing w:line="36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8E2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="009E34E3" w:rsidRPr="006578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9E34E3" w:rsidRPr="006578E2" w:rsidRDefault="009E34E3" w:rsidP="006578E2">
      <w:pPr>
        <w:spacing w:line="36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FE419F" w:rsidRPr="006578E2" w:rsidRDefault="00FE419F" w:rsidP="006578E2">
      <w:pPr>
        <w:spacing w:line="36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FE419F" w:rsidRPr="006578E2" w:rsidRDefault="00FE419F" w:rsidP="006578E2">
      <w:pPr>
        <w:spacing w:line="36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FE419F" w:rsidRPr="006578E2" w:rsidRDefault="00FE419F" w:rsidP="006578E2">
      <w:pPr>
        <w:spacing w:line="36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FE419F" w:rsidRPr="006578E2" w:rsidRDefault="00FE419F" w:rsidP="006578E2">
      <w:pPr>
        <w:spacing w:line="36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FE419F" w:rsidRPr="006578E2" w:rsidRDefault="00FE419F" w:rsidP="006578E2">
      <w:pPr>
        <w:spacing w:line="36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FE419F" w:rsidRPr="006578E2" w:rsidRDefault="00FE419F" w:rsidP="006578E2">
      <w:pPr>
        <w:spacing w:line="36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FE419F" w:rsidRPr="006578E2" w:rsidRDefault="00FE419F" w:rsidP="006578E2">
      <w:pPr>
        <w:spacing w:line="36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FE419F" w:rsidRPr="006578E2" w:rsidRDefault="00FE419F" w:rsidP="006578E2">
      <w:pPr>
        <w:spacing w:line="36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B917FF" w:rsidRPr="006578E2" w:rsidRDefault="00B917FF" w:rsidP="006578E2">
      <w:pPr>
        <w:spacing w:line="36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B917FF" w:rsidRPr="006578E2" w:rsidRDefault="00B917FF" w:rsidP="006578E2">
      <w:pPr>
        <w:spacing w:line="36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B917FF" w:rsidRPr="006578E2" w:rsidRDefault="00B917FF" w:rsidP="006578E2">
      <w:pPr>
        <w:spacing w:line="36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FE419F" w:rsidRPr="006578E2" w:rsidRDefault="00FE419F" w:rsidP="006578E2">
      <w:pPr>
        <w:spacing w:line="36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FE419F" w:rsidRPr="00540794" w:rsidRDefault="00FE419F" w:rsidP="006578E2">
      <w:pPr>
        <w:spacing w:line="360" w:lineRule="auto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en-US" w:eastAsia="en-US"/>
        </w:rPr>
      </w:pPr>
    </w:p>
    <w:p w:rsidR="00D328C3" w:rsidRDefault="009E34E3" w:rsidP="00D328C3">
      <w:pPr>
        <w:spacing w:after="24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E2">
        <w:rPr>
          <w:rFonts w:ascii="Times New Roman" w:hAnsi="Times New Roman" w:cs="Times New Roman"/>
          <w:b/>
          <w:sz w:val="28"/>
          <w:szCs w:val="28"/>
        </w:rPr>
        <w:t>Тема педагогическ</w:t>
      </w:r>
      <w:r w:rsidR="00B917FF" w:rsidRPr="006578E2">
        <w:rPr>
          <w:rFonts w:ascii="Times New Roman" w:hAnsi="Times New Roman" w:cs="Times New Roman"/>
          <w:b/>
          <w:sz w:val="28"/>
          <w:szCs w:val="28"/>
        </w:rPr>
        <w:t>ого опыта</w:t>
      </w:r>
      <w:r w:rsidR="00D328C3">
        <w:rPr>
          <w:rFonts w:ascii="Times New Roman" w:hAnsi="Times New Roman" w:cs="Times New Roman"/>
          <w:b/>
          <w:sz w:val="28"/>
          <w:szCs w:val="28"/>
        </w:rPr>
        <w:t>:</w:t>
      </w:r>
      <w:r w:rsidR="00B917FF" w:rsidRPr="00657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4E3" w:rsidRPr="006578E2" w:rsidRDefault="00B917FF" w:rsidP="00D328C3">
      <w:pPr>
        <w:spacing w:after="24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E2">
        <w:rPr>
          <w:rFonts w:ascii="Times New Roman" w:hAnsi="Times New Roman" w:cs="Times New Roman"/>
          <w:b/>
          <w:sz w:val="28"/>
          <w:szCs w:val="28"/>
        </w:rPr>
        <w:t>«</w:t>
      </w:r>
      <w:r w:rsidR="00D328C3">
        <w:rPr>
          <w:rFonts w:ascii="Times New Roman" w:hAnsi="Times New Roman" w:cs="Times New Roman"/>
          <w:b/>
          <w:sz w:val="28"/>
          <w:szCs w:val="28"/>
        </w:rPr>
        <w:t>Формирование устойчивого познавательного интереса</w:t>
      </w:r>
      <w:r w:rsidR="00F50BB8" w:rsidRPr="006578E2">
        <w:rPr>
          <w:rFonts w:ascii="Times New Roman" w:hAnsi="Times New Roman" w:cs="Times New Roman"/>
          <w:b/>
          <w:sz w:val="28"/>
          <w:szCs w:val="28"/>
        </w:rPr>
        <w:t xml:space="preserve"> детей через </w:t>
      </w:r>
      <w:r w:rsidR="006578E2">
        <w:rPr>
          <w:rFonts w:ascii="Times New Roman" w:hAnsi="Times New Roman" w:cs="Times New Roman"/>
          <w:b/>
          <w:sz w:val="28"/>
          <w:szCs w:val="28"/>
        </w:rPr>
        <w:t>проектно-исследовательскую деятельность</w:t>
      </w:r>
      <w:r w:rsidR="00D328C3">
        <w:rPr>
          <w:rFonts w:ascii="Times New Roman" w:hAnsi="Times New Roman" w:cs="Times New Roman"/>
          <w:b/>
          <w:sz w:val="28"/>
          <w:szCs w:val="28"/>
        </w:rPr>
        <w:t xml:space="preserve"> в творческом объединении  естественнонаучного направления</w:t>
      </w:r>
      <w:r w:rsidR="009E34E3" w:rsidRPr="006578E2">
        <w:rPr>
          <w:rFonts w:ascii="Times New Roman" w:hAnsi="Times New Roman" w:cs="Times New Roman"/>
          <w:b/>
          <w:sz w:val="28"/>
          <w:szCs w:val="28"/>
        </w:rPr>
        <w:t>».</w:t>
      </w:r>
    </w:p>
    <w:p w:rsidR="009E34E3" w:rsidRPr="006578E2" w:rsidRDefault="009E34E3" w:rsidP="006578E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E2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F10481" w:rsidRPr="006578E2" w:rsidRDefault="00A35BAB" w:rsidP="00D328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8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>амого</w:t>
      </w:r>
      <w:proofErr w:type="spellEnd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 рождения ребенок является первооткрывателем, и</w:t>
      </w:r>
      <w:r w:rsidR="00D328C3"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>ледователем</w:t>
      </w:r>
      <w:proofErr w:type="spellEnd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 того мира, который его окружает.</w:t>
      </w:r>
      <w:proofErr w:type="gramEnd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 Для него все </w:t>
      </w:r>
      <w:r w:rsidR="00F10481" w:rsidRPr="006578E2">
        <w:rPr>
          <w:rFonts w:ascii="Times New Roman" w:eastAsia="Times New Roman" w:hAnsi="Times New Roman" w:cs="Times New Roman"/>
          <w:sz w:val="28"/>
          <w:szCs w:val="28"/>
          <w:u w:val="single"/>
        </w:rPr>
        <w:t>впервые</w:t>
      </w:r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D328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>олнце</w:t>
      </w:r>
      <w:proofErr w:type="spellEnd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 и дождь, </w:t>
      </w:r>
      <w:r w:rsidR="00D328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трах и радость. Явления и объекты природы привлекают детей красотой, яркостью </w:t>
      </w:r>
      <w:proofErr w:type="spellStart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>кра</w:t>
      </w:r>
      <w:proofErr w:type="spellEnd"/>
      <w:proofErr w:type="gramStart"/>
      <w:r w:rsidR="00D328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, разнообразием.  </w:t>
      </w:r>
      <w:r w:rsidR="00D328C3">
        <w:rPr>
          <w:rFonts w:ascii="Times New Roman" w:hAnsi="Times New Roman" w:cs="Times New Roman"/>
          <w:sz w:val="28"/>
          <w:szCs w:val="28"/>
        </w:rPr>
        <w:t xml:space="preserve">Проектно-исследовательская </w:t>
      </w:r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позволяет объединить все виды деятельности и все стороны воспитания, </w:t>
      </w:r>
      <w:r w:rsidR="00F10481" w:rsidRPr="006578E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развивает </w:t>
      </w:r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наблюдательность и пытливость ума, </w:t>
      </w:r>
      <w:proofErr w:type="gramStart"/>
      <w:r w:rsidR="00D328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>тремление</w:t>
      </w:r>
      <w:proofErr w:type="spellEnd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F10481" w:rsidRPr="006578E2">
        <w:rPr>
          <w:rFonts w:ascii="Times New Roman" w:eastAsia="Times New Roman" w:hAnsi="Times New Roman" w:cs="Times New Roman"/>
          <w:b/>
          <w:sz w:val="28"/>
          <w:szCs w:val="28"/>
        </w:rPr>
        <w:t>познанию мира</w:t>
      </w:r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>, умение изобретать, использовать не</w:t>
      </w:r>
      <w:r w:rsidR="00D328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>тандартные</w:t>
      </w:r>
      <w:proofErr w:type="spellEnd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8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>итуации</w:t>
      </w:r>
      <w:proofErr w:type="spellEnd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 для решения трудных задач, </w:t>
      </w:r>
      <w:r w:rsidR="00F10481" w:rsidRPr="006578E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F10481" w:rsidRPr="006578E2">
        <w:rPr>
          <w:rFonts w:ascii="Times New Roman" w:hAnsi="Times New Roman" w:cs="Times New Roman"/>
          <w:sz w:val="28"/>
          <w:szCs w:val="28"/>
        </w:rPr>
        <w:t>давать</w:t>
      </w:r>
      <w:proofErr w:type="spellEnd"/>
      <w:r w:rsidR="00F10481" w:rsidRPr="006578E2">
        <w:rPr>
          <w:rFonts w:ascii="Times New Roman" w:hAnsi="Times New Roman" w:cs="Times New Roman"/>
          <w:sz w:val="28"/>
          <w:szCs w:val="28"/>
        </w:rPr>
        <w:t xml:space="preserve"> творческую личность</w:t>
      </w:r>
      <w:r w:rsidR="00F10481" w:rsidRPr="00657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0481" w:rsidRPr="00D328C3" w:rsidRDefault="00F10481" w:rsidP="00D32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D328C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6578E2">
        <w:rPr>
          <w:rFonts w:ascii="Times New Roman" w:eastAsia="Times New Roman" w:hAnsi="Times New Roman" w:cs="Times New Roman"/>
          <w:color w:val="000000"/>
          <w:sz w:val="28"/>
          <w:szCs w:val="28"/>
        </w:rPr>
        <w:t>егодняшний</w:t>
      </w:r>
      <w:proofErr w:type="spellEnd"/>
      <w:r w:rsidRPr="0065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о</w:t>
      </w:r>
      <w:r w:rsidR="00D328C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6578E2">
        <w:rPr>
          <w:rFonts w:ascii="Times New Roman" w:eastAsia="Times New Roman" w:hAnsi="Times New Roman" w:cs="Times New Roman"/>
          <w:color w:val="000000"/>
          <w:sz w:val="28"/>
          <w:szCs w:val="28"/>
        </w:rPr>
        <w:t>обую популярность приобретает дет</w:t>
      </w:r>
      <w:r w:rsidR="00D328C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6578E2">
        <w:rPr>
          <w:rFonts w:ascii="Times New Roman" w:eastAsia="Times New Roman" w:hAnsi="Times New Roman" w:cs="Times New Roman"/>
          <w:color w:val="000000"/>
          <w:sz w:val="28"/>
          <w:szCs w:val="28"/>
        </w:rPr>
        <w:t>кое экспериментирование</w:t>
      </w:r>
      <w:r w:rsidR="00B13891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 проектов и исследования</w:t>
      </w:r>
      <w:r w:rsidRPr="0065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Главное </w:t>
      </w:r>
      <w:r w:rsidR="00B13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6578E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достоинство в том, что он</w:t>
      </w:r>
      <w:r w:rsidR="00B138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62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</w:t>
      </w:r>
      <w:r w:rsidRPr="006578E2">
        <w:rPr>
          <w:rFonts w:ascii="Times New Roman" w:eastAsia="Times New Roman" w:hAnsi="Times New Roman" w:cs="Times New Roman"/>
          <w:color w:val="000000"/>
          <w:sz w:val="28"/>
          <w:szCs w:val="28"/>
        </w:rPr>
        <w:t>т ребенку реальные пред</w:t>
      </w:r>
      <w:proofErr w:type="gramStart"/>
      <w:r w:rsidR="00D328C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6578E2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</w:t>
      </w:r>
      <w:proofErr w:type="spellEnd"/>
      <w:r w:rsidRPr="0065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различных сторонах изучаемого объекта, о его взаимоотношениях с другими объектами и со средой обитания. </w:t>
      </w:r>
    </w:p>
    <w:p w:rsidR="00F10481" w:rsidRPr="006578E2" w:rsidRDefault="009E34E3" w:rsidP="00D328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E2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6578E2">
        <w:rPr>
          <w:rFonts w:ascii="Times New Roman" w:hAnsi="Times New Roman" w:cs="Times New Roman"/>
          <w:sz w:val="28"/>
          <w:szCs w:val="28"/>
        </w:rPr>
        <w:t xml:space="preserve">данного опыта </w:t>
      </w:r>
      <w:r w:rsidR="00F10481" w:rsidRPr="006578E2">
        <w:rPr>
          <w:rFonts w:ascii="Times New Roman" w:hAnsi="Times New Roman" w:cs="Times New Roman"/>
          <w:sz w:val="28"/>
          <w:szCs w:val="28"/>
        </w:rPr>
        <w:t>заключается в том</w:t>
      </w:r>
      <w:r w:rsidR="001453FE" w:rsidRPr="006578E2">
        <w:rPr>
          <w:rFonts w:ascii="Times New Roman" w:hAnsi="Times New Roman" w:cs="Times New Roman"/>
          <w:sz w:val="28"/>
          <w:szCs w:val="28"/>
        </w:rPr>
        <w:t xml:space="preserve">, что </w:t>
      </w:r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любознательность младшего школьника, пытливость его ума, быстрая </w:t>
      </w:r>
      <w:proofErr w:type="spellStart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>увлекаемость</w:t>
      </w:r>
      <w:proofErr w:type="spellEnd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 новым заставляет </w:t>
      </w:r>
      <w:proofErr w:type="spellStart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proofErr w:type="gramStart"/>
      <w:r w:rsidR="00D328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>ширять грани</w:t>
      </w:r>
      <w:r w:rsidR="00581118" w:rsidRPr="006578E2">
        <w:rPr>
          <w:rFonts w:ascii="Times New Roman" w:hAnsi="Times New Roman" w:cs="Times New Roman"/>
          <w:sz w:val="28"/>
          <w:szCs w:val="28"/>
        </w:rPr>
        <w:t>цы информационного про</w:t>
      </w:r>
      <w:r w:rsidR="00D328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81118" w:rsidRPr="006578E2">
        <w:rPr>
          <w:rFonts w:ascii="Times New Roman" w:hAnsi="Times New Roman" w:cs="Times New Roman"/>
          <w:sz w:val="28"/>
          <w:szCs w:val="28"/>
        </w:rPr>
        <w:t>транства</w:t>
      </w:r>
      <w:proofErr w:type="spellEnd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118" w:rsidRPr="006578E2">
        <w:rPr>
          <w:rFonts w:ascii="Times New Roman" w:hAnsi="Times New Roman" w:cs="Times New Roman"/>
          <w:sz w:val="28"/>
          <w:szCs w:val="28"/>
        </w:rPr>
        <w:t>и</w:t>
      </w:r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 позволяет в большем объеме и более разнопланово доне</w:t>
      </w:r>
      <w:r w:rsidR="00D328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="00F10481" w:rsidRPr="006578E2">
        <w:rPr>
          <w:rFonts w:ascii="Times New Roman" w:eastAsia="Times New Roman" w:hAnsi="Times New Roman" w:cs="Times New Roman"/>
          <w:sz w:val="28"/>
          <w:szCs w:val="28"/>
        </w:rPr>
        <w:t xml:space="preserve"> до ребенка неизвестное, загадочное, тайное, открывая перед ним горизонты информационного поля.</w:t>
      </w:r>
    </w:p>
    <w:p w:rsidR="00F10481" w:rsidRPr="006578E2" w:rsidRDefault="00F10481" w:rsidP="00D328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E2">
        <w:rPr>
          <w:rFonts w:ascii="Times New Roman" w:eastAsia="Times New Roman" w:hAnsi="Times New Roman" w:cs="Times New Roman"/>
          <w:sz w:val="28"/>
          <w:szCs w:val="28"/>
        </w:rPr>
        <w:t>Появляется возможность организовать работу с различного рода детской познавательной литературой, литературой энциклопедического характера.</w:t>
      </w:r>
    </w:p>
    <w:p w:rsidR="009A1D5E" w:rsidRDefault="00F10481" w:rsidP="009A1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E2">
        <w:rPr>
          <w:rFonts w:ascii="Times New Roman" w:eastAsia="Times New Roman" w:hAnsi="Times New Roman" w:cs="Times New Roman"/>
          <w:sz w:val="28"/>
          <w:szCs w:val="28"/>
        </w:rPr>
        <w:t>При введении в образовательный процесс проектно-и</w:t>
      </w:r>
      <w:proofErr w:type="gramStart"/>
      <w:r w:rsidR="00D328C3"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proofErr w:type="gramEnd"/>
      <w:r w:rsidRPr="006578E2">
        <w:rPr>
          <w:rFonts w:ascii="Times New Roman" w:eastAsia="Times New Roman" w:hAnsi="Times New Roman" w:cs="Times New Roman"/>
          <w:sz w:val="28"/>
          <w:szCs w:val="28"/>
        </w:rPr>
        <w:t>ледовательской</w:t>
      </w:r>
      <w:proofErr w:type="spellEnd"/>
      <w:r w:rsidRPr="006578E2">
        <w:rPr>
          <w:rFonts w:ascii="Times New Roman" w:eastAsia="Times New Roman" w:hAnsi="Times New Roman" w:cs="Times New Roman"/>
          <w:sz w:val="28"/>
          <w:szCs w:val="28"/>
        </w:rPr>
        <w:t xml:space="preserve"> деятельно</w:t>
      </w:r>
      <w:r w:rsidR="00D328C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578E2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6578E2">
        <w:rPr>
          <w:rFonts w:ascii="Times New Roman" w:eastAsia="Times New Roman" w:hAnsi="Times New Roman" w:cs="Times New Roman"/>
          <w:sz w:val="28"/>
          <w:szCs w:val="28"/>
        </w:rPr>
        <w:t xml:space="preserve">, не менее важно проведение на занятиях </w:t>
      </w:r>
      <w:proofErr w:type="spellStart"/>
      <w:r w:rsidR="00581118" w:rsidRPr="006578E2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="00D328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81118" w:rsidRPr="006578E2">
        <w:rPr>
          <w:rFonts w:ascii="Times New Roman" w:hAnsi="Times New Roman" w:cs="Times New Roman"/>
          <w:sz w:val="28"/>
          <w:szCs w:val="28"/>
        </w:rPr>
        <w:t xml:space="preserve">кого объединения </w:t>
      </w:r>
      <w:r w:rsidRPr="006578E2">
        <w:rPr>
          <w:rFonts w:ascii="Times New Roman" w:eastAsia="Times New Roman" w:hAnsi="Times New Roman" w:cs="Times New Roman"/>
          <w:sz w:val="28"/>
          <w:szCs w:val="28"/>
        </w:rPr>
        <w:t>практических работ</w:t>
      </w:r>
      <w:r w:rsidR="00581118" w:rsidRPr="006578E2">
        <w:rPr>
          <w:rFonts w:ascii="Times New Roman" w:hAnsi="Times New Roman" w:cs="Times New Roman"/>
          <w:sz w:val="28"/>
          <w:szCs w:val="28"/>
        </w:rPr>
        <w:t xml:space="preserve">, что дает возможность </w:t>
      </w:r>
      <w:r w:rsidR="00581118" w:rsidRPr="006578E2">
        <w:rPr>
          <w:rFonts w:ascii="Times New Roman" w:eastAsia="MS Mincho" w:hAnsi="Times New Roman" w:cs="Times New Roman"/>
          <w:sz w:val="28"/>
          <w:szCs w:val="28"/>
        </w:rPr>
        <w:t>помочь растущему человеку в постижении тайн природы и на их о</w:t>
      </w:r>
      <w:r w:rsidR="00D328C3">
        <w:rPr>
          <w:rFonts w:ascii="Times New Roman" w:eastAsia="MS Mincho" w:hAnsi="Times New Roman" w:cs="Times New Roman"/>
          <w:sz w:val="28"/>
          <w:szCs w:val="28"/>
          <w:lang w:val="en-US"/>
        </w:rPr>
        <w:t>c</w:t>
      </w:r>
      <w:proofErr w:type="spellStart"/>
      <w:r w:rsidR="00581118" w:rsidRPr="006578E2">
        <w:rPr>
          <w:rFonts w:ascii="Times New Roman" w:eastAsia="MS Mincho" w:hAnsi="Times New Roman" w:cs="Times New Roman"/>
          <w:sz w:val="28"/>
          <w:szCs w:val="28"/>
        </w:rPr>
        <w:t>нове</w:t>
      </w:r>
      <w:proofErr w:type="spellEnd"/>
      <w:r w:rsidR="00581118" w:rsidRPr="006578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578E2" w:rsidRPr="006578E2">
        <w:rPr>
          <w:rFonts w:ascii="Times New Roman" w:eastAsia="MS Mincho" w:hAnsi="Times New Roman" w:cs="Times New Roman"/>
          <w:sz w:val="28"/>
          <w:szCs w:val="28"/>
        </w:rPr>
        <w:t>найти</w:t>
      </w:r>
      <w:r w:rsidR="00581118" w:rsidRPr="006578E2">
        <w:rPr>
          <w:rFonts w:ascii="Times New Roman" w:eastAsia="MS Mincho" w:hAnsi="Times New Roman" w:cs="Times New Roman"/>
          <w:sz w:val="28"/>
          <w:szCs w:val="28"/>
        </w:rPr>
        <w:t xml:space="preserve"> путь самовоспитания, саморазвития.</w:t>
      </w:r>
      <w:r w:rsidR="009A1D5E" w:rsidRPr="009A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D5E" w:rsidRPr="009A1D5E" w:rsidRDefault="009A1D5E" w:rsidP="009A1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5E">
        <w:rPr>
          <w:rFonts w:ascii="Times New Roman" w:hAnsi="Times New Roman" w:cs="Times New Roman"/>
          <w:sz w:val="28"/>
          <w:szCs w:val="28"/>
        </w:rPr>
        <w:t xml:space="preserve">Проектная деятельность – такой вид обучения, при котором </w:t>
      </w:r>
      <w:r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9A1D5E">
        <w:rPr>
          <w:rFonts w:ascii="Times New Roman" w:hAnsi="Times New Roman" w:cs="Times New Roman"/>
          <w:sz w:val="28"/>
          <w:szCs w:val="28"/>
        </w:rPr>
        <w:t xml:space="preserve">организуется относительно самостоятельная поисковая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1D5E">
        <w:rPr>
          <w:rFonts w:ascii="Times New Roman" w:hAnsi="Times New Roman" w:cs="Times New Roman"/>
          <w:sz w:val="28"/>
          <w:szCs w:val="28"/>
        </w:rPr>
        <w:t>, в ходе которой они усваивают новые знания, умения и развивают общие способности, а также исследовательскую активность, формируют творческие умения. При этом структура обучения следующая:</w:t>
      </w:r>
    </w:p>
    <w:p w:rsidR="009A1D5E" w:rsidRPr="009A1D5E" w:rsidRDefault="009A1D5E" w:rsidP="009A1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5E">
        <w:rPr>
          <w:rFonts w:ascii="Times New Roman" w:hAnsi="Times New Roman" w:cs="Times New Roman"/>
          <w:sz w:val="28"/>
          <w:szCs w:val="28"/>
        </w:rPr>
        <w:t> - создание проблемной ситуации и постановка проблемы;</w:t>
      </w:r>
    </w:p>
    <w:p w:rsidR="009A1D5E" w:rsidRPr="009A1D5E" w:rsidRDefault="009A1D5E" w:rsidP="009A1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5E">
        <w:rPr>
          <w:rFonts w:ascii="Times New Roman" w:hAnsi="Times New Roman" w:cs="Times New Roman"/>
          <w:sz w:val="28"/>
          <w:szCs w:val="28"/>
        </w:rPr>
        <w:t> - выдвижение гипотез, предположений о возможных путях решения проблемы, обоснование их и выбор одной или нескольких;</w:t>
      </w:r>
    </w:p>
    <w:p w:rsidR="009A1D5E" w:rsidRPr="009A1D5E" w:rsidRDefault="009A1D5E" w:rsidP="009A1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5E">
        <w:rPr>
          <w:rFonts w:ascii="Times New Roman" w:hAnsi="Times New Roman" w:cs="Times New Roman"/>
          <w:sz w:val="28"/>
          <w:szCs w:val="28"/>
        </w:rPr>
        <w:t> - опытная проверка принятых гипотез</w:t>
      </w:r>
      <w:proofErr w:type="gramStart"/>
      <w:r w:rsidRPr="009A1D5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81118" w:rsidRPr="009A1D5E" w:rsidRDefault="009A1D5E" w:rsidP="009A1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5E">
        <w:rPr>
          <w:rFonts w:ascii="Times New Roman" w:hAnsi="Times New Roman" w:cs="Times New Roman"/>
          <w:sz w:val="28"/>
          <w:szCs w:val="28"/>
        </w:rPr>
        <w:t> - обобщение результатов: включение новых знаний и умений в уже освоенную учениками систему, закрепление и применение их в теории и практике.</w:t>
      </w:r>
    </w:p>
    <w:p w:rsidR="00F10481" w:rsidRPr="00540794" w:rsidRDefault="00581118" w:rsidP="00540794">
      <w:pPr>
        <w:pStyle w:val="a6"/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78E2">
        <w:rPr>
          <w:rFonts w:ascii="Times New Roman" w:eastAsia="MS Mincho" w:hAnsi="Times New Roman" w:cs="Times New Roman"/>
          <w:sz w:val="28"/>
          <w:szCs w:val="28"/>
        </w:rPr>
        <w:t>Практическая значимость данного опыта состоит в том, что отношение к окружающей действительности формируется в совместной деятельности педагога и обучающихся, а нормы отношения к природе «выращиваются» с раннего возраста.</w:t>
      </w:r>
    </w:p>
    <w:p w:rsidR="006A122A" w:rsidRPr="00EC6A15" w:rsidRDefault="00F70359" w:rsidP="00EC6A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A15">
        <w:rPr>
          <w:rFonts w:ascii="Times New Roman" w:hAnsi="Times New Roman" w:cs="Times New Roman"/>
          <w:b/>
          <w:sz w:val="28"/>
          <w:szCs w:val="28"/>
        </w:rPr>
        <w:t>Новизна</w:t>
      </w:r>
      <w:r w:rsidR="006A122A" w:rsidRPr="00EC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A15">
        <w:rPr>
          <w:rFonts w:ascii="Times New Roman" w:hAnsi="Times New Roman" w:cs="Times New Roman"/>
          <w:color w:val="000000"/>
          <w:sz w:val="28"/>
          <w:szCs w:val="28"/>
        </w:rPr>
        <w:t>моего опыта</w:t>
      </w:r>
      <w:r w:rsidR="006A122A" w:rsidRPr="00EC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в формир</w:t>
      </w:r>
      <w:r w:rsidR="003E267B">
        <w:rPr>
          <w:rFonts w:ascii="Times New Roman" w:hAnsi="Times New Roman" w:cs="Times New Roman"/>
          <w:color w:val="000000"/>
          <w:sz w:val="28"/>
          <w:szCs w:val="28"/>
        </w:rPr>
        <w:t>овании первоначальных исследовательских умений</w:t>
      </w:r>
      <w:r w:rsidR="006A122A" w:rsidRPr="00EC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26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A122A" w:rsidRPr="00EC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A15" w:rsidRPr="00EC6A15">
        <w:rPr>
          <w:rFonts w:ascii="Times New Roman" w:hAnsi="Times New Roman" w:cs="Times New Roman"/>
          <w:color w:val="000000"/>
          <w:sz w:val="28"/>
          <w:szCs w:val="28"/>
        </w:rPr>
        <w:t>детей младшего школьного возраста</w:t>
      </w:r>
      <w:r w:rsidR="003E267B">
        <w:rPr>
          <w:rFonts w:ascii="Times New Roman" w:hAnsi="Times New Roman" w:cs="Times New Roman"/>
          <w:color w:val="000000"/>
          <w:sz w:val="28"/>
          <w:szCs w:val="28"/>
        </w:rPr>
        <w:t>, включении их</w:t>
      </w:r>
      <w:r w:rsidR="006A122A" w:rsidRPr="00EC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активную познавательную деятельность.</w:t>
      </w:r>
    </w:p>
    <w:p w:rsidR="006A122A" w:rsidRPr="00EC6A15" w:rsidRDefault="006A122A" w:rsidP="00EC6A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 в обучении отдается совместной практической деятельности </w:t>
      </w:r>
      <w:r w:rsidR="00EC6A15" w:rsidRPr="00EC6A15">
        <w:rPr>
          <w:rFonts w:ascii="Times New Roman" w:hAnsi="Times New Roman" w:cs="Times New Roman"/>
          <w:color w:val="000000"/>
          <w:sz w:val="28"/>
          <w:szCs w:val="28"/>
        </w:rPr>
        <w:t xml:space="preserve">педагога </w:t>
      </w:r>
      <w:r w:rsidRPr="00EC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детей.</w:t>
      </w:r>
    </w:p>
    <w:p w:rsidR="00540794" w:rsidRPr="00EC6A15" w:rsidRDefault="00540794" w:rsidP="00EC6A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C6A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A35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A15">
        <w:rPr>
          <w:rFonts w:ascii="Times New Roman" w:hAnsi="Times New Roman" w:cs="Times New Roman"/>
          <w:color w:val="000000"/>
          <w:sz w:val="28"/>
          <w:szCs w:val="28"/>
        </w:rPr>
        <w:t>творческого объединения</w:t>
      </w:r>
      <w:r w:rsidRPr="00EC6A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6A1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«</w:t>
      </w:r>
      <w:r w:rsidRPr="00EC6A15">
        <w:rPr>
          <w:rFonts w:ascii="Times New Roman" w:hAnsi="Times New Roman" w:cs="Times New Roman"/>
          <w:color w:val="231F20"/>
          <w:sz w:val="28"/>
          <w:szCs w:val="28"/>
        </w:rPr>
        <w:t>Почемучки</w:t>
      </w:r>
      <w:r w:rsidRPr="00EC6A15">
        <w:rPr>
          <w:rFonts w:ascii="Times New Roman" w:eastAsia="Times New Roman" w:hAnsi="Times New Roman" w:cs="Times New Roman"/>
          <w:color w:val="231F20"/>
          <w:sz w:val="28"/>
          <w:szCs w:val="28"/>
        </w:rPr>
        <w:t>»</w:t>
      </w:r>
      <w:r w:rsidRPr="00EC6A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40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рассчитана на любого </w:t>
      </w:r>
      <w:r w:rsidR="00EC6A1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40794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C6A15">
        <w:rPr>
          <w:rFonts w:ascii="Times New Roman" w:hAnsi="Times New Roman" w:cs="Times New Roman"/>
          <w:color w:val="000000"/>
          <w:sz w:val="28"/>
          <w:szCs w:val="28"/>
        </w:rPr>
        <w:t>ющегося</w:t>
      </w:r>
      <w:r w:rsidRPr="00540794">
        <w:rPr>
          <w:rFonts w:ascii="Times New Roman" w:eastAsia="Times New Roman" w:hAnsi="Times New Roman" w:cs="Times New Roman"/>
          <w:color w:val="000000"/>
          <w:sz w:val="28"/>
          <w:szCs w:val="28"/>
        </w:rPr>
        <w:t>, независимо от его уровня интеллектуального развития и способностей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4079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на основе примерной основной программы с учетом образовательных потребностей и запросов участников образовательного процесса и направлена на освоение ФГОС второго поколения.</w:t>
      </w:r>
    </w:p>
    <w:p w:rsidR="00540794" w:rsidRPr="00540794" w:rsidRDefault="00540794" w:rsidP="0054079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79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C6A15"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ополнительная </w:t>
      </w:r>
      <w:r w:rsidRPr="00540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</w:t>
      </w:r>
      <w:r w:rsidR="00EC6A15">
        <w:rPr>
          <w:rFonts w:ascii="Times New Roman" w:hAnsi="Times New Roman" w:cs="Times New Roman"/>
          <w:color w:val="000000"/>
          <w:sz w:val="28"/>
          <w:szCs w:val="28"/>
        </w:rPr>
        <w:t xml:space="preserve">«Почемучки» </w:t>
      </w:r>
      <w:r w:rsidRPr="0054079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сформирована с учетом особенностей первой ступени общего образования как фундамента всего последующего обучения.</w:t>
      </w:r>
    </w:p>
    <w:p w:rsidR="002426D6" w:rsidRPr="002426D6" w:rsidRDefault="009E34E3" w:rsidP="002426D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E2"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  <w:r w:rsidR="00540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D6" w:rsidRPr="002426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426D6" w:rsidRPr="00040A76">
        <w:rPr>
          <w:rFonts w:ascii="Times New Roman" w:eastAsia="Times New Roman" w:hAnsi="Times New Roman" w:cs="Times New Roman"/>
          <w:color w:val="181818"/>
          <w:sz w:val="28"/>
          <w:szCs w:val="28"/>
        </w:rPr>
        <w:t>это идея тесной связи проектной деятельности обучения с окружающей повседневной жизнью. В своей педагогической деятельности я опираю</w:t>
      </w:r>
      <w:proofErr w:type="gramStart"/>
      <w:r w:rsidR="002426D6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c</w:t>
      </w:r>
      <w:proofErr w:type="gramEnd"/>
      <w:r w:rsidR="002426D6" w:rsidRPr="00040A7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ь на неразрывную </w:t>
      </w:r>
      <w:r w:rsidR="002426D6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c</w:t>
      </w:r>
      <w:r w:rsidR="002426D6" w:rsidRPr="00040A76">
        <w:rPr>
          <w:rFonts w:ascii="Times New Roman" w:eastAsia="Times New Roman" w:hAnsi="Times New Roman" w:cs="Times New Roman"/>
          <w:color w:val="181818"/>
          <w:sz w:val="28"/>
          <w:szCs w:val="28"/>
        </w:rPr>
        <w:t>вязь с ней, на формирование един</w:t>
      </w:r>
      <w:r w:rsidR="002426D6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c</w:t>
      </w:r>
      <w:proofErr w:type="spellStart"/>
      <w:r w:rsidR="002426D6" w:rsidRPr="00040A76">
        <w:rPr>
          <w:rFonts w:ascii="Times New Roman" w:eastAsia="Times New Roman" w:hAnsi="Times New Roman" w:cs="Times New Roman"/>
          <w:color w:val="181818"/>
          <w:sz w:val="28"/>
          <w:szCs w:val="28"/>
        </w:rPr>
        <w:t>тва</w:t>
      </w:r>
      <w:proofErr w:type="spellEnd"/>
      <w:r w:rsidR="002426D6" w:rsidRPr="00040A7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знаний и умений, </w:t>
      </w:r>
      <w:r w:rsidR="002426D6"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  <w:t>c</w:t>
      </w:r>
      <w:proofErr w:type="spellStart"/>
      <w:r w:rsidR="002426D6" w:rsidRPr="00040A76">
        <w:rPr>
          <w:rFonts w:ascii="Times New Roman" w:eastAsia="Times New Roman" w:hAnsi="Times New Roman" w:cs="Times New Roman"/>
          <w:color w:val="181818"/>
          <w:sz w:val="28"/>
          <w:szCs w:val="28"/>
        </w:rPr>
        <w:t>ознательность</w:t>
      </w:r>
      <w:proofErr w:type="spellEnd"/>
      <w:r w:rsidR="002426D6" w:rsidRPr="00040A7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активность </w:t>
      </w:r>
      <w:r w:rsidR="002426D6">
        <w:rPr>
          <w:rFonts w:ascii="Times New Roman" w:eastAsia="Times New Roman" w:hAnsi="Times New Roman" w:cs="Times New Roman"/>
          <w:color w:val="181818"/>
          <w:sz w:val="28"/>
          <w:szCs w:val="28"/>
        </w:rPr>
        <w:t>об</w:t>
      </w:r>
      <w:r w:rsidR="002426D6" w:rsidRPr="00040A76">
        <w:rPr>
          <w:rFonts w:ascii="Times New Roman" w:eastAsia="Times New Roman" w:hAnsi="Times New Roman" w:cs="Times New Roman"/>
          <w:color w:val="181818"/>
          <w:sz w:val="28"/>
          <w:szCs w:val="28"/>
        </w:rPr>
        <w:t>уча</w:t>
      </w:r>
      <w:r w:rsidR="002426D6">
        <w:rPr>
          <w:rFonts w:ascii="Times New Roman" w:eastAsia="Times New Roman" w:hAnsi="Times New Roman" w:cs="Times New Roman"/>
          <w:color w:val="181818"/>
          <w:sz w:val="28"/>
          <w:szCs w:val="28"/>
        </w:rPr>
        <w:t>ю</w:t>
      </w:r>
      <w:r w:rsidR="002426D6" w:rsidRPr="00040A76">
        <w:rPr>
          <w:rFonts w:ascii="Times New Roman" w:eastAsia="Times New Roman" w:hAnsi="Times New Roman" w:cs="Times New Roman"/>
          <w:color w:val="181818"/>
          <w:sz w:val="28"/>
          <w:szCs w:val="28"/>
        </w:rPr>
        <w:t>щихся в целостном педагогическом процессе.</w:t>
      </w:r>
      <w:r w:rsidR="002426D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Идея опыта </w:t>
      </w:r>
      <w:r w:rsidRPr="00EC6A15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</w:t>
      </w:r>
      <w:r w:rsidR="00540794" w:rsidRPr="00EC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организации посильной, интересной и адекватной возрасту </w:t>
      </w:r>
      <w:r w:rsidR="00D165A4">
        <w:rPr>
          <w:rFonts w:ascii="Times New Roman" w:hAnsi="Times New Roman" w:cs="Times New Roman"/>
          <w:color w:val="000000"/>
          <w:sz w:val="28"/>
          <w:szCs w:val="28"/>
        </w:rPr>
        <w:t>проектно</w:t>
      </w:r>
      <w:r w:rsidR="00540794" w:rsidRPr="00EC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-исследовательской деятельности для формирования естественнонаучных представлений </w:t>
      </w:r>
      <w:r w:rsidR="006A122A" w:rsidRPr="00EC6A15">
        <w:rPr>
          <w:rFonts w:ascii="Times New Roman" w:hAnsi="Times New Roman" w:cs="Times New Roman"/>
          <w:color w:val="000000"/>
          <w:sz w:val="28"/>
          <w:szCs w:val="28"/>
        </w:rPr>
        <w:t>детей младшего школьного возраста</w:t>
      </w:r>
      <w:r w:rsidR="00540794" w:rsidRPr="00EC6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E34E3" w:rsidRPr="006578E2" w:rsidRDefault="009E34E3" w:rsidP="006578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E2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6578E2" w:rsidRPr="006578E2" w:rsidRDefault="006578E2" w:rsidP="00EC6A15">
      <w:pPr>
        <w:pStyle w:val="2"/>
        <w:ind w:firstLine="0"/>
        <w:contextualSpacing/>
        <w:rPr>
          <w:bCs/>
          <w:sz w:val="28"/>
          <w:szCs w:val="28"/>
        </w:rPr>
      </w:pPr>
      <w:r w:rsidRPr="006578E2">
        <w:rPr>
          <w:bCs/>
          <w:sz w:val="28"/>
          <w:szCs w:val="28"/>
        </w:rPr>
        <w:t>Теоретическую основу моего опыта составляют:</w:t>
      </w:r>
    </w:p>
    <w:p w:rsidR="006578E2" w:rsidRPr="006578E2" w:rsidRDefault="006578E2" w:rsidP="006578E2">
      <w:pPr>
        <w:pStyle w:val="2"/>
        <w:ind w:firstLine="851"/>
        <w:contextualSpacing/>
        <w:rPr>
          <w:bCs/>
          <w:sz w:val="28"/>
          <w:szCs w:val="28"/>
        </w:rPr>
      </w:pPr>
      <w:r w:rsidRPr="006578E2">
        <w:rPr>
          <w:bCs/>
          <w:sz w:val="28"/>
          <w:szCs w:val="28"/>
        </w:rPr>
        <w:t>1. Один из первых сторонников активного учения был знаменитый чешский ученый Я.А.</w:t>
      </w:r>
      <w:r w:rsidR="00EC6A15">
        <w:rPr>
          <w:bCs/>
          <w:sz w:val="28"/>
          <w:szCs w:val="28"/>
        </w:rPr>
        <w:t xml:space="preserve"> Ка</w:t>
      </w:r>
      <w:r w:rsidRPr="006578E2">
        <w:rPr>
          <w:bCs/>
          <w:sz w:val="28"/>
          <w:szCs w:val="28"/>
        </w:rPr>
        <w:t>менский. Его «Великая дидактика» содержит указания на</w:t>
      </w:r>
      <w:r w:rsidR="00EC6A15">
        <w:rPr>
          <w:bCs/>
          <w:sz w:val="28"/>
          <w:szCs w:val="28"/>
        </w:rPr>
        <w:t xml:space="preserve"> </w:t>
      </w:r>
      <w:r w:rsidRPr="006578E2">
        <w:rPr>
          <w:bCs/>
          <w:sz w:val="28"/>
          <w:szCs w:val="28"/>
        </w:rPr>
        <w:t>необходимость «воспламенять в мальчике жажду знаний и пылкое усердие к</w:t>
      </w:r>
      <w:r w:rsidR="00EC6A15">
        <w:rPr>
          <w:bCs/>
          <w:sz w:val="28"/>
          <w:szCs w:val="28"/>
        </w:rPr>
        <w:t xml:space="preserve"> </w:t>
      </w:r>
      <w:r w:rsidRPr="006578E2">
        <w:rPr>
          <w:bCs/>
          <w:sz w:val="28"/>
          <w:szCs w:val="28"/>
        </w:rPr>
        <w:t>учению», она направлена против словесно-догматического обучения, которое</w:t>
      </w:r>
      <w:r w:rsidR="00EC6A15">
        <w:rPr>
          <w:bCs/>
          <w:sz w:val="28"/>
          <w:szCs w:val="28"/>
        </w:rPr>
        <w:t xml:space="preserve"> </w:t>
      </w:r>
      <w:r w:rsidRPr="006578E2">
        <w:rPr>
          <w:bCs/>
          <w:sz w:val="28"/>
          <w:szCs w:val="28"/>
        </w:rPr>
        <w:t xml:space="preserve">учит детей «мыслить чужим умом». </w:t>
      </w:r>
    </w:p>
    <w:p w:rsidR="006578E2" w:rsidRPr="006578E2" w:rsidRDefault="006578E2" w:rsidP="006578E2">
      <w:pPr>
        <w:pStyle w:val="2"/>
        <w:ind w:firstLine="851"/>
        <w:contextualSpacing/>
        <w:rPr>
          <w:bCs/>
          <w:sz w:val="28"/>
          <w:szCs w:val="28"/>
        </w:rPr>
      </w:pPr>
      <w:r w:rsidRPr="006578E2">
        <w:rPr>
          <w:bCs/>
          <w:sz w:val="28"/>
          <w:szCs w:val="28"/>
        </w:rPr>
        <w:t xml:space="preserve">2. А Ж. Ж.Руссо вел борьбу за развитие умственных способностей ребенка и внедрение в обучение исследовательского подхода. </w:t>
      </w:r>
    </w:p>
    <w:p w:rsidR="006578E2" w:rsidRPr="006578E2" w:rsidRDefault="006578E2" w:rsidP="006578E2">
      <w:pPr>
        <w:pStyle w:val="2"/>
        <w:ind w:firstLine="851"/>
        <w:contextualSpacing/>
        <w:rPr>
          <w:bCs/>
          <w:sz w:val="28"/>
          <w:szCs w:val="28"/>
        </w:rPr>
      </w:pPr>
      <w:r w:rsidRPr="006578E2">
        <w:rPr>
          <w:bCs/>
          <w:sz w:val="28"/>
          <w:szCs w:val="28"/>
        </w:rPr>
        <w:t>«Сделайте вашего ребенка, писал он, внимательным к явлениям природы. Ставьте доступные его пониманию вопросы и предоставьте ему решать их. Пусть он узнает не потому, что вы сказали, а что сам понял».</w:t>
      </w:r>
    </w:p>
    <w:p w:rsidR="006578E2" w:rsidRPr="006578E2" w:rsidRDefault="006578E2" w:rsidP="006578E2">
      <w:pPr>
        <w:pStyle w:val="2"/>
        <w:ind w:firstLine="851"/>
        <w:contextualSpacing/>
        <w:rPr>
          <w:bCs/>
          <w:sz w:val="28"/>
          <w:szCs w:val="28"/>
        </w:rPr>
      </w:pPr>
      <w:r w:rsidRPr="006578E2">
        <w:rPr>
          <w:bCs/>
          <w:sz w:val="28"/>
          <w:szCs w:val="28"/>
        </w:rPr>
        <w:t>3. «Ученикам следует – писал К.Д.Ушинский - передавать «не только те или иные знания, но и способствовать самостоятельно без учителя приобретать новые познания». На это опирались прогрессивные русские методисты, боровшиеся против догматических и схоластических методов обучения, которые переждали формализм в знаниях учащихся и не развивали умственные способности.</w:t>
      </w:r>
    </w:p>
    <w:p w:rsidR="006578E2" w:rsidRPr="006578E2" w:rsidRDefault="006578E2" w:rsidP="006578E2">
      <w:pPr>
        <w:pStyle w:val="2"/>
        <w:ind w:firstLine="851"/>
        <w:contextualSpacing/>
        <w:rPr>
          <w:bCs/>
          <w:sz w:val="28"/>
          <w:szCs w:val="28"/>
        </w:rPr>
      </w:pPr>
      <w:r w:rsidRPr="006578E2">
        <w:rPr>
          <w:bCs/>
          <w:sz w:val="28"/>
          <w:szCs w:val="28"/>
        </w:rPr>
        <w:t>4. Идеи Г.И. Щукиной: идея развития познавательного интереса - ценный мотив учения, идея активизации познавательной деятельности учащихся - необходимое условие для воспитания их познавательного отношения к миру.</w:t>
      </w:r>
    </w:p>
    <w:p w:rsidR="006578E2" w:rsidRPr="006578E2" w:rsidRDefault="003E267B" w:rsidP="006578E2">
      <w:pPr>
        <w:pStyle w:val="2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578E2" w:rsidRPr="006578E2">
        <w:rPr>
          <w:bCs/>
          <w:sz w:val="28"/>
          <w:szCs w:val="28"/>
        </w:rPr>
        <w:t>.</w:t>
      </w:r>
      <w:r w:rsidR="00EC6A15">
        <w:rPr>
          <w:bCs/>
          <w:sz w:val="28"/>
          <w:szCs w:val="28"/>
        </w:rPr>
        <w:t xml:space="preserve"> </w:t>
      </w:r>
      <w:r w:rsidR="006578E2" w:rsidRPr="006578E2">
        <w:rPr>
          <w:bCs/>
          <w:sz w:val="28"/>
          <w:szCs w:val="28"/>
        </w:rPr>
        <w:t>Планируемые результаты начального общего образования Г.С.Ковалёвой, О.Б.Логиновой, которые представляют собой систему обобщённых личностно – ориентированных целей образования;</w:t>
      </w:r>
    </w:p>
    <w:p w:rsidR="00DC5761" w:rsidRDefault="003E267B" w:rsidP="006578E2">
      <w:pPr>
        <w:pStyle w:val="2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578E2" w:rsidRPr="006578E2">
        <w:rPr>
          <w:bCs/>
          <w:sz w:val="28"/>
          <w:szCs w:val="28"/>
        </w:rPr>
        <w:t xml:space="preserve">. Концепция духовно-нравственного развития и воспитания личности гражданина России Р.Н. </w:t>
      </w:r>
      <w:proofErr w:type="spellStart"/>
      <w:r w:rsidR="006578E2" w:rsidRPr="006578E2">
        <w:rPr>
          <w:bCs/>
          <w:sz w:val="28"/>
          <w:szCs w:val="28"/>
        </w:rPr>
        <w:t>Бунеева</w:t>
      </w:r>
      <w:proofErr w:type="spellEnd"/>
      <w:r w:rsidR="006578E2" w:rsidRPr="006578E2">
        <w:rPr>
          <w:bCs/>
          <w:sz w:val="28"/>
          <w:szCs w:val="28"/>
        </w:rPr>
        <w:t xml:space="preserve">, Д.Д. Данилова, З.И. </w:t>
      </w:r>
      <w:proofErr w:type="spellStart"/>
      <w:r w:rsidR="006578E2" w:rsidRPr="006578E2">
        <w:rPr>
          <w:bCs/>
          <w:sz w:val="28"/>
          <w:szCs w:val="28"/>
        </w:rPr>
        <w:t>Курцевой</w:t>
      </w:r>
      <w:proofErr w:type="spellEnd"/>
      <w:r w:rsidR="006578E2" w:rsidRPr="006578E2">
        <w:rPr>
          <w:bCs/>
          <w:sz w:val="28"/>
          <w:szCs w:val="28"/>
        </w:rPr>
        <w:t xml:space="preserve">, </w:t>
      </w:r>
    </w:p>
    <w:p w:rsidR="006578E2" w:rsidRPr="006578E2" w:rsidRDefault="006578E2" w:rsidP="00DC5761">
      <w:pPr>
        <w:pStyle w:val="2"/>
        <w:ind w:firstLine="0"/>
        <w:contextualSpacing/>
        <w:rPr>
          <w:bCs/>
          <w:sz w:val="28"/>
          <w:szCs w:val="28"/>
        </w:rPr>
      </w:pPr>
      <w:r w:rsidRPr="006578E2">
        <w:rPr>
          <w:bCs/>
          <w:sz w:val="28"/>
          <w:szCs w:val="28"/>
        </w:rPr>
        <w:t xml:space="preserve">О.В. </w:t>
      </w:r>
      <w:proofErr w:type="spellStart"/>
      <w:r w:rsidRPr="006578E2">
        <w:rPr>
          <w:bCs/>
          <w:sz w:val="28"/>
          <w:szCs w:val="28"/>
        </w:rPr>
        <w:t>Чиндиловой</w:t>
      </w:r>
      <w:proofErr w:type="spellEnd"/>
      <w:r w:rsidRPr="006578E2">
        <w:rPr>
          <w:bCs/>
          <w:sz w:val="28"/>
          <w:szCs w:val="28"/>
        </w:rPr>
        <w:t xml:space="preserve">, </w:t>
      </w:r>
      <w:r w:rsidR="00DC5761">
        <w:rPr>
          <w:bCs/>
          <w:sz w:val="28"/>
          <w:szCs w:val="28"/>
        </w:rPr>
        <w:t xml:space="preserve"> Г.Д. Шапошниковой</w:t>
      </w:r>
      <w:r w:rsidRPr="006578E2">
        <w:rPr>
          <w:bCs/>
          <w:sz w:val="28"/>
          <w:szCs w:val="28"/>
        </w:rPr>
        <w:t>.</w:t>
      </w:r>
    </w:p>
    <w:p w:rsidR="00A72EB1" w:rsidRPr="00DC5761" w:rsidRDefault="006578E2" w:rsidP="00DC5761">
      <w:pPr>
        <w:pStyle w:val="2"/>
        <w:ind w:firstLine="851"/>
        <w:contextualSpacing/>
        <w:rPr>
          <w:bCs/>
          <w:sz w:val="28"/>
          <w:szCs w:val="28"/>
        </w:rPr>
      </w:pPr>
      <w:r w:rsidRPr="006578E2">
        <w:rPr>
          <w:bCs/>
          <w:sz w:val="28"/>
          <w:szCs w:val="28"/>
        </w:rPr>
        <w:t xml:space="preserve">Дополнительная общеразвивающая  программа </w:t>
      </w:r>
      <w:r w:rsidR="00DC5761">
        <w:rPr>
          <w:bCs/>
          <w:sz w:val="28"/>
          <w:szCs w:val="28"/>
        </w:rPr>
        <w:t>объединения</w:t>
      </w:r>
      <w:r w:rsidRPr="006578E2">
        <w:rPr>
          <w:bCs/>
          <w:sz w:val="28"/>
          <w:szCs w:val="28"/>
        </w:rPr>
        <w:t xml:space="preserve"> «Почемучки»</w:t>
      </w:r>
      <w:r w:rsidR="00EC6A15">
        <w:rPr>
          <w:bCs/>
          <w:sz w:val="28"/>
          <w:szCs w:val="28"/>
        </w:rPr>
        <w:t xml:space="preserve"> </w:t>
      </w:r>
      <w:r w:rsidRPr="006578E2">
        <w:rPr>
          <w:bCs/>
          <w:sz w:val="28"/>
          <w:szCs w:val="28"/>
        </w:rPr>
        <w:t xml:space="preserve">для детей 6-10 лет по ФГОС имеет </w:t>
      </w:r>
      <w:proofErr w:type="spellStart"/>
      <w:r w:rsidRPr="006578E2">
        <w:rPr>
          <w:bCs/>
          <w:sz w:val="28"/>
          <w:szCs w:val="28"/>
        </w:rPr>
        <w:t>общеинтеллектуальное</w:t>
      </w:r>
      <w:proofErr w:type="spellEnd"/>
      <w:r w:rsidRPr="006578E2">
        <w:rPr>
          <w:bCs/>
          <w:sz w:val="28"/>
          <w:szCs w:val="28"/>
        </w:rPr>
        <w:t xml:space="preserve"> направление и формирует у ребёнка понимание жизни и природы как величайших ценностей, что достигается и через непосредственное общение с животными, явлениями природы и взаимодействии с природными объектами. Данная программа способствует не только расширению и углублению знаний детей о разнообразии окружающего мира,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 Поэтому форма организации знаний в данной программе построена от </w:t>
      </w:r>
      <w:proofErr w:type="gramStart"/>
      <w:r w:rsidRPr="006578E2">
        <w:rPr>
          <w:bCs/>
          <w:sz w:val="28"/>
          <w:szCs w:val="28"/>
        </w:rPr>
        <w:t>простого</w:t>
      </w:r>
      <w:proofErr w:type="gramEnd"/>
      <w:r w:rsidRPr="006578E2">
        <w:rPr>
          <w:bCs/>
          <w:sz w:val="28"/>
          <w:szCs w:val="28"/>
        </w:rPr>
        <w:t xml:space="preserve"> к сложному, от наблюдений к рассуждению. В основе программы лежит принцип научности, принцип доступности, принцип преемственности.</w:t>
      </w:r>
    </w:p>
    <w:p w:rsidR="00A72EB1" w:rsidRPr="006578E2" w:rsidRDefault="009E34E3" w:rsidP="006578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E2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A72EB1" w:rsidRPr="006578E2" w:rsidRDefault="00A72EB1" w:rsidP="006578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8E2">
        <w:rPr>
          <w:rFonts w:ascii="Times New Roman" w:hAnsi="Times New Roman" w:cs="Times New Roman"/>
          <w:sz w:val="28"/>
          <w:szCs w:val="28"/>
        </w:rPr>
        <w:t>Прог</w:t>
      </w:r>
      <w:r w:rsidR="00455675" w:rsidRPr="006578E2">
        <w:rPr>
          <w:rFonts w:ascii="Times New Roman" w:hAnsi="Times New Roman" w:cs="Times New Roman"/>
          <w:sz w:val="28"/>
          <w:szCs w:val="28"/>
        </w:rPr>
        <w:t>рамма обучения</w:t>
      </w:r>
      <w:r w:rsidRPr="006578E2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DC5761">
        <w:rPr>
          <w:rFonts w:ascii="Times New Roman" w:hAnsi="Times New Roman" w:cs="Times New Roman"/>
          <w:sz w:val="28"/>
          <w:szCs w:val="28"/>
        </w:rPr>
        <w:t>1</w:t>
      </w:r>
      <w:r w:rsidRPr="006578E2">
        <w:rPr>
          <w:rFonts w:ascii="Times New Roman" w:hAnsi="Times New Roman" w:cs="Times New Roman"/>
          <w:sz w:val="28"/>
          <w:szCs w:val="28"/>
        </w:rPr>
        <w:t>года</w:t>
      </w:r>
      <w:r w:rsidR="00DC5761">
        <w:rPr>
          <w:rFonts w:ascii="Times New Roman" w:hAnsi="Times New Roman" w:cs="Times New Roman"/>
          <w:sz w:val="28"/>
          <w:szCs w:val="28"/>
        </w:rPr>
        <w:t xml:space="preserve"> </w:t>
      </w:r>
      <w:r w:rsidR="006607E6" w:rsidRPr="006578E2">
        <w:rPr>
          <w:rFonts w:ascii="Times New Roman" w:hAnsi="Times New Roman" w:cs="Times New Roman"/>
          <w:sz w:val="28"/>
          <w:szCs w:val="28"/>
        </w:rPr>
        <w:t>(</w:t>
      </w:r>
      <w:r w:rsidR="00DC5761">
        <w:rPr>
          <w:rFonts w:ascii="Times New Roman" w:hAnsi="Times New Roman" w:cs="Times New Roman"/>
          <w:sz w:val="28"/>
          <w:szCs w:val="28"/>
        </w:rPr>
        <w:t>144 часа</w:t>
      </w:r>
      <w:r w:rsidR="006607E6" w:rsidRPr="006578E2">
        <w:rPr>
          <w:rFonts w:ascii="Times New Roman" w:hAnsi="Times New Roman" w:cs="Times New Roman"/>
          <w:sz w:val="28"/>
          <w:szCs w:val="28"/>
        </w:rPr>
        <w:t>)</w:t>
      </w:r>
      <w:r w:rsidR="00455675" w:rsidRPr="006578E2">
        <w:rPr>
          <w:rFonts w:ascii="Times New Roman" w:hAnsi="Times New Roman" w:cs="Times New Roman"/>
          <w:sz w:val="28"/>
          <w:szCs w:val="28"/>
        </w:rPr>
        <w:t>.</w:t>
      </w:r>
      <w:r w:rsidR="006607E6" w:rsidRPr="006578E2">
        <w:rPr>
          <w:rFonts w:ascii="Times New Roman" w:hAnsi="Times New Roman" w:cs="Times New Roman"/>
          <w:color w:val="000000"/>
          <w:sz w:val="28"/>
          <w:szCs w:val="28"/>
        </w:rPr>
        <w:t xml:space="preserve"> Для успешного освоения программы численность детей в группе составляет от 10 до 1</w:t>
      </w:r>
      <w:r w:rsidR="00DC576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607E6" w:rsidRPr="006578E2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Зачисление проводится по желанию детей, без конкурсного отбора, с согласия родителей и на основании заявления. Возраст детей – </w:t>
      </w:r>
      <w:r w:rsidR="00DC576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607E6" w:rsidRPr="006578E2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DC576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607E6" w:rsidRPr="006578E2">
        <w:rPr>
          <w:rFonts w:ascii="Times New Roman" w:hAnsi="Times New Roman" w:cs="Times New Roman"/>
          <w:color w:val="000000"/>
          <w:sz w:val="28"/>
          <w:szCs w:val="28"/>
        </w:rPr>
        <w:t xml:space="preserve"> лет. </w:t>
      </w:r>
      <w:r w:rsidR="006607E6" w:rsidRPr="006578E2">
        <w:rPr>
          <w:rFonts w:ascii="Times New Roman" w:hAnsi="Times New Roman" w:cs="Times New Roman"/>
          <w:sz w:val="28"/>
          <w:szCs w:val="28"/>
        </w:rPr>
        <w:t>Программа предусматривает обучение в одной группе детей разных возрастов, разной половой и национальной принадлежности</w:t>
      </w:r>
      <w:r w:rsidR="009A6B45" w:rsidRPr="006578E2">
        <w:rPr>
          <w:rFonts w:ascii="Times New Roman" w:hAnsi="Times New Roman" w:cs="Times New Roman"/>
          <w:sz w:val="28"/>
          <w:szCs w:val="28"/>
        </w:rPr>
        <w:t xml:space="preserve"> без медицинских противопоказаний</w:t>
      </w:r>
      <w:r w:rsidR="006607E6" w:rsidRPr="00657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EB1" w:rsidRDefault="00A72EB1" w:rsidP="00FA41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E2">
        <w:rPr>
          <w:rFonts w:ascii="Times New Roman" w:hAnsi="Times New Roman" w:cs="Times New Roman"/>
          <w:b/>
          <w:sz w:val="28"/>
          <w:szCs w:val="28"/>
        </w:rPr>
        <w:t>Цель программы -</w:t>
      </w:r>
      <w:r w:rsidRPr="006578E2">
        <w:rPr>
          <w:rFonts w:ascii="Times New Roman" w:hAnsi="Times New Roman" w:cs="Times New Roman"/>
          <w:sz w:val="28"/>
          <w:szCs w:val="28"/>
        </w:rPr>
        <w:t xml:space="preserve"> </w:t>
      </w:r>
      <w:r w:rsidR="00DC5761" w:rsidRPr="00DC5761">
        <w:rPr>
          <w:rFonts w:ascii="Times New Roman" w:eastAsia="Times New Roman" w:hAnsi="Times New Roman" w:cs="Times New Roman"/>
          <w:sz w:val="28"/>
          <w:szCs w:val="28"/>
        </w:rPr>
        <w:t>ознакомление младших школьников с загадочным окружающим миром, формирование устойчивого познавательного интереса и умения применять полученные сведения в процессе обучения.</w:t>
      </w:r>
    </w:p>
    <w:p w:rsidR="00DC5761" w:rsidRPr="00DC5761" w:rsidRDefault="00DC5761" w:rsidP="00FA41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761">
        <w:rPr>
          <w:rFonts w:ascii="Times New Roman" w:eastAsia="Times New Roman" w:hAnsi="Times New Roman" w:cs="Times New Roman"/>
          <w:sz w:val="28"/>
          <w:szCs w:val="28"/>
        </w:rPr>
        <w:t>Освоение программы предполагает:</w:t>
      </w:r>
    </w:p>
    <w:p w:rsidR="00DC5761" w:rsidRPr="00DC5761" w:rsidRDefault="00DC5761" w:rsidP="00FA41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761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C5761">
        <w:rPr>
          <w:rFonts w:ascii="Times New Roman" w:eastAsia="Times New Roman" w:hAnsi="Times New Roman" w:cs="Times New Roman"/>
          <w:sz w:val="28"/>
          <w:szCs w:val="28"/>
        </w:rPr>
        <w:t xml:space="preserve">  новых знаний об уникальном природном доме человечества; </w:t>
      </w:r>
    </w:p>
    <w:p w:rsidR="00DC5761" w:rsidRPr="00DC5761" w:rsidRDefault="00DC5761" w:rsidP="00DC57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761">
        <w:rPr>
          <w:rFonts w:ascii="Times New Roman" w:eastAsia="Times New Roman" w:hAnsi="Times New Roman" w:cs="Times New Roman"/>
          <w:sz w:val="28"/>
          <w:szCs w:val="28"/>
        </w:rPr>
        <w:t>- расширение кругозора, помогающего сформировать целостный взгляд на мир, в котором природное и социальное рассматривается в неразрывном единстве.</w:t>
      </w:r>
    </w:p>
    <w:p w:rsidR="00DC5761" w:rsidRPr="00DC5761" w:rsidRDefault="00DC5761" w:rsidP="00DC57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761">
        <w:rPr>
          <w:rFonts w:ascii="Times New Roman" w:eastAsia="Times New Roman" w:hAnsi="Times New Roman" w:cs="Times New Roman"/>
          <w:sz w:val="28"/>
          <w:szCs w:val="28"/>
        </w:rPr>
        <w:t xml:space="preserve">- предполагает позитивное отношение к базовым ценностям общества. </w:t>
      </w:r>
    </w:p>
    <w:p w:rsidR="00DC5761" w:rsidRPr="00DC5761" w:rsidRDefault="00DC5761" w:rsidP="00DC57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761">
        <w:rPr>
          <w:rFonts w:ascii="Times New Roman" w:eastAsia="Times New Roman" w:hAnsi="Times New Roman" w:cs="Times New Roman"/>
          <w:sz w:val="28"/>
          <w:szCs w:val="28"/>
        </w:rPr>
        <w:t>- приобретение опыта самостоятельного поиска нужной информации.</w:t>
      </w:r>
    </w:p>
    <w:p w:rsidR="00DC5761" w:rsidRPr="00DC5761" w:rsidRDefault="00DC5761" w:rsidP="00DC57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761">
        <w:rPr>
          <w:rFonts w:ascii="Times New Roman" w:eastAsia="Times New Roman" w:hAnsi="Times New Roman" w:cs="Times New Roman"/>
          <w:sz w:val="28"/>
          <w:szCs w:val="28"/>
        </w:rPr>
        <w:t>- предполагает, что ребёнок сможет самостоятельно применять полученные знания, аргументировать свою позицию и полученный результат.</w:t>
      </w:r>
    </w:p>
    <w:p w:rsidR="009E34E3" w:rsidRPr="006578E2" w:rsidRDefault="00DC5761" w:rsidP="00DC5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61">
        <w:rPr>
          <w:rFonts w:ascii="Times New Roman" w:eastAsia="Times New Roman" w:hAnsi="Times New Roman" w:cs="Times New Roman"/>
          <w:bCs/>
          <w:sz w:val="28"/>
          <w:szCs w:val="28"/>
        </w:rPr>
        <w:t>Итоги</w:t>
      </w:r>
      <w:r w:rsidRPr="00DC5761">
        <w:rPr>
          <w:rFonts w:ascii="Times New Roman" w:eastAsia="Times New Roman" w:hAnsi="Times New Roman" w:cs="Times New Roman"/>
          <w:sz w:val="28"/>
          <w:szCs w:val="28"/>
        </w:rPr>
        <w:t xml:space="preserve"> реализации программы могут быть представлены через презентацию, участие в конкурсах по разным направлениям, </w:t>
      </w:r>
      <w:r w:rsidR="007946E8">
        <w:rPr>
          <w:rFonts w:ascii="Times New Roman" w:hAnsi="Times New Roman" w:cs="Times New Roman"/>
          <w:sz w:val="28"/>
          <w:szCs w:val="28"/>
        </w:rPr>
        <w:t>защиту проекта, исследовательской работы.</w:t>
      </w:r>
    </w:p>
    <w:p w:rsidR="009E34E3" w:rsidRPr="006578E2" w:rsidRDefault="009E34E3" w:rsidP="006578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8E2">
        <w:rPr>
          <w:rFonts w:ascii="Times New Roman" w:hAnsi="Times New Roman" w:cs="Times New Roman"/>
          <w:b/>
          <w:sz w:val="28"/>
          <w:szCs w:val="28"/>
        </w:rPr>
        <w:t>Результативность опыта (конкретные результаты педагогической деятельности).</w:t>
      </w:r>
    </w:p>
    <w:p w:rsidR="009E34E3" w:rsidRPr="006578E2" w:rsidRDefault="009E34E3" w:rsidP="006578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8E2">
        <w:rPr>
          <w:rFonts w:ascii="Times New Roman" w:hAnsi="Times New Roman" w:cs="Times New Roman"/>
          <w:sz w:val="28"/>
          <w:szCs w:val="28"/>
        </w:rPr>
        <w:t>Для оценки эффективности образовательно</w:t>
      </w:r>
      <w:r w:rsidR="00DC5761">
        <w:rPr>
          <w:rFonts w:ascii="Times New Roman" w:hAnsi="Times New Roman" w:cs="Times New Roman"/>
          <w:sz w:val="28"/>
          <w:szCs w:val="28"/>
        </w:rPr>
        <w:t>й программы разработан оценочно-</w:t>
      </w:r>
      <w:r w:rsidRPr="006578E2">
        <w:rPr>
          <w:rFonts w:ascii="Times New Roman" w:hAnsi="Times New Roman" w:cs="Times New Roman"/>
          <w:sz w:val="28"/>
          <w:szCs w:val="28"/>
        </w:rPr>
        <w:t xml:space="preserve">результативный блок, использую следующие группы методов диагностики: </w:t>
      </w:r>
    </w:p>
    <w:p w:rsidR="009E34E3" w:rsidRPr="006578E2" w:rsidRDefault="009E34E3" w:rsidP="006578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8E2">
        <w:rPr>
          <w:rFonts w:ascii="Times New Roman" w:hAnsi="Times New Roman" w:cs="Times New Roman"/>
          <w:sz w:val="28"/>
          <w:szCs w:val="28"/>
        </w:rPr>
        <w:t xml:space="preserve">- Информационно-констатирующие методы. Это анкетирование, метод интервью, беседы с детьми и родителями, тесты, опросы, анализ документов. </w:t>
      </w:r>
    </w:p>
    <w:p w:rsidR="009E34E3" w:rsidRPr="006578E2" w:rsidRDefault="009E34E3" w:rsidP="006578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8E2">
        <w:rPr>
          <w:rFonts w:ascii="Times New Roman" w:hAnsi="Times New Roman" w:cs="Times New Roman"/>
          <w:sz w:val="28"/>
          <w:szCs w:val="28"/>
        </w:rPr>
        <w:t>-  Оценочные методы: тесты.</w:t>
      </w:r>
    </w:p>
    <w:p w:rsidR="009E34E3" w:rsidRPr="006578E2" w:rsidRDefault="009E34E3" w:rsidP="006578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8E2">
        <w:rPr>
          <w:rFonts w:ascii="Times New Roman" w:hAnsi="Times New Roman" w:cs="Times New Roman"/>
          <w:sz w:val="28"/>
          <w:szCs w:val="28"/>
        </w:rPr>
        <w:t>- Поведе</w:t>
      </w:r>
      <w:r w:rsidR="006534F0" w:rsidRPr="006578E2">
        <w:rPr>
          <w:rFonts w:ascii="Times New Roman" w:hAnsi="Times New Roman" w:cs="Times New Roman"/>
          <w:sz w:val="28"/>
          <w:szCs w:val="28"/>
        </w:rPr>
        <w:t>нческие методы: наблюдения</w:t>
      </w:r>
      <w:r w:rsidRPr="006578E2">
        <w:rPr>
          <w:rFonts w:ascii="Times New Roman" w:hAnsi="Times New Roman" w:cs="Times New Roman"/>
          <w:sz w:val="28"/>
          <w:szCs w:val="28"/>
        </w:rPr>
        <w:t>.</w:t>
      </w:r>
    </w:p>
    <w:p w:rsidR="009E34E3" w:rsidRPr="006578E2" w:rsidRDefault="009E34E3" w:rsidP="006578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8E2">
        <w:rPr>
          <w:rFonts w:ascii="Times New Roman" w:hAnsi="Times New Roman" w:cs="Times New Roman"/>
          <w:sz w:val="28"/>
          <w:szCs w:val="28"/>
        </w:rPr>
        <w:t>- Продуктивные методы: анализ продуктивной деятельности, тесты, участие в фестивалях, конкурсах</w:t>
      </w:r>
      <w:r w:rsidR="004B7605">
        <w:rPr>
          <w:rFonts w:ascii="Times New Roman" w:hAnsi="Times New Roman" w:cs="Times New Roman"/>
          <w:sz w:val="28"/>
          <w:szCs w:val="28"/>
        </w:rPr>
        <w:t xml:space="preserve"> разного уровня и формата</w:t>
      </w:r>
      <w:r w:rsidR="006534F0" w:rsidRPr="006578E2">
        <w:rPr>
          <w:rFonts w:ascii="Times New Roman" w:hAnsi="Times New Roman" w:cs="Times New Roman"/>
          <w:sz w:val="28"/>
          <w:szCs w:val="28"/>
        </w:rPr>
        <w:t xml:space="preserve">, </w:t>
      </w:r>
      <w:r w:rsidR="003D7BB2">
        <w:rPr>
          <w:rFonts w:ascii="Times New Roman" w:hAnsi="Times New Roman" w:cs="Times New Roman"/>
          <w:sz w:val="28"/>
          <w:szCs w:val="28"/>
        </w:rPr>
        <w:t>защита проектов</w:t>
      </w:r>
      <w:r w:rsidR="006534F0" w:rsidRPr="006578E2">
        <w:rPr>
          <w:rFonts w:ascii="Times New Roman" w:hAnsi="Times New Roman" w:cs="Times New Roman"/>
          <w:sz w:val="28"/>
          <w:szCs w:val="28"/>
        </w:rPr>
        <w:t>.</w:t>
      </w:r>
    </w:p>
    <w:p w:rsidR="009E34E3" w:rsidRPr="006578E2" w:rsidRDefault="009E34E3" w:rsidP="006578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8E2">
        <w:rPr>
          <w:rFonts w:ascii="Times New Roman" w:hAnsi="Times New Roman" w:cs="Times New Roman"/>
          <w:sz w:val="28"/>
          <w:szCs w:val="28"/>
        </w:rPr>
        <w:t>На начальном этапе обучения организуется беседа с детьми, опрос их, который позволяет определить уровень</w:t>
      </w:r>
      <w:r w:rsidR="003D7BB2">
        <w:rPr>
          <w:rFonts w:ascii="Times New Roman" w:hAnsi="Times New Roman" w:cs="Times New Roman"/>
          <w:sz w:val="28"/>
          <w:szCs w:val="28"/>
        </w:rPr>
        <w:t xml:space="preserve"> знаний, интеллекта</w:t>
      </w:r>
      <w:r w:rsidR="006534F0" w:rsidRPr="006578E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578E2">
        <w:rPr>
          <w:rFonts w:ascii="Times New Roman" w:hAnsi="Times New Roman" w:cs="Times New Roman"/>
          <w:sz w:val="28"/>
          <w:szCs w:val="28"/>
        </w:rPr>
        <w:t xml:space="preserve">. Каждый раз, набирая новых детей, особое внимание уделяю первым занятиям, на которых наблюдаю за ними, обращаю внимание на их психофизические особенности, степень развития </w:t>
      </w:r>
      <w:r w:rsidR="003D7BB2">
        <w:rPr>
          <w:rFonts w:ascii="Times New Roman" w:hAnsi="Times New Roman" w:cs="Times New Roman"/>
          <w:sz w:val="28"/>
          <w:szCs w:val="28"/>
        </w:rPr>
        <w:t>познавательного интереса</w:t>
      </w:r>
      <w:r w:rsidRPr="006578E2">
        <w:rPr>
          <w:rFonts w:ascii="Times New Roman" w:hAnsi="Times New Roman" w:cs="Times New Roman"/>
          <w:sz w:val="28"/>
          <w:szCs w:val="28"/>
        </w:rPr>
        <w:t>, памяти и  внимания детей, степень усвоения ими материала. Получив необходимые сведения, выстраиваю для себя определенную схему работы  с каждым ребенком индивидуально, потому что это всегда приводит к лучшим результатам. В течение года всегда имею возможность в работе с детьми варьировать программу,  приветствуется творчество ребенка</w:t>
      </w:r>
      <w:r w:rsidR="003D7BB2">
        <w:rPr>
          <w:rFonts w:ascii="Times New Roman" w:hAnsi="Times New Roman" w:cs="Times New Roman"/>
          <w:sz w:val="28"/>
          <w:szCs w:val="28"/>
        </w:rPr>
        <w:t xml:space="preserve"> в проектно-исследовательской деятельности</w:t>
      </w:r>
      <w:r w:rsidRPr="006578E2">
        <w:rPr>
          <w:rFonts w:ascii="Times New Roman" w:hAnsi="Times New Roman" w:cs="Times New Roman"/>
          <w:sz w:val="28"/>
          <w:szCs w:val="28"/>
        </w:rPr>
        <w:t xml:space="preserve">, </w:t>
      </w:r>
      <w:r w:rsidR="003D7BB2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6578E2">
        <w:rPr>
          <w:rFonts w:ascii="Times New Roman" w:hAnsi="Times New Roman" w:cs="Times New Roman"/>
          <w:sz w:val="28"/>
          <w:szCs w:val="28"/>
        </w:rPr>
        <w:t xml:space="preserve">иметь свою точку зрения, свое видение. </w:t>
      </w:r>
    </w:p>
    <w:p w:rsidR="009E34E3" w:rsidRPr="006578E2" w:rsidRDefault="009E34E3" w:rsidP="006578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8E2">
        <w:rPr>
          <w:rFonts w:ascii="Times New Roman" w:hAnsi="Times New Roman" w:cs="Times New Roman"/>
          <w:sz w:val="28"/>
          <w:szCs w:val="28"/>
        </w:rPr>
        <w:t xml:space="preserve">Итогом работы обучения является </w:t>
      </w:r>
      <w:r w:rsidR="00611B99">
        <w:rPr>
          <w:rFonts w:ascii="Times New Roman" w:hAnsi="Times New Roman" w:cs="Times New Roman"/>
          <w:sz w:val="28"/>
          <w:szCs w:val="28"/>
        </w:rPr>
        <w:t>презентация</w:t>
      </w:r>
      <w:r w:rsidRPr="006578E2">
        <w:rPr>
          <w:rFonts w:ascii="Times New Roman" w:hAnsi="Times New Roman" w:cs="Times New Roman"/>
          <w:sz w:val="28"/>
          <w:szCs w:val="28"/>
        </w:rPr>
        <w:t xml:space="preserve"> </w:t>
      </w:r>
      <w:r w:rsidR="004B7605">
        <w:rPr>
          <w:rFonts w:ascii="Times New Roman" w:hAnsi="Times New Roman" w:cs="Times New Roman"/>
          <w:sz w:val="28"/>
          <w:szCs w:val="28"/>
        </w:rPr>
        <w:t xml:space="preserve">проекта и других </w:t>
      </w:r>
      <w:r w:rsidRPr="006578E2">
        <w:rPr>
          <w:rFonts w:ascii="Times New Roman" w:hAnsi="Times New Roman" w:cs="Times New Roman"/>
          <w:sz w:val="28"/>
          <w:szCs w:val="28"/>
        </w:rPr>
        <w:t xml:space="preserve">творческих работ, участие в конкурсах. 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 xml:space="preserve">Обобщая свой опыт, </w:t>
      </w:r>
      <w:r>
        <w:rPr>
          <w:rFonts w:ascii="Times New Roman" w:hAnsi="Times New Roman" w:cs="Times New Roman"/>
          <w:sz w:val="28"/>
          <w:szCs w:val="28"/>
        </w:rPr>
        <w:t xml:space="preserve">я выделю основные </w:t>
      </w:r>
      <w:r w:rsidRPr="00711D48">
        <w:rPr>
          <w:rFonts w:ascii="Times New Roman" w:hAnsi="Times New Roman" w:cs="Times New Roman"/>
          <w:sz w:val="28"/>
          <w:szCs w:val="28"/>
        </w:rPr>
        <w:t xml:space="preserve"> принципы и идеи, методы и приемы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711D48">
        <w:rPr>
          <w:rFonts w:ascii="Times New Roman" w:hAnsi="Times New Roman" w:cs="Times New Roman"/>
          <w:sz w:val="28"/>
          <w:szCs w:val="28"/>
        </w:rPr>
        <w:t xml:space="preserve">для стимулирования творческой активности, мышления, развития логики </w:t>
      </w:r>
      <w:r>
        <w:rPr>
          <w:rFonts w:ascii="Times New Roman" w:hAnsi="Times New Roman" w:cs="Times New Roman"/>
          <w:sz w:val="28"/>
          <w:szCs w:val="28"/>
        </w:rPr>
        <w:t>обучающихся,</w:t>
      </w:r>
      <w:r w:rsidR="002E4B71">
        <w:rPr>
          <w:rFonts w:ascii="Times New Roman" w:hAnsi="Times New Roman" w:cs="Times New Roman"/>
          <w:sz w:val="28"/>
          <w:szCs w:val="28"/>
        </w:rPr>
        <w:t xml:space="preserve"> без которой не</w:t>
      </w:r>
      <w:r w:rsidRPr="00711D48">
        <w:rPr>
          <w:rFonts w:ascii="Times New Roman" w:hAnsi="Times New Roman" w:cs="Times New Roman"/>
          <w:sz w:val="28"/>
          <w:szCs w:val="28"/>
        </w:rPr>
        <w:t>возможно выходить на метод проектов.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>1.Креативные задания.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>М</w:t>
      </w:r>
      <w:r w:rsidR="00A35BAB">
        <w:rPr>
          <w:rFonts w:ascii="Times New Roman" w:hAnsi="Times New Roman" w:cs="Times New Roman"/>
          <w:sz w:val="28"/>
          <w:szCs w:val="28"/>
        </w:rPr>
        <w:t>етод образного видения.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>Метод сравнения. 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>Метод эвристического исследования. 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>Метод гипотез.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>Исследование.</w:t>
      </w:r>
    </w:p>
    <w:p w:rsid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 xml:space="preserve">Метод конструирования понятий. 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>Метод ошибок. Метод фактов и др.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 xml:space="preserve">Такие креативные задания предполагают создание </w:t>
      </w:r>
      <w:r>
        <w:rPr>
          <w:rFonts w:ascii="Times New Roman" w:hAnsi="Times New Roman" w:cs="Times New Roman"/>
          <w:sz w:val="28"/>
          <w:szCs w:val="28"/>
        </w:rPr>
        <w:t>обучающимся творческого объединения</w:t>
      </w:r>
      <w:r w:rsidRPr="00711D48">
        <w:rPr>
          <w:rFonts w:ascii="Times New Roman" w:hAnsi="Times New Roman" w:cs="Times New Roman"/>
          <w:sz w:val="28"/>
          <w:szCs w:val="28"/>
        </w:rPr>
        <w:t xml:space="preserve"> своего продукта: идеи, стиха, рекламы, рисунка, памятки, сочинения, эссе и т.д.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Проблемные задания,</w:t>
      </w:r>
      <w:r w:rsidRPr="00711D48">
        <w:rPr>
          <w:rFonts w:ascii="Times New Roman" w:hAnsi="Times New Roman" w:cs="Times New Roman"/>
          <w:sz w:val="28"/>
          <w:szCs w:val="28"/>
        </w:rPr>
        <w:t xml:space="preserve"> задачи, где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11D4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1D48">
        <w:rPr>
          <w:rFonts w:ascii="Times New Roman" w:hAnsi="Times New Roman" w:cs="Times New Roman"/>
          <w:sz w:val="28"/>
          <w:szCs w:val="28"/>
        </w:rPr>
        <w:t xml:space="preserve">щиеся ищут способ решения без помощи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711D48">
        <w:rPr>
          <w:rFonts w:ascii="Times New Roman" w:hAnsi="Times New Roman" w:cs="Times New Roman"/>
          <w:sz w:val="28"/>
          <w:szCs w:val="28"/>
        </w:rPr>
        <w:t>.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>Этот метод предполагает максимально самостоятельную деятельност</w:t>
      </w:r>
      <w:r>
        <w:rPr>
          <w:rFonts w:ascii="Times New Roman" w:hAnsi="Times New Roman" w:cs="Times New Roman"/>
          <w:sz w:val="28"/>
          <w:szCs w:val="28"/>
        </w:rPr>
        <w:t>ь об</w:t>
      </w:r>
      <w:r w:rsidR="007D6573">
        <w:rPr>
          <w:rFonts w:ascii="Times New Roman" w:hAnsi="Times New Roman" w:cs="Times New Roman"/>
          <w:sz w:val="28"/>
          <w:szCs w:val="28"/>
        </w:rPr>
        <w:t>у</w:t>
      </w:r>
      <w:r w:rsidRPr="00711D4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1D48">
        <w:rPr>
          <w:rFonts w:ascii="Times New Roman" w:hAnsi="Times New Roman" w:cs="Times New Roman"/>
          <w:sz w:val="28"/>
          <w:szCs w:val="28"/>
        </w:rPr>
        <w:t>щихся по получению и усвоению знаний и умений.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>Они содержат противоречия, требуют размышления, сравнения известного с неизвестным, нестандартного взгляда на хорошо знакомые факты и явления, выдвижения гипотез и их обоснования.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>Такие вопро</w:t>
      </w:r>
      <w:r w:rsidR="007D6573">
        <w:rPr>
          <w:rFonts w:ascii="Times New Roman" w:hAnsi="Times New Roman" w:cs="Times New Roman"/>
          <w:sz w:val="28"/>
          <w:szCs w:val="28"/>
        </w:rPr>
        <w:t>сы с «Почему?»</w:t>
      </w:r>
      <w:r w:rsidRPr="00711D48">
        <w:rPr>
          <w:rFonts w:ascii="Times New Roman" w:hAnsi="Times New Roman" w:cs="Times New Roman"/>
          <w:sz w:val="28"/>
          <w:szCs w:val="28"/>
        </w:rPr>
        <w:t xml:space="preserve"> часто звучат на наших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Pr="00711D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Здесь н</w:t>
      </w:r>
      <w:r w:rsidRPr="00711D48">
        <w:rPr>
          <w:rFonts w:ascii="Times New Roman" w:hAnsi="Times New Roman" w:cs="Times New Roman"/>
          <w:sz w:val="28"/>
          <w:szCs w:val="28"/>
        </w:rPr>
        <w:t xml:space="preserve">адо обязательно показать ребятам, что ответы на многие проблемные вопросы представляют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11D48">
        <w:rPr>
          <w:rFonts w:ascii="Times New Roman" w:hAnsi="Times New Roman" w:cs="Times New Roman"/>
          <w:sz w:val="28"/>
          <w:szCs w:val="28"/>
        </w:rPr>
        <w:t>обой</w:t>
      </w:r>
      <w:proofErr w:type="spellEnd"/>
      <w:r w:rsidRPr="00711D48">
        <w:rPr>
          <w:rFonts w:ascii="Times New Roman" w:hAnsi="Times New Roman" w:cs="Times New Roman"/>
          <w:sz w:val="28"/>
          <w:szCs w:val="28"/>
        </w:rPr>
        <w:t xml:space="preserve"> цепочку логических рассуждений, в которых каждое звено связано с предыдущим, поэтому, отвечая на такие вопросы, не следует ограничиваться только одним звеном. 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>3. Прием «Обрати вред в пользу»</w:t>
      </w:r>
    </w:p>
    <w:p w:rsidR="00711D48" w:rsidRPr="00711D48" w:rsidRDefault="00711D48" w:rsidP="0010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>Это трудный, но мудрый прием. Он требует хорош</w:t>
      </w:r>
      <w:r w:rsidR="001028E0">
        <w:rPr>
          <w:rFonts w:ascii="Times New Roman" w:hAnsi="Times New Roman" w:cs="Times New Roman"/>
          <w:sz w:val="28"/>
          <w:szCs w:val="28"/>
        </w:rPr>
        <w:t>его знания</w:t>
      </w:r>
      <w:r w:rsidRPr="00711D4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028E0">
        <w:rPr>
          <w:rFonts w:ascii="Times New Roman" w:hAnsi="Times New Roman" w:cs="Times New Roman"/>
          <w:sz w:val="28"/>
          <w:szCs w:val="28"/>
        </w:rPr>
        <w:t>ы</w:t>
      </w:r>
      <w:r w:rsidRPr="00711D48">
        <w:rPr>
          <w:rFonts w:ascii="Times New Roman" w:hAnsi="Times New Roman" w:cs="Times New Roman"/>
          <w:sz w:val="28"/>
          <w:szCs w:val="28"/>
        </w:rPr>
        <w:t>. Что в ней плохо, попытаться обратить в пользу.  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>4.</w:t>
      </w:r>
      <w:r w:rsidR="001028E0">
        <w:rPr>
          <w:rFonts w:ascii="Times New Roman" w:hAnsi="Times New Roman" w:cs="Times New Roman"/>
          <w:sz w:val="28"/>
          <w:szCs w:val="28"/>
        </w:rPr>
        <w:t> </w:t>
      </w:r>
      <w:r w:rsidRPr="00711D48">
        <w:rPr>
          <w:rFonts w:ascii="Times New Roman" w:hAnsi="Times New Roman" w:cs="Times New Roman"/>
          <w:sz w:val="28"/>
          <w:szCs w:val="28"/>
        </w:rPr>
        <w:t>Теоретические</w:t>
      </w:r>
      <w:r w:rsidR="001028E0">
        <w:rPr>
          <w:rFonts w:ascii="Times New Roman" w:hAnsi="Times New Roman" w:cs="Times New Roman"/>
          <w:sz w:val="28"/>
          <w:szCs w:val="28"/>
        </w:rPr>
        <w:t> </w:t>
      </w:r>
      <w:r w:rsidRPr="00711D48">
        <w:rPr>
          <w:rFonts w:ascii="Times New Roman" w:hAnsi="Times New Roman" w:cs="Times New Roman"/>
          <w:sz w:val="28"/>
          <w:szCs w:val="28"/>
        </w:rPr>
        <w:t>экспресс</w:t>
      </w:r>
      <w:r w:rsidR="001028E0">
        <w:rPr>
          <w:rFonts w:ascii="Times New Roman" w:hAnsi="Times New Roman" w:cs="Times New Roman"/>
          <w:sz w:val="28"/>
          <w:szCs w:val="28"/>
        </w:rPr>
        <w:t> </w:t>
      </w:r>
      <w:r w:rsidRPr="00711D48">
        <w:rPr>
          <w:rFonts w:ascii="Times New Roman" w:hAnsi="Times New Roman" w:cs="Times New Roman"/>
          <w:sz w:val="28"/>
          <w:szCs w:val="28"/>
        </w:rPr>
        <w:t>-</w:t>
      </w:r>
      <w:r w:rsidR="001028E0">
        <w:rPr>
          <w:rFonts w:ascii="Times New Roman" w:hAnsi="Times New Roman" w:cs="Times New Roman"/>
          <w:sz w:val="28"/>
          <w:szCs w:val="28"/>
        </w:rPr>
        <w:t> </w:t>
      </w:r>
      <w:r w:rsidRPr="00711D48">
        <w:rPr>
          <w:rFonts w:ascii="Times New Roman" w:hAnsi="Times New Roman" w:cs="Times New Roman"/>
          <w:sz w:val="28"/>
          <w:szCs w:val="28"/>
        </w:rPr>
        <w:t>исследования.</w:t>
      </w:r>
      <w:r w:rsidRPr="00711D48">
        <w:rPr>
          <w:rFonts w:ascii="Times New Roman" w:hAnsi="Times New Roman" w:cs="Times New Roman"/>
          <w:sz w:val="28"/>
          <w:szCs w:val="28"/>
        </w:rPr>
        <w:br/>
        <w:t xml:space="preserve">Этот метод </w:t>
      </w:r>
      <w:r w:rsidR="001028E0">
        <w:rPr>
          <w:rFonts w:ascii="Times New Roman" w:hAnsi="Times New Roman" w:cs="Times New Roman"/>
          <w:sz w:val="28"/>
          <w:szCs w:val="28"/>
        </w:rPr>
        <w:t>я применяю при изучении и обобщении</w:t>
      </w:r>
      <w:r w:rsidRPr="00711D48">
        <w:rPr>
          <w:rFonts w:ascii="Times New Roman" w:hAnsi="Times New Roman" w:cs="Times New Roman"/>
          <w:sz w:val="28"/>
          <w:szCs w:val="28"/>
        </w:rPr>
        <w:t xml:space="preserve"> фактов, материалов, содержащихся в разных источниках. Исследование </w:t>
      </w:r>
      <w:r w:rsidR="001028E0">
        <w:rPr>
          <w:rFonts w:ascii="Times New Roman" w:hAnsi="Times New Roman" w:cs="Times New Roman"/>
          <w:sz w:val="28"/>
          <w:szCs w:val="28"/>
        </w:rPr>
        <w:t>воз</w:t>
      </w:r>
      <w:r w:rsidRPr="00711D48">
        <w:rPr>
          <w:rFonts w:ascii="Times New Roman" w:hAnsi="Times New Roman" w:cs="Times New Roman"/>
          <w:sz w:val="28"/>
          <w:szCs w:val="28"/>
        </w:rPr>
        <w:t>можно проводить с разными объектами</w:t>
      </w:r>
      <w:r w:rsidR="001028E0">
        <w:rPr>
          <w:rFonts w:ascii="Times New Roman" w:hAnsi="Times New Roman" w:cs="Times New Roman"/>
          <w:sz w:val="28"/>
          <w:szCs w:val="28"/>
        </w:rPr>
        <w:t>. Это</w:t>
      </w:r>
      <w:r w:rsidRPr="00711D48">
        <w:rPr>
          <w:rFonts w:ascii="Times New Roman" w:hAnsi="Times New Roman" w:cs="Times New Roman"/>
          <w:sz w:val="28"/>
          <w:szCs w:val="28"/>
        </w:rPr>
        <w:t xml:space="preserve"> позволяют увидеть мно</w:t>
      </w:r>
      <w:r w:rsidR="001028E0">
        <w:rPr>
          <w:rFonts w:ascii="Times New Roman" w:hAnsi="Times New Roman" w:cs="Times New Roman"/>
          <w:sz w:val="28"/>
          <w:szCs w:val="28"/>
        </w:rPr>
        <w:t>го</w:t>
      </w:r>
      <w:r w:rsidRPr="00711D48">
        <w:rPr>
          <w:rFonts w:ascii="Times New Roman" w:hAnsi="Times New Roman" w:cs="Times New Roman"/>
          <w:sz w:val="28"/>
          <w:szCs w:val="28"/>
        </w:rPr>
        <w:t xml:space="preserve"> тем для построения различных гипотез.</w:t>
      </w:r>
    </w:p>
    <w:p w:rsidR="00711D48" w:rsidRPr="00711D48" w:rsidRDefault="00711D48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>5. Проведение учебного эксперимента.</w:t>
      </w:r>
    </w:p>
    <w:p w:rsidR="00711D48" w:rsidRPr="00711D48" w:rsidRDefault="001028E0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методу </w:t>
      </w:r>
      <w:r w:rsidR="00711D48" w:rsidRPr="00711D48">
        <w:rPr>
          <w:rFonts w:ascii="Times New Roman" w:hAnsi="Times New Roman" w:cs="Times New Roman"/>
          <w:sz w:val="28"/>
          <w:szCs w:val="28"/>
        </w:rPr>
        <w:t xml:space="preserve"> относятся лабораторные и </w:t>
      </w:r>
      <w:r>
        <w:rPr>
          <w:rFonts w:ascii="Times New Roman" w:hAnsi="Times New Roman" w:cs="Times New Roman"/>
          <w:sz w:val="28"/>
          <w:szCs w:val="28"/>
        </w:rPr>
        <w:t>практические работы и экскурсии.</w:t>
      </w:r>
    </w:p>
    <w:p w:rsidR="00711D48" w:rsidRPr="00711D48" w:rsidRDefault="00711D48" w:rsidP="0010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1028E0">
        <w:rPr>
          <w:rFonts w:ascii="Times New Roman" w:hAnsi="Times New Roman" w:cs="Times New Roman"/>
          <w:sz w:val="28"/>
          <w:szCs w:val="28"/>
        </w:rPr>
        <w:t>таких</w:t>
      </w:r>
      <w:r w:rsidRPr="00711D48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1028E0">
        <w:rPr>
          <w:rFonts w:ascii="Times New Roman" w:hAnsi="Times New Roman" w:cs="Times New Roman"/>
          <w:sz w:val="28"/>
          <w:szCs w:val="28"/>
        </w:rPr>
        <w:t>обучающиеся</w:t>
      </w:r>
      <w:r w:rsidRPr="00711D48">
        <w:rPr>
          <w:rFonts w:ascii="Times New Roman" w:hAnsi="Times New Roman" w:cs="Times New Roman"/>
          <w:sz w:val="28"/>
          <w:szCs w:val="28"/>
        </w:rPr>
        <w:t xml:space="preserve"> полу</w:t>
      </w:r>
      <w:r w:rsidR="001028E0">
        <w:rPr>
          <w:rFonts w:ascii="Times New Roman" w:hAnsi="Times New Roman" w:cs="Times New Roman"/>
          <w:sz w:val="28"/>
          <w:szCs w:val="28"/>
        </w:rPr>
        <w:t>чают субъективно новые знания, п</w:t>
      </w:r>
      <w:r w:rsidRPr="00711D48">
        <w:rPr>
          <w:rFonts w:ascii="Times New Roman" w:hAnsi="Times New Roman" w:cs="Times New Roman"/>
          <w:sz w:val="28"/>
          <w:szCs w:val="28"/>
        </w:rPr>
        <w:t>риобрета</w:t>
      </w:r>
      <w:r w:rsidR="001028E0">
        <w:rPr>
          <w:rFonts w:ascii="Times New Roman" w:hAnsi="Times New Roman" w:cs="Times New Roman"/>
          <w:sz w:val="28"/>
          <w:szCs w:val="28"/>
        </w:rPr>
        <w:t>ет навыки наблюдения, оформляют результаты своей работы, анализируют полученные данные и делаю</w:t>
      </w:r>
      <w:r w:rsidRPr="00711D48">
        <w:rPr>
          <w:rFonts w:ascii="Times New Roman" w:hAnsi="Times New Roman" w:cs="Times New Roman"/>
          <w:sz w:val="28"/>
          <w:szCs w:val="28"/>
        </w:rPr>
        <w:t>т выводы.</w:t>
      </w:r>
    </w:p>
    <w:p w:rsidR="00711D48" w:rsidRPr="00711D48" w:rsidRDefault="00711D48" w:rsidP="0010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>   </w:t>
      </w:r>
    </w:p>
    <w:p w:rsidR="00711D48" w:rsidRPr="00711D48" w:rsidRDefault="001028E0" w:rsidP="0071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D48" w:rsidRPr="00711D48">
        <w:rPr>
          <w:rFonts w:ascii="Times New Roman" w:hAnsi="Times New Roman" w:cs="Times New Roman"/>
          <w:sz w:val="28"/>
          <w:szCs w:val="28"/>
        </w:rPr>
        <w:t>.     Исследовательские проекты.</w:t>
      </w:r>
    </w:p>
    <w:p w:rsidR="00711D48" w:rsidRPr="00711D48" w:rsidRDefault="00711D48" w:rsidP="0098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48">
        <w:rPr>
          <w:rFonts w:ascii="Times New Roman" w:hAnsi="Times New Roman" w:cs="Times New Roman"/>
          <w:sz w:val="28"/>
          <w:szCs w:val="28"/>
        </w:rPr>
        <w:t xml:space="preserve">Исследовательские проекты </w:t>
      </w:r>
      <w:r w:rsidR="001028E0">
        <w:rPr>
          <w:rFonts w:ascii="Times New Roman" w:hAnsi="Times New Roman" w:cs="Times New Roman"/>
          <w:sz w:val="28"/>
          <w:szCs w:val="28"/>
        </w:rPr>
        <w:t>- это</w:t>
      </w:r>
      <w:r w:rsidRPr="00711D48">
        <w:rPr>
          <w:rFonts w:ascii="Times New Roman" w:hAnsi="Times New Roman" w:cs="Times New Roman"/>
          <w:sz w:val="28"/>
          <w:szCs w:val="28"/>
        </w:rPr>
        <w:t xml:space="preserve"> высш</w:t>
      </w:r>
      <w:r w:rsidR="001028E0">
        <w:rPr>
          <w:rFonts w:ascii="Times New Roman" w:hAnsi="Times New Roman" w:cs="Times New Roman"/>
          <w:sz w:val="28"/>
          <w:szCs w:val="28"/>
        </w:rPr>
        <w:t>ая ступень</w:t>
      </w:r>
      <w:r w:rsidRPr="00711D48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</w:t>
      </w:r>
      <w:proofErr w:type="gramStart"/>
      <w:r w:rsidR="001028E0">
        <w:rPr>
          <w:rFonts w:ascii="Times New Roman" w:hAnsi="Times New Roman" w:cs="Times New Roman"/>
          <w:sz w:val="28"/>
          <w:szCs w:val="28"/>
        </w:rPr>
        <w:t>об</w:t>
      </w:r>
      <w:r w:rsidRPr="00711D48">
        <w:rPr>
          <w:rFonts w:ascii="Times New Roman" w:hAnsi="Times New Roman" w:cs="Times New Roman"/>
          <w:sz w:val="28"/>
          <w:szCs w:val="28"/>
        </w:rPr>
        <w:t>уча</w:t>
      </w:r>
      <w:r w:rsidR="001028E0">
        <w:rPr>
          <w:rFonts w:ascii="Times New Roman" w:hAnsi="Times New Roman" w:cs="Times New Roman"/>
          <w:sz w:val="28"/>
          <w:szCs w:val="28"/>
        </w:rPr>
        <w:t>ю</w:t>
      </w:r>
      <w:r w:rsidRPr="00711D4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11D48">
        <w:rPr>
          <w:rFonts w:ascii="Times New Roman" w:hAnsi="Times New Roman" w:cs="Times New Roman"/>
          <w:sz w:val="28"/>
          <w:szCs w:val="28"/>
        </w:rPr>
        <w:t xml:space="preserve">. </w:t>
      </w:r>
      <w:r w:rsidR="001028E0">
        <w:rPr>
          <w:rFonts w:ascii="Times New Roman" w:hAnsi="Times New Roman" w:cs="Times New Roman"/>
          <w:sz w:val="28"/>
          <w:szCs w:val="28"/>
        </w:rPr>
        <w:t>П</w:t>
      </w:r>
      <w:r w:rsidRPr="00711D48">
        <w:rPr>
          <w:rFonts w:ascii="Times New Roman" w:hAnsi="Times New Roman" w:cs="Times New Roman"/>
          <w:sz w:val="28"/>
          <w:szCs w:val="28"/>
        </w:rPr>
        <w:t>риобретя навыки практической экспериментальной работы</w:t>
      </w:r>
      <w:r w:rsidR="001028E0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proofErr w:type="spellStart"/>
      <w:r w:rsidR="001028E0">
        <w:rPr>
          <w:rFonts w:ascii="Times New Roman" w:hAnsi="Times New Roman" w:cs="Times New Roman"/>
          <w:sz w:val="28"/>
          <w:szCs w:val="28"/>
        </w:rPr>
        <w:t>эспресс</w:t>
      </w:r>
      <w:proofErr w:type="spellEnd"/>
      <w:r w:rsidR="001028E0">
        <w:rPr>
          <w:rFonts w:ascii="Times New Roman" w:hAnsi="Times New Roman" w:cs="Times New Roman"/>
          <w:sz w:val="28"/>
          <w:szCs w:val="28"/>
        </w:rPr>
        <w:t>-исследований</w:t>
      </w:r>
      <w:r w:rsidRPr="00711D48">
        <w:rPr>
          <w:rFonts w:ascii="Times New Roman" w:hAnsi="Times New Roman" w:cs="Times New Roman"/>
          <w:sz w:val="28"/>
          <w:szCs w:val="28"/>
        </w:rPr>
        <w:t xml:space="preserve">, </w:t>
      </w:r>
      <w:r w:rsidR="001028E0">
        <w:rPr>
          <w:rFonts w:ascii="Times New Roman" w:hAnsi="Times New Roman" w:cs="Times New Roman"/>
          <w:sz w:val="28"/>
          <w:szCs w:val="28"/>
        </w:rPr>
        <w:t>об</w:t>
      </w:r>
      <w:r w:rsidRPr="00711D48">
        <w:rPr>
          <w:rFonts w:ascii="Times New Roman" w:hAnsi="Times New Roman" w:cs="Times New Roman"/>
          <w:sz w:val="28"/>
          <w:szCs w:val="28"/>
        </w:rPr>
        <w:t>уча</w:t>
      </w:r>
      <w:r w:rsidR="001028E0">
        <w:rPr>
          <w:rFonts w:ascii="Times New Roman" w:hAnsi="Times New Roman" w:cs="Times New Roman"/>
          <w:sz w:val="28"/>
          <w:szCs w:val="28"/>
        </w:rPr>
        <w:t>ю</w:t>
      </w:r>
      <w:r w:rsidRPr="00711D48">
        <w:rPr>
          <w:rFonts w:ascii="Times New Roman" w:hAnsi="Times New Roman" w:cs="Times New Roman"/>
          <w:sz w:val="28"/>
          <w:szCs w:val="28"/>
        </w:rPr>
        <w:t>щиеся успешно справляются с экспериментальной частью проектов</w:t>
      </w:r>
      <w:r w:rsidR="00983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D48" w:rsidRPr="009834A2" w:rsidRDefault="002E4B71" w:rsidP="00983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проектов разнообразные</w:t>
      </w:r>
      <w:r w:rsidR="00711D48" w:rsidRPr="00711D48">
        <w:rPr>
          <w:rFonts w:ascii="Times New Roman" w:hAnsi="Times New Roman" w:cs="Times New Roman"/>
          <w:sz w:val="28"/>
          <w:szCs w:val="28"/>
        </w:rPr>
        <w:t xml:space="preserve">: информационные, практико-ориентированные, социальные, исследовательские. </w:t>
      </w:r>
    </w:p>
    <w:p w:rsidR="00B16BEB" w:rsidRPr="006578E2" w:rsidRDefault="009E34E3" w:rsidP="006578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578E2">
        <w:rPr>
          <w:sz w:val="28"/>
          <w:szCs w:val="28"/>
        </w:rPr>
        <w:t> </w:t>
      </w:r>
      <w:r w:rsidRPr="006578E2">
        <w:rPr>
          <w:b/>
          <w:sz w:val="28"/>
          <w:szCs w:val="28"/>
        </w:rPr>
        <w:t>Обобщение результатов</w:t>
      </w:r>
      <w:r w:rsidR="004B7605">
        <w:rPr>
          <w:b/>
          <w:sz w:val="28"/>
          <w:szCs w:val="28"/>
        </w:rPr>
        <w:t xml:space="preserve"> </w:t>
      </w:r>
      <w:r w:rsidR="0087210F" w:rsidRPr="006578E2">
        <w:rPr>
          <w:sz w:val="28"/>
          <w:szCs w:val="28"/>
        </w:rPr>
        <w:t xml:space="preserve">опыта привело к следующим </w:t>
      </w:r>
      <w:r w:rsidRPr="006578E2">
        <w:rPr>
          <w:sz w:val="28"/>
          <w:szCs w:val="28"/>
        </w:rPr>
        <w:t xml:space="preserve">педагогическим </w:t>
      </w:r>
      <w:r w:rsidRPr="006578E2">
        <w:rPr>
          <w:b/>
          <w:sz w:val="28"/>
          <w:szCs w:val="28"/>
        </w:rPr>
        <w:t>результатам:</w:t>
      </w:r>
    </w:p>
    <w:p w:rsidR="00DE2020" w:rsidRDefault="00B16BEB" w:rsidP="006578E2">
      <w:pPr>
        <w:pStyle w:val="a3"/>
        <w:shd w:val="clear" w:color="auto" w:fill="FFFFFF"/>
        <w:spacing w:before="0" w:beforeAutospacing="0" w:after="150" w:afterAutospacing="0" w:line="360" w:lineRule="auto"/>
        <w:ind w:firstLine="42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578E2">
        <w:rPr>
          <w:sz w:val="28"/>
          <w:szCs w:val="28"/>
        </w:rPr>
        <w:t xml:space="preserve">- </w:t>
      </w:r>
      <w:r w:rsidR="00DE2020">
        <w:rPr>
          <w:color w:val="000000"/>
          <w:sz w:val="28"/>
          <w:szCs w:val="28"/>
          <w:shd w:val="clear" w:color="auto" w:fill="FFFFFF"/>
        </w:rPr>
        <w:t xml:space="preserve">повышение </w:t>
      </w:r>
      <w:proofErr w:type="spellStart"/>
      <w:r w:rsidR="00DE2020">
        <w:rPr>
          <w:color w:val="000000"/>
          <w:sz w:val="28"/>
          <w:szCs w:val="28"/>
          <w:shd w:val="clear" w:color="auto" w:fill="FFFFFF"/>
        </w:rPr>
        <w:t>каче</w:t>
      </w:r>
      <w:proofErr w:type="spellEnd"/>
      <w:proofErr w:type="gramStart"/>
      <w:r w:rsidR="00DE2020">
        <w:rPr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="00DE2020">
        <w:rPr>
          <w:color w:val="000000"/>
          <w:sz w:val="28"/>
          <w:szCs w:val="28"/>
          <w:shd w:val="clear" w:color="auto" w:fill="FFFFFF"/>
        </w:rPr>
        <w:t>тва</w:t>
      </w:r>
      <w:proofErr w:type="spellEnd"/>
      <w:r w:rsidR="00DE2020">
        <w:rPr>
          <w:color w:val="000000"/>
          <w:sz w:val="28"/>
          <w:szCs w:val="28"/>
          <w:shd w:val="clear" w:color="auto" w:fill="FFFFFF"/>
        </w:rPr>
        <w:t xml:space="preserve"> знаний: </w:t>
      </w:r>
      <w:proofErr w:type="spellStart"/>
      <w:r w:rsidR="00DE2020">
        <w:rPr>
          <w:color w:val="000000"/>
          <w:sz w:val="28"/>
          <w:szCs w:val="28"/>
          <w:shd w:val="clear" w:color="auto" w:fill="FFFFFF"/>
        </w:rPr>
        <w:t>возра</w:t>
      </w:r>
      <w:proofErr w:type="spellEnd"/>
      <w:r w:rsidR="00DE2020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DE2020">
        <w:rPr>
          <w:color w:val="000000"/>
          <w:sz w:val="28"/>
          <w:szCs w:val="28"/>
          <w:shd w:val="clear" w:color="auto" w:fill="FFFFFF"/>
        </w:rPr>
        <w:t xml:space="preserve">тает осознанный подход к деятельности на занятии творческом объединении и в школе на уроках; </w:t>
      </w:r>
    </w:p>
    <w:p w:rsidR="00B16BEB" w:rsidRPr="006578E2" w:rsidRDefault="00DE2020" w:rsidP="006578E2">
      <w:pPr>
        <w:pStyle w:val="a3"/>
        <w:shd w:val="clear" w:color="auto" w:fill="FFFFFF"/>
        <w:spacing w:before="0" w:beforeAutospacing="0" w:after="150" w:afterAutospacing="0" w:line="360" w:lineRule="auto"/>
        <w:ind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успешное участие в муниципальных олимпиадах по биологии и географии, активизация научно-исследовательской работы, </w:t>
      </w:r>
      <w:r w:rsidR="000E0F5B">
        <w:rPr>
          <w:color w:val="000000"/>
          <w:sz w:val="28"/>
          <w:szCs w:val="28"/>
          <w:shd w:val="clear" w:color="auto" w:fill="FFFFFF"/>
        </w:rPr>
        <w:t>презентация  своих работ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E0F5B">
        <w:rPr>
          <w:color w:val="000000"/>
          <w:sz w:val="28"/>
          <w:szCs w:val="28"/>
          <w:shd w:val="clear" w:color="auto" w:fill="FFFFFF"/>
        </w:rPr>
        <w:t>на классных семинарах по предметам естественного цикла в школе.</w:t>
      </w:r>
    </w:p>
    <w:p w:rsidR="00B16BEB" w:rsidRPr="006578E2" w:rsidRDefault="00B16BEB" w:rsidP="009834A2">
      <w:pPr>
        <w:pStyle w:val="a3"/>
        <w:shd w:val="clear" w:color="auto" w:fill="FFFFFF"/>
        <w:spacing w:before="0" w:beforeAutospacing="0" w:after="150" w:afterAutospacing="0" w:line="360" w:lineRule="auto"/>
        <w:ind w:firstLine="426"/>
        <w:contextualSpacing/>
        <w:jc w:val="both"/>
        <w:rPr>
          <w:sz w:val="28"/>
          <w:szCs w:val="28"/>
        </w:rPr>
      </w:pPr>
      <w:r w:rsidRPr="006578E2">
        <w:rPr>
          <w:sz w:val="28"/>
          <w:szCs w:val="28"/>
        </w:rPr>
        <w:t xml:space="preserve">- </w:t>
      </w:r>
      <w:r w:rsidR="000E0F5B">
        <w:rPr>
          <w:color w:val="000000"/>
          <w:sz w:val="28"/>
          <w:szCs w:val="28"/>
          <w:shd w:val="clear" w:color="auto" w:fill="FFFFFF"/>
        </w:rPr>
        <w:t>участие в конкурсах творческих работ обучающихся естественнонаучного цикла</w:t>
      </w:r>
      <w:r w:rsidR="000E0F5B" w:rsidRPr="00DE2020">
        <w:rPr>
          <w:color w:val="000000"/>
          <w:sz w:val="28"/>
          <w:szCs w:val="28"/>
          <w:shd w:val="clear" w:color="auto" w:fill="FFFFFF"/>
        </w:rPr>
        <w:t xml:space="preserve"> </w:t>
      </w:r>
      <w:r w:rsidR="000E0F5B">
        <w:rPr>
          <w:color w:val="000000"/>
          <w:sz w:val="28"/>
          <w:szCs w:val="28"/>
          <w:shd w:val="clear" w:color="auto" w:fill="FFFFFF"/>
        </w:rPr>
        <w:t>разного уровня и формата.</w:t>
      </w:r>
      <w:r w:rsidR="009834A2">
        <w:rPr>
          <w:sz w:val="28"/>
          <w:szCs w:val="28"/>
        </w:rPr>
        <w:t xml:space="preserve"> </w:t>
      </w:r>
    </w:p>
    <w:p w:rsidR="00B16BEB" w:rsidRPr="006578E2" w:rsidRDefault="00B16BEB" w:rsidP="006578E2">
      <w:pPr>
        <w:pStyle w:val="a4"/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4E3" w:rsidRPr="006578E2" w:rsidRDefault="009E34E3" w:rsidP="006578E2">
      <w:pPr>
        <w:pStyle w:val="a4"/>
        <w:spacing w:after="12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8E2">
        <w:rPr>
          <w:rFonts w:ascii="Times New Roman" w:hAnsi="Times New Roman"/>
          <w:b/>
          <w:sz w:val="28"/>
          <w:szCs w:val="28"/>
        </w:rPr>
        <w:t>Результаты участия воспитанни</w:t>
      </w:r>
      <w:r w:rsidR="00793E11" w:rsidRPr="006578E2">
        <w:rPr>
          <w:rFonts w:ascii="Times New Roman" w:hAnsi="Times New Roman"/>
          <w:b/>
          <w:sz w:val="28"/>
          <w:szCs w:val="28"/>
        </w:rPr>
        <w:t xml:space="preserve">ков </w:t>
      </w:r>
      <w:r w:rsidR="009834A2">
        <w:rPr>
          <w:rFonts w:ascii="Times New Roman" w:hAnsi="Times New Roman"/>
          <w:b/>
          <w:sz w:val="28"/>
          <w:szCs w:val="28"/>
        </w:rPr>
        <w:t xml:space="preserve">творческого объединения </w:t>
      </w:r>
      <w:r w:rsidR="00793E11" w:rsidRPr="006578E2">
        <w:rPr>
          <w:rFonts w:ascii="Times New Roman" w:hAnsi="Times New Roman"/>
          <w:b/>
          <w:sz w:val="28"/>
          <w:szCs w:val="28"/>
        </w:rPr>
        <w:t xml:space="preserve"> «</w:t>
      </w:r>
      <w:r w:rsidR="009834A2">
        <w:rPr>
          <w:rFonts w:ascii="Times New Roman" w:hAnsi="Times New Roman"/>
          <w:b/>
          <w:sz w:val="28"/>
          <w:szCs w:val="28"/>
        </w:rPr>
        <w:t>Почемучки</w:t>
      </w:r>
      <w:r w:rsidRPr="006578E2">
        <w:rPr>
          <w:rFonts w:ascii="Times New Roman" w:hAnsi="Times New Roman"/>
          <w:b/>
          <w:sz w:val="28"/>
          <w:szCs w:val="28"/>
        </w:rPr>
        <w:t>» в муниципальн</w:t>
      </w:r>
      <w:r w:rsidR="00071664" w:rsidRPr="006578E2">
        <w:rPr>
          <w:rFonts w:ascii="Times New Roman" w:hAnsi="Times New Roman"/>
          <w:b/>
          <w:sz w:val="28"/>
          <w:szCs w:val="28"/>
        </w:rPr>
        <w:t>ых, республиканских</w:t>
      </w:r>
      <w:r w:rsidR="00571C2D">
        <w:rPr>
          <w:rFonts w:ascii="Times New Roman" w:hAnsi="Times New Roman"/>
          <w:b/>
          <w:sz w:val="28"/>
          <w:szCs w:val="28"/>
        </w:rPr>
        <w:t xml:space="preserve"> и Всероссийских</w:t>
      </w:r>
      <w:r w:rsidR="00071664" w:rsidRPr="006578E2">
        <w:rPr>
          <w:rFonts w:ascii="Times New Roman" w:hAnsi="Times New Roman"/>
          <w:b/>
          <w:sz w:val="28"/>
          <w:szCs w:val="28"/>
        </w:rPr>
        <w:t xml:space="preserve">  конкурсах</w:t>
      </w:r>
      <w:r w:rsidRPr="006578E2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88"/>
        <w:gridCol w:w="1733"/>
        <w:gridCol w:w="5245"/>
        <w:gridCol w:w="1950"/>
      </w:tblGrid>
      <w:tr w:rsidR="009E34E3" w:rsidRPr="00571C2D" w:rsidTr="009E34E3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571C2D" w:rsidRDefault="009E34E3" w:rsidP="00571C2D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1C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E34E3" w:rsidRPr="00571C2D" w:rsidRDefault="009E34E3" w:rsidP="00571C2D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71C2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71C2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571C2D" w:rsidRDefault="009E34E3" w:rsidP="00571C2D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1C2D">
              <w:rPr>
                <w:rFonts w:ascii="Times New Roman" w:hAnsi="Times New Roman"/>
                <w:b/>
                <w:sz w:val="28"/>
                <w:szCs w:val="28"/>
              </w:rPr>
              <w:t xml:space="preserve">Ф.И. </w:t>
            </w:r>
          </w:p>
          <w:p w:rsidR="009E34E3" w:rsidRPr="00571C2D" w:rsidRDefault="009E34E3" w:rsidP="00571C2D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1C2D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571C2D" w:rsidRDefault="009E34E3" w:rsidP="00571C2D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1C2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  <w:p w:rsidR="009E34E3" w:rsidRPr="00571C2D" w:rsidRDefault="009E34E3" w:rsidP="00571C2D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1C2D">
              <w:rPr>
                <w:rFonts w:ascii="Times New Roman" w:hAnsi="Times New Roman"/>
                <w:b/>
                <w:sz w:val="28"/>
                <w:szCs w:val="28"/>
              </w:rPr>
              <w:t xml:space="preserve">конкурса, год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E3" w:rsidRPr="00571C2D" w:rsidRDefault="009E34E3" w:rsidP="00571C2D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1C2D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  <w:p w:rsidR="009E34E3" w:rsidRPr="00571C2D" w:rsidRDefault="00071664" w:rsidP="00571C2D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1C2D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9E34E3" w:rsidRPr="00571C2D">
              <w:rPr>
                <w:rFonts w:ascii="Times New Roman" w:hAnsi="Times New Roman"/>
                <w:b/>
                <w:sz w:val="28"/>
                <w:szCs w:val="28"/>
              </w:rPr>
              <w:t>частия</w:t>
            </w:r>
          </w:p>
        </w:tc>
      </w:tr>
      <w:tr w:rsidR="009E34E3" w:rsidRPr="00571C2D" w:rsidTr="009E34E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E3" w:rsidRDefault="009E34E3" w:rsidP="00571C2D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C2D"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  <w:p w:rsidR="00B11473" w:rsidRPr="00571C2D" w:rsidRDefault="00B11473" w:rsidP="00571C2D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C2D" w:rsidRPr="00571C2D" w:rsidTr="00571C2D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2D">
              <w:rPr>
                <w:rFonts w:ascii="Times New Roman" w:hAnsi="Times New Roman"/>
                <w:sz w:val="28"/>
                <w:szCs w:val="28"/>
              </w:rPr>
              <w:t>Игнатьева Дарья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Pr="00571C2D" w:rsidRDefault="00571C2D" w:rsidP="00571C2D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8"/>
                <w:szCs w:val="28"/>
              </w:rPr>
            </w:pPr>
            <w:r w:rsidRPr="00571C2D">
              <w:rPr>
                <w:rFonts w:ascii="Times New Roman CYR" w:hAnsi="Times New Roman CYR" w:cs="Calibri"/>
                <w:sz w:val="28"/>
                <w:szCs w:val="28"/>
              </w:rPr>
              <w:t>Конкурс поделок из вторичного сырья (твердых бытовых отходов), посвященный Всемирному дню вторичной переработки</w:t>
            </w:r>
            <w:r>
              <w:rPr>
                <w:rFonts w:ascii="Times New Roman CYR" w:hAnsi="Times New Roman CYR" w:cs="Calibri"/>
                <w:sz w:val="28"/>
                <w:szCs w:val="28"/>
              </w:rPr>
              <w:t>, 2020г.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71C2D" w:rsidRPr="00571C2D" w:rsidTr="00656EDA">
        <w:trPr>
          <w:trHeight w:val="705"/>
        </w:trPr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Дарья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8"/>
                <w:szCs w:val="28"/>
              </w:rPr>
            </w:pPr>
            <w:r w:rsidRPr="00571C2D">
              <w:rPr>
                <w:rFonts w:ascii="Times New Roman CYR" w:hAnsi="Times New Roman CYR" w:cs="Calibri"/>
                <w:sz w:val="28"/>
                <w:szCs w:val="28"/>
              </w:rPr>
              <w:t>Конкурс творческих работ «Новогоднее чудо»</w:t>
            </w:r>
            <w:r>
              <w:rPr>
                <w:rFonts w:ascii="Times New Roman CYR" w:hAnsi="Times New Roman CYR" w:cs="Calibri"/>
                <w:sz w:val="28"/>
                <w:szCs w:val="28"/>
              </w:rPr>
              <w:t>, 2020г.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71C2D" w:rsidRPr="00571C2D" w:rsidTr="00656EDA">
        <w:trPr>
          <w:trHeight w:val="570"/>
        </w:trPr>
        <w:tc>
          <w:tcPr>
            <w:tcW w:w="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Иван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Pr="00571C2D" w:rsidRDefault="00571C2D" w:rsidP="00571C2D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71C2D" w:rsidRPr="00571C2D" w:rsidTr="009E34E3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Дарья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2D">
              <w:rPr>
                <w:rFonts w:ascii="Times New Roman CYR" w:eastAsia="Times New Roman" w:hAnsi="Times New Roman CYR" w:cs="Calibri"/>
                <w:sz w:val="28"/>
                <w:szCs w:val="28"/>
                <w:lang w:eastAsia="ru-RU"/>
              </w:rPr>
              <w:t>Конкурс творческих работ, посвященных Дню матери, 2020г.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71C2D" w:rsidRPr="00571C2D" w:rsidTr="009E34E3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Скопцов Александр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Pr="00571C2D" w:rsidRDefault="00571C2D" w:rsidP="005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C2D">
              <w:rPr>
                <w:rFonts w:ascii="Times New Roman" w:eastAsia="Times New Roman" w:hAnsi="Times New Roman" w:cs="Times New Roman"/>
                <w:sz w:val="28"/>
                <w:szCs w:val="28"/>
              </w:rPr>
              <w:t>II муниципальный творческий конкурс 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1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 Днем учителя!»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2021г.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71C2D" w:rsidRPr="00571C2D" w:rsidTr="009E34E3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Дарья</w:t>
            </w:r>
          </w:p>
          <w:p w:rsid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Иван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Pr="00571C2D" w:rsidRDefault="00571C2D" w:rsidP="005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C2D">
              <w:rPr>
                <w:rFonts w:ascii="Times New Roman" w:eastAsia="Arial Unicode MS" w:hAnsi="Times New Roman" w:cs="Times New Roman"/>
                <w:bCs/>
                <w:color w:val="0D0D0D"/>
                <w:sz w:val="28"/>
                <w:szCs w:val="28"/>
                <w:lang w:eastAsia="ru-RU"/>
              </w:rPr>
              <w:t xml:space="preserve">Муниципальная </w:t>
            </w:r>
            <w:r w:rsidRPr="00571C2D">
              <w:rPr>
                <w:rFonts w:ascii="Times New Roman" w:eastAsia="Arial Unicode MS" w:hAnsi="Times New Roman" w:cs="Times New Roman"/>
                <w:color w:val="0D0D0D"/>
                <w:sz w:val="28"/>
                <w:szCs w:val="28"/>
                <w:lang w:eastAsia="ru-RU"/>
              </w:rPr>
              <w:t xml:space="preserve">научно-практическая Конференция </w:t>
            </w:r>
            <w:r w:rsidRPr="00571C2D">
              <w:rPr>
                <w:rFonts w:ascii="Times New Roman" w:eastAsia="Arial Unicode MS" w:hAnsi="Times New Roman" w:cs="Times New Roman"/>
                <w:bCs/>
                <w:color w:val="0D0D0D"/>
                <w:sz w:val="28"/>
                <w:szCs w:val="28"/>
                <w:lang w:eastAsia="ru-RU"/>
              </w:rPr>
              <w:t>школьников  «Моя малая Родина»</w:t>
            </w:r>
            <w:r>
              <w:rPr>
                <w:rFonts w:ascii="Times New Roman" w:eastAsia="Arial Unicode MS" w:hAnsi="Times New Roman" w:cs="Times New Roman"/>
                <w:bCs/>
                <w:color w:val="0D0D0D"/>
                <w:sz w:val="28"/>
                <w:szCs w:val="28"/>
                <w:lang w:eastAsia="ru-RU"/>
              </w:rPr>
              <w:t>, 2021г.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71C2D" w:rsidRPr="00571C2D" w:rsidTr="009E34E3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Дарья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Pr="00571C2D" w:rsidRDefault="00571C2D" w:rsidP="00571C2D">
            <w:pPr>
              <w:rPr>
                <w:rFonts w:ascii="Times New Roman" w:eastAsia="Arial Unicode MS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/>
                <w:sz w:val="28"/>
                <w:szCs w:val="28"/>
              </w:rPr>
              <w:t>Конкурс творческих работ «Письмо на фронт», посвященный 75-летию Победы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71C2D" w:rsidRPr="00571C2D" w:rsidTr="009E34E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2D" w:rsidRDefault="00571C2D" w:rsidP="00571C2D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C2D">
              <w:rPr>
                <w:rFonts w:ascii="Times New Roman" w:hAnsi="Times New Roman"/>
                <w:b/>
                <w:sz w:val="28"/>
                <w:szCs w:val="28"/>
              </w:rPr>
              <w:t>Республиканский уровень</w:t>
            </w:r>
          </w:p>
          <w:p w:rsidR="00B11473" w:rsidRPr="00571C2D" w:rsidRDefault="00B11473" w:rsidP="00571C2D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C2D" w:rsidRPr="00571C2D" w:rsidTr="009E34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Дарья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1C2D">
              <w:rPr>
                <w:rFonts w:ascii="Times New Roman CYR" w:eastAsia="Calibri" w:hAnsi="Times New Roman CYR" w:cs="Calibri"/>
                <w:sz w:val="28"/>
                <w:szCs w:val="28"/>
                <w:lang w:val="en-US" w:eastAsia="ru-RU"/>
              </w:rPr>
              <w:t>III</w:t>
            </w:r>
            <w:r w:rsidRPr="00571C2D">
              <w:rPr>
                <w:rFonts w:ascii="Times New Roman CYR" w:eastAsia="Calibri" w:hAnsi="Times New Roman CYR" w:cs="Calibri"/>
                <w:sz w:val="28"/>
                <w:szCs w:val="28"/>
                <w:lang w:eastAsia="ru-RU"/>
              </w:rPr>
              <w:t xml:space="preserve">  республиканский</w:t>
            </w:r>
            <w:proofErr w:type="gramEnd"/>
            <w:r w:rsidRPr="00571C2D">
              <w:rPr>
                <w:rFonts w:ascii="Times New Roman CYR" w:eastAsia="Calibri" w:hAnsi="Times New Roman CYR" w:cs="Calibri"/>
                <w:sz w:val="28"/>
                <w:szCs w:val="28"/>
                <w:lang w:eastAsia="ru-RU"/>
              </w:rPr>
              <w:t xml:space="preserve"> конкурс «Живая история»</w:t>
            </w:r>
            <w:r>
              <w:rPr>
                <w:rFonts w:ascii="Times New Roman CYR" w:eastAsia="Calibri" w:hAnsi="Times New Roman CYR" w:cs="Calibri"/>
                <w:sz w:val="28"/>
                <w:szCs w:val="28"/>
                <w:lang w:eastAsia="ru-RU"/>
              </w:rPr>
              <w:t>, 2022г.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71C2D" w:rsidRPr="00571C2D" w:rsidTr="00DA3B2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Default="00571C2D" w:rsidP="00571C2D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C2D">
              <w:rPr>
                <w:rFonts w:ascii="Times New Roman" w:hAnsi="Times New Roman"/>
                <w:b/>
                <w:sz w:val="28"/>
                <w:szCs w:val="28"/>
              </w:rPr>
              <w:t>Всероссийский уровень</w:t>
            </w:r>
          </w:p>
          <w:p w:rsidR="00B11473" w:rsidRPr="00571C2D" w:rsidRDefault="00B11473" w:rsidP="00571C2D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C2D" w:rsidRPr="00571C2D" w:rsidTr="009E34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Pr="006578E2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Дарья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творческий конкурс «Слава России», 2020г.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Pr="006578E2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71C2D" w:rsidRPr="00571C2D" w:rsidTr="009E34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C2D">
              <w:rPr>
                <w:rFonts w:ascii="Times New Roman" w:eastAsia="Calibri" w:hAnsi="Times New Roman"/>
                <w:sz w:val="28"/>
                <w:szCs w:val="28"/>
                <w:lang w:val="en-US" w:eastAsia="zh-CN"/>
              </w:rPr>
              <w:t>I</w:t>
            </w:r>
            <w:r w:rsidRPr="00571C2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Всероссийский патриотический конкурс «Отечеству служить бы рад!»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, 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71C2D" w:rsidRPr="00571C2D" w:rsidTr="009E34E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Дарья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Pr="00571C2D" w:rsidRDefault="00571C2D" w:rsidP="00571C2D">
            <w:pPr>
              <w:pStyle w:val="a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71C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Всероссийский конкурс «Мама, я тебя люблю!»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2020г.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D" w:rsidRDefault="00571C2D" w:rsidP="00571C2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6534F0" w:rsidRPr="006578E2" w:rsidRDefault="006534F0" w:rsidP="006578E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34E3" w:rsidRDefault="002E4B71" w:rsidP="006578E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518D7" w:rsidRPr="002518D7" w:rsidRDefault="002518D7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D7">
        <w:rPr>
          <w:rFonts w:ascii="Times New Roman" w:eastAsia="Times New Roman" w:hAnsi="Times New Roman" w:cs="Times New Roman"/>
          <w:sz w:val="28"/>
          <w:szCs w:val="28"/>
        </w:rPr>
        <w:t>- Акимушкин, И.П. Мир животных/ И.П. Акимушкин.- М., 2011.</w:t>
      </w:r>
    </w:p>
    <w:p w:rsidR="002518D7" w:rsidRPr="002518D7" w:rsidRDefault="002518D7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D7">
        <w:rPr>
          <w:rFonts w:ascii="Times New Roman" w:eastAsia="Times New Roman" w:hAnsi="Times New Roman" w:cs="Times New Roman"/>
          <w:sz w:val="28"/>
          <w:szCs w:val="28"/>
        </w:rPr>
        <w:t>- Алексеев В.А. 300 вопросов и ответов по экологии. Ярославль, 2008. 240с.</w:t>
      </w:r>
    </w:p>
    <w:p w:rsidR="002518D7" w:rsidRPr="002518D7" w:rsidRDefault="002518D7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D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518D7">
        <w:rPr>
          <w:rFonts w:ascii="Times New Roman" w:eastAsia="Times New Roman" w:hAnsi="Times New Roman" w:cs="Times New Roman"/>
          <w:sz w:val="28"/>
          <w:szCs w:val="28"/>
        </w:rPr>
        <w:t>Брэм</w:t>
      </w:r>
      <w:proofErr w:type="spellEnd"/>
      <w:r w:rsidRPr="002518D7">
        <w:rPr>
          <w:rFonts w:ascii="Times New Roman" w:eastAsia="Times New Roman" w:hAnsi="Times New Roman" w:cs="Times New Roman"/>
          <w:sz w:val="28"/>
          <w:szCs w:val="28"/>
        </w:rPr>
        <w:t xml:space="preserve"> А.Э. Энциклопедия «Жизнь животных» / </w:t>
      </w:r>
      <w:proofErr w:type="spellStart"/>
      <w:r w:rsidRPr="002518D7">
        <w:rPr>
          <w:rFonts w:ascii="Times New Roman" w:eastAsia="Times New Roman" w:hAnsi="Times New Roman" w:cs="Times New Roman"/>
          <w:sz w:val="28"/>
          <w:szCs w:val="28"/>
        </w:rPr>
        <w:t>А.Э.Брэм</w:t>
      </w:r>
      <w:proofErr w:type="spellEnd"/>
      <w:r w:rsidRPr="002518D7">
        <w:rPr>
          <w:rFonts w:ascii="Times New Roman" w:eastAsia="Times New Roman" w:hAnsi="Times New Roman" w:cs="Times New Roman"/>
          <w:sz w:val="28"/>
          <w:szCs w:val="28"/>
        </w:rPr>
        <w:t>.- Москва «Терра» - «ТЕРРА», 2012.</w:t>
      </w:r>
    </w:p>
    <w:p w:rsidR="002518D7" w:rsidRPr="002518D7" w:rsidRDefault="002518D7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D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518D7">
        <w:rPr>
          <w:rFonts w:ascii="Times New Roman" w:eastAsia="Times New Roman" w:hAnsi="Times New Roman" w:cs="Times New Roman"/>
          <w:sz w:val="28"/>
          <w:szCs w:val="28"/>
        </w:rPr>
        <w:t>Горощенко</w:t>
      </w:r>
      <w:proofErr w:type="spellEnd"/>
      <w:r w:rsidRPr="002518D7">
        <w:rPr>
          <w:rFonts w:ascii="Times New Roman" w:eastAsia="Times New Roman" w:hAnsi="Times New Roman" w:cs="Times New Roman"/>
          <w:sz w:val="28"/>
          <w:szCs w:val="28"/>
        </w:rPr>
        <w:t xml:space="preserve"> В.П. Природа и люди/ В.П. Горошенко.- М., 2006.</w:t>
      </w:r>
    </w:p>
    <w:p w:rsidR="002518D7" w:rsidRPr="002518D7" w:rsidRDefault="002518D7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D7">
        <w:rPr>
          <w:rFonts w:ascii="Times New Roman" w:eastAsia="Times New Roman" w:hAnsi="Times New Roman" w:cs="Times New Roman"/>
          <w:sz w:val="28"/>
          <w:szCs w:val="28"/>
        </w:rPr>
        <w:t>- Григорьев А.Г. Секретные заложники/ А.Г. Григорьев.- Томск, 2016, 241с.</w:t>
      </w:r>
    </w:p>
    <w:p w:rsidR="002518D7" w:rsidRPr="002518D7" w:rsidRDefault="002518D7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D7">
        <w:rPr>
          <w:rFonts w:ascii="Times New Roman" w:eastAsia="Times New Roman" w:hAnsi="Times New Roman" w:cs="Times New Roman"/>
          <w:sz w:val="28"/>
          <w:szCs w:val="28"/>
        </w:rPr>
        <w:t>- Дитрих А. Почемучка.</w:t>
      </w:r>
      <w:r w:rsidR="007D6573">
        <w:rPr>
          <w:rFonts w:ascii="Times New Roman" w:eastAsia="Times New Roman" w:hAnsi="Times New Roman" w:cs="Times New Roman"/>
          <w:sz w:val="28"/>
          <w:szCs w:val="28"/>
        </w:rPr>
        <w:t xml:space="preserve"> Л./А. Дитрих, С. </w:t>
      </w:r>
      <w:proofErr w:type="spellStart"/>
      <w:r w:rsidR="007D6573">
        <w:rPr>
          <w:rFonts w:ascii="Times New Roman" w:eastAsia="Times New Roman" w:hAnsi="Times New Roman" w:cs="Times New Roman"/>
          <w:sz w:val="28"/>
          <w:szCs w:val="28"/>
        </w:rPr>
        <w:t>Юрмин</w:t>
      </w:r>
      <w:proofErr w:type="spellEnd"/>
      <w:r w:rsidRPr="002518D7">
        <w:rPr>
          <w:rFonts w:ascii="Times New Roman" w:eastAsia="Times New Roman" w:hAnsi="Times New Roman" w:cs="Times New Roman"/>
          <w:sz w:val="28"/>
          <w:szCs w:val="28"/>
        </w:rPr>
        <w:t xml:space="preserve">, Н. </w:t>
      </w:r>
      <w:proofErr w:type="spellStart"/>
      <w:r w:rsidRPr="002518D7">
        <w:rPr>
          <w:rFonts w:ascii="Times New Roman" w:eastAsia="Times New Roman" w:hAnsi="Times New Roman" w:cs="Times New Roman"/>
          <w:sz w:val="28"/>
          <w:szCs w:val="28"/>
        </w:rPr>
        <w:t>Кошурникова</w:t>
      </w:r>
      <w:proofErr w:type="spellEnd"/>
      <w:r w:rsidRPr="002518D7">
        <w:rPr>
          <w:rFonts w:ascii="Times New Roman" w:eastAsia="Times New Roman" w:hAnsi="Times New Roman" w:cs="Times New Roman"/>
          <w:sz w:val="28"/>
          <w:szCs w:val="28"/>
        </w:rPr>
        <w:t xml:space="preserve"> Н.- М</w:t>
      </w:r>
      <w:r w:rsidR="007D65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18D7">
        <w:rPr>
          <w:rFonts w:ascii="Times New Roman" w:eastAsia="Times New Roman" w:hAnsi="Times New Roman" w:cs="Times New Roman"/>
          <w:sz w:val="28"/>
          <w:szCs w:val="28"/>
        </w:rPr>
        <w:t>, 2007</w:t>
      </w:r>
    </w:p>
    <w:p w:rsidR="007D6573" w:rsidRDefault="002518D7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D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518D7">
        <w:rPr>
          <w:rFonts w:ascii="Times New Roman" w:eastAsia="Times New Roman" w:hAnsi="Times New Roman" w:cs="Times New Roman"/>
          <w:sz w:val="28"/>
          <w:szCs w:val="28"/>
        </w:rPr>
        <w:t>Елкина</w:t>
      </w:r>
      <w:proofErr w:type="spellEnd"/>
      <w:r w:rsidRPr="002518D7">
        <w:rPr>
          <w:rFonts w:ascii="Times New Roman" w:eastAsia="Times New Roman" w:hAnsi="Times New Roman" w:cs="Times New Roman"/>
          <w:sz w:val="28"/>
          <w:szCs w:val="28"/>
        </w:rPr>
        <w:t xml:space="preserve"> Н.В. Учим детей наблюдать и рассказывать/ Н.В. </w:t>
      </w:r>
      <w:proofErr w:type="spellStart"/>
      <w:r w:rsidRPr="002518D7">
        <w:rPr>
          <w:rFonts w:ascii="Times New Roman" w:eastAsia="Times New Roman" w:hAnsi="Times New Roman" w:cs="Times New Roman"/>
          <w:sz w:val="28"/>
          <w:szCs w:val="28"/>
        </w:rPr>
        <w:t>Елкина</w:t>
      </w:r>
      <w:proofErr w:type="spellEnd"/>
      <w:r w:rsidRPr="002518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518D7" w:rsidRPr="002518D7" w:rsidRDefault="007D6573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Мариничева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2518D7" w:rsidRPr="002518D7">
        <w:rPr>
          <w:rFonts w:ascii="Times New Roman" w:eastAsia="Times New Roman" w:hAnsi="Times New Roman" w:cs="Times New Roman"/>
          <w:sz w:val="28"/>
          <w:szCs w:val="28"/>
        </w:rPr>
        <w:t xml:space="preserve"> Ярославль, 2006</w:t>
      </w:r>
    </w:p>
    <w:p w:rsidR="002518D7" w:rsidRPr="002518D7" w:rsidRDefault="002518D7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D7">
        <w:rPr>
          <w:rFonts w:ascii="Times New Roman" w:eastAsia="Times New Roman" w:hAnsi="Times New Roman" w:cs="Times New Roman"/>
          <w:sz w:val="28"/>
          <w:szCs w:val="28"/>
        </w:rPr>
        <w:t>- Плешаков А.А. Они должны жить. Млекопитающие/ А.А. Плешако</w:t>
      </w:r>
      <w:r w:rsidR="007D6573">
        <w:rPr>
          <w:rFonts w:ascii="Times New Roman" w:eastAsia="Times New Roman" w:hAnsi="Times New Roman" w:cs="Times New Roman"/>
          <w:sz w:val="28"/>
          <w:szCs w:val="28"/>
        </w:rPr>
        <w:t xml:space="preserve">в. – </w:t>
      </w:r>
      <w:r w:rsidRPr="002518D7">
        <w:rPr>
          <w:rFonts w:ascii="Times New Roman" w:eastAsia="Times New Roman" w:hAnsi="Times New Roman" w:cs="Times New Roman"/>
          <w:sz w:val="28"/>
          <w:szCs w:val="28"/>
        </w:rPr>
        <w:t xml:space="preserve"> М., 1984 </w:t>
      </w:r>
    </w:p>
    <w:p w:rsidR="002518D7" w:rsidRPr="002518D7" w:rsidRDefault="002518D7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D7">
        <w:rPr>
          <w:rFonts w:ascii="Times New Roman" w:eastAsia="Times New Roman" w:hAnsi="Times New Roman" w:cs="Times New Roman"/>
          <w:sz w:val="28"/>
          <w:szCs w:val="28"/>
        </w:rPr>
        <w:t>- Плешаков А.А. Зелёные страницы/ А.А. Плешаков. – М: Просвещение, 2007.</w:t>
      </w:r>
    </w:p>
    <w:p w:rsidR="002518D7" w:rsidRPr="002518D7" w:rsidRDefault="002518D7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D7">
        <w:rPr>
          <w:rFonts w:ascii="Times New Roman" w:eastAsia="Times New Roman" w:hAnsi="Times New Roman" w:cs="Times New Roman"/>
          <w:sz w:val="28"/>
          <w:szCs w:val="28"/>
        </w:rPr>
        <w:t>- Плешаков А.А. Они долж</w:t>
      </w:r>
      <w:r w:rsidR="007D6573">
        <w:rPr>
          <w:rFonts w:ascii="Times New Roman" w:eastAsia="Times New Roman" w:hAnsi="Times New Roman" w:cs="Times New Roman"/>
          <w:sz w:val="28"/>
          <w:szCs w:val="28"/>
        </w:rPr>
        <w:t xml:space="preserve">ны жить. Птицы/ А.А. Плешаков. – </w:t>
      </w:r>
      <w:r w:rsidRPr="002518D7">
        <w:rPr>
          <w:rFonts w:ascii="Times New Roman" w:eastAsia="Times New Roman" w:hAnsi="Times New Roman" w:cs="Times New Roman"/>
          <w:sz w:val="28"/>
          <w:szCs w:val="28"/>
        </w:rPr>
        <w:t>М., 2014</w:t>
      </w:r>
    </w:p>
    <w:p w:rsidR="002518D7" w:rsidRPr="002518D7" w:rsidRDefault="002518D7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D7">
        <w:rPr>
          <w:rFonts w:ascii="Times New Roman" w:eastAsia="Times New Roman" w:hAnsi="Times New Roman" w:cs="Times New Roman"/>
          <w:sz w:val="28"/>
          <w:szCs w:val="28"/>
        </w:rPr>
        <w:t>- Плешак</w:t>
      </w:r>
      <w:r w:rsidR="007D6573">
        <w:rPr>
          <w:rFonts w:ascii="Times New Roman" w:eastAsia="Times New Roman" w:hAnsi="Times New Roman" w:cs="Times New Roman"/>
          <w:sz w:val="28"/>
          <w:szCs w:val="28"/>
        </w:rPr>
        <w:t xml:space="preserve">ов А.А. Природа/ А.А. Плешаков. – </w:t>
      </w:r>
      <w:r w:rsidRPr="002518D7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518D7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2518D7">
        <w:rPr>
          <w:rFonts w:ascii="Times New Roman" w:eastAsia="Times New Roman" w:hAnsi="Times New Roman" w:cs="Times New Roman"/>
          <w:sz w:val="28"/>
          <w:szCs w:val="28"/>
        </w:rPr>
        <w:t xml:space="preserve"> – Граф, 2006</w:t>
      </w:r>
    </w:p>
    <w:p w:rsidR="002518D7" w:rsidRPr="002518D7" w:rsidRDefault="002518D7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D7">
        <w:rPr>
          <w:rFonts w:ascii="Times New Roman" w:eastAsia="Times New Roman" w:hAnsi="Times New Roman" w:cs="Times New Roman"/>
          <w:sz w:val="28"/>
          <w:szCs w:val="28"/>
        </w:rPr>
        <w:t xml:space="preserve">- Плешаков А.А. От земли до неба// Атлас – определитель: пособие для учащихся общеобразовательных учреждений </w:t>
      </w:r>
    </w:p>
    <w:p w:rsidR="002518D7" w:rsidRPr="002518D7" w:rsidRDefault="002518D7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D7">
        <w:rPr>
          <w:rFonts w:ascii="Times New Roman" w:eastAsia="Times New Roman" w:hAnsi="Times New Roman" w:cs="Times New Roman"/>
          <w:sz w:val="28"/>
          <w:szCs w:val="28"/>
        </w:rPr>
        <w:t>- Плешаков А.А. З</w:t>
      </w:r>
      <w:r w:rsidR="007D6573">
        <w:rPr>
          <w:rFonts w:ascii="Times New Roman" w:eastAsia="Times New Roman" w:hAnsi="Times New Roman" w:cs="Times New Roman"/>
          <w:sz w:val="28"/>
          <w:szCs w:val="28"/>
        </w:rPr>
        <w:t xml:space="preserve">еленый страницы/А.А. Плешаков. – </w:t>
      </w:r>
      <w:r w:rsidRPr="002518D7">
        <w:rPr>
          <w:rFonts w:ascii="Times New Roman" w:eastAsia="Times New Roman" w:hAnsi="Times New Roman" w:cs="Times New Roman"/>
          <w:sz w:val="28"/>
          <w:szCs w:val="28"/>
        </w:rPr>
        <w:t xml:space="preserve">М., 2011 </w:t>
      </w:r>
    </w:p>
    <w:p w:rsidR="007D6573" w:rsidRDefault="002518D7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8D7">
        <w:rPr>
          <w:rFonts w:ascii="Times New Roman" w:eastAsia="Times New Roman" w:hAnsi="Times New Roman" w:cs="Times New Roman"/>
          <w:sz w:val="28"/>
          <w:szCs w:val="28"/>
        </w:rPr>
        <w:t xml:space="preserve">-  Плешаков А.А. Великан на поляне, или Первые уроки экологической этики/ Пособие для учащихся общеобразовательных учреждений// </w:t>
      </w:r>
    </w:p>
    <w:p w:rsidR="002518D7" w:rsidRPr="002518D7" w:rsidRDefault="007D6573" w:rsidP="002518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А.А. Плешаков. А.А. Румянцев. – </w:t>
      </w:r>
      <w:r w:rsidR="002518D7" w:rsidRPr="002518D7">
        <w:rPr>
          <w:rFonts w:ascii="Times New Roman" w:eastAsia="Times New Roman" w:hAnsi="Times New Roman" w:cs="Times New Roman"/>
          <w:sz w:val="28"/>
          <w:szCs w:val="28"/>
        </w:rPr>
        <w:t xml:space="preserve">М., 2012 </w:t>
      </w:r>
    </w:p>
    <w:p w:rsidR="002518D7" w:rsidRPr="002518D7" w:rsidRDefault="002518D7" w:rsidP="006578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518D7" w:rsidRPr="002518D7" w:rsidSect="00BE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F47"/>
    <w:multiLevelType w:val="multilevel"/>
    <w:tmpl w:val="D340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F2342"/>
    <w:multiLevelType w:val="multilevel"/>
    <w:tmpl w:val="A0D6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915694"/>
    <w:multiLevelType w:val="multilevel"/>
    <w:tmpl w:val="8D8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663259"/>
    <w:multiLevelType w:val="multilevel"/>
    <w:tmpl w:val="7F40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3E05B4"/>
    <w:multiLevelType w:val="hybridMultilevel"/>
    <w:tmpl w:val="093A4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D55D9D"/>
    <w:multiLevelType w:val="multilevel"/>
    <w:tmpl w:val="1150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E34E3"/>
    <w:rsid w:val="00000D3E"/>
    <w:rsid w:val="00022798"/>
    <w:rsid w:val="00032C3D"/>
    <w:rsid w:val="00037A03"/>
    <w:rsid w:val="00071664"/>
    <w:rsid w:val="00094164"/>
    <w:rsid w:val="000E0F5B"/>
    <w:rsid w:val="00101EF2"/>
    <w:rsid w:val="001028E0"/>
    <w:rsid w:val="00102DC7"/>
    <w:rsid w:val="001453FE"/>
    <w:rsid w:val="00175363"/>
    <w:rsid w:val="001D4487"/>
    <w:rsid w:val="00211DCE"/>
    <w:rsid w:val="00216A48"/>
    <w:rsid w:val="002426D6"/>
    <w:rsid w:val="002518D7"/>
    <w:rsid w:val="002602D2"/>
    <w:rsid w:val="002926F2"/>
    <w:rsid w:val="002A3539"/>
    <w:rsid w:val="002A5348"/>
    <w:rsid w:val="002A5544"/>
    <w:rsid w:val="002B5A3A"/>
    <w:rsid w:val="002E4B71"/>
    <w:rsid w:val="00327607"/>
    <w:rsid w:val="0033040E"/>
    <w:rsid w:val="003D20A2"/>
    <w:rsid w:val="003D270E"/>
    <w:rsid w:val="003D4B96"/>
    <w:rsid w:val="003D4F86"/>
    <w:rsid w:val="003D7BB2"/>
    <w:rsid w:val="003E267B"/>
    <w:rsid w:val="0043520A"/>
    <w:rsid w:val="00455675"/>
    <w:rsid w:val="004678C2"/>
    <w:rsid w:val="00485B10"/>
    <w:rsid w:val="00495FC8"/>
    <w:rsid w:val="004B7605"/>
    <w:rsid w:val="00540794"/>
    <w:rsid w:val="00571C2D"/>
    <w:rsid w:val="00581118"/>
    <w:rsid w:val="005B0543"/>
    <w:rsid w:val="005C6025"/>
    <w:rsid w:val="00611B99"/>
    <w:rsid w:val="006511CC"/>
    <w:rsid w:val="006534F0"/>
    <w:rsid w:val="006578E2"/>
    <w:rsid w:val="006607E6"/>
    <w:rsid w:val="006A122A"/>
    <w:rsid w:val="00711D48"/>
    <w:rsid w:val="00725DC1"/>
    <w:rsid w:val="00782A9A"/>
    <w:rsid w:val="007830C4"/>
    <w:rsid w:val="00793E11"/>
    <w:rsid w:val="007946E8"/>
    <w:rsid w:val="007C3D76"/>
    <w:rsid w:val="007D6573"/>
    <w:rsid w:val="00827BFD"/>
    <w:rsid w:val="0087210F"/>
    <w:rsid w:val="008D275F"/>
    <w:rsid w:val="009834A2"/>
    <w:rsid w:val="009A1D5E"/>
    <w:rsid w:val="009A6B45"/>
    <w:rsid w:val="009E34E3"/>
    <w:rsid w:val="009F562B"/>
    <w:rsid w:val="00A060BE"/>
    <w:rsid w:val="00A35BAB"/>
    <w:rsid w:val="00A62EE7"/>
    <w:rsid w:val="00A660B6"/>
    <w:rsid w:val="00A72EB1"/>
    <w:rsid w:val="00B11473"/>
    <w:rsid w:val="00B13891"/>
    <w:rsid w:val="00B16BEB"/>
    <w:rsid w:val="00B74F35"/>
    <w:rsid w:val="00B917FF"/>
    <w:rsid w:val="00B9666E"/>
    <w:rsid w:val="00B9776B"/>
    <w:rsid w:val="00BE62F4"/>
    <w:rsid w:val="00BE6C2E"/>
    <w:rsid w:val="00C85EED"/>
    <w:rsid w:val="00C97F31"/>
    <w:rsid w:val="00D165A4"/>
    <w:rsid w:val="00D17AA8"/>
    <w:rsid w:val="00D328C3"/>
    <w:rsid w:val="00DB7B10"/>
    <w:rsid w:val="00DC5761"/>
    <w:rsid w:val="00DE2020"/>
    <w:rsid w:val="00EC6A15"/>
    <w:rsid w:val="00F10481"/>
    <w:rsid w:val="00F50BB8"/>
    <w:rsid w:val="00F70359"/>
    <w:rsid w:val="00F80EAD"/>
    <w:rsid w:val="00FA410A"/>
    <w:rsid w:val="00FA4F11"/>
    <w:rsid w:val="00FE20BB"/>
    <w:rsid w:val="00FE419F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4E3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c4">
    <w:name w:val="c4"/>
    <w:rsid w:val="009E34E3"/>
  </w:style>
  <w:style w:type="table" w:styleId="a5">
    <w:name w:val="Table Grid"/>
    <w:basedOn w:val="a1"/>
    <w:rsid w:val="009E34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16BEB"/>
  </w:style>
  <w:style w:type="paragraph" w:customStyle="1" w:styleId="1">
    <w:name w:val="Обычный (веб)1"/>
    <w:basedOn w:val="a"/>
    <w:rsid w:val="00A72EB1"/>
    <w:pPr>
      <w:widowControl w:val="0"/>
      <w:suppressAutoHyphens/>
      <w:spacing w:before="28" w:after="28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6">
    <w:name w:val="Plain Text"/>
    <w:basedOn w:val="a"/>
    <w:link w:val="a7"/>
    <w:rsid w:val="005811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81118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6578E2"/>
    <w:pPr>
      <w:spacing w:after="0" w:line="36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578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4E3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c4">
    <w:name w:val="c4"/>
    <w:rsid w:val="009E34E3"/>
  </w:style>
  <w:style w:type="table" w:styleId="a5">
    <w:name w:val="Table Grid"/>
    <w:basedOn w:val="a1"/>
    <w:rsid w:val="009E34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16BEB"/>
  </w:style>
  <w:style w:type="paragraph" w:customStyle="1" w:styleId="1">
    <w:name w:val="Обычный (веб)1"/>
    <w:basedOn w:val="a"/>
    <w:rsid w:val="00A72EB1"/>
    <w:pPr>
      <w:widowControl w:val="0"/>
      <w:suppressAutoHyphens/>
      <w:spacing w:before="28" w:after="28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12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31</cp:revision>
  <dcterms:created xsi:type="dcterms:W3CDTF">2021-09-01T06:33:00Z</dcterms:created>
  <dcterms:modified xsi:type="dcterms:W3CDTF">2022-09-20T13:06:00Z</dcterms:modified>
</cp:coreProperties>
</file>