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B" w:rsidRPr="00C0060B" w:rsidRDefault="00C0060B" w:rsidP="00C0060B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C0060B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>МБОУ «Дубенская СОШ»</w:t>
      </w:r>
    </w:p>
    <w:p w:rsidR="00C0060B" w:rsidRPr="00C0060B" w:rsidRDefault="00C0060B" w:rsidP="00C0060B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0060B" w:rsidRPr="00C0060B" w:rsidRDefault="00C0060B" w:rsidP="00C0060B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0060B" w:rsidRPr="00C0060B" w:rsidRDefault="00C0060B" w:rsidP="00C0060B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0060B" w:rsidRPr="00C0060B" w:rsidRDefault="00C0060B" w:rsidP="00C0060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0060B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>Секционные заседания августовского совещания учителей начальных классов Дубенского муниципального района РМ</w:t>
      </w:r>
    </w:p>
    <w:p w:rsidR="00C0060B" w:rsidRPr="00C0060B" w:rsidRDefault="00C0060B" w:rsidP="00C0060B">
      <w:pPr>
        <w:spacing w:line="240" w:lineRule="auto"/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</w:p>
    <w:p w:rsidR="00C0060B" w:rsidRPr="00C0060B" w:rsidRDefault="00C0060B" w:rsidP="00C0060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40"/>
          <w:szCs w:val="40"/>
          <w:shd w:val="clear" w:color="auto" w:fill="FFFFFF"/>
        </w:rPr>
      </w:pPr>
      <w:r w:rsidRPr="00C0060B">
        <w:rPr>
          <w:rFonts w:ascii="Times New Roman" w:eastAsia="Calibri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</w:t>
      </w:r>
      <w:r w:rsidRPr="00C0060B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>«Реализация задач этнокультурного образования детей в начальной школе» </w:t>
      </w:r>
      <w:r w:rsidRPr="00C0060B">
        <w:rPr>
          <w:rFonts w:ascii="Times New Roman" w:eastAsia="Calibri" w:hAnsi="Times New Roman" w:cs="Times New Roman"/>
          <w:b/>
          <w:color w:val="000000"/>
          <w:sz w:val="40"/>
          <w:szCs w:val="40"/>
        </w:rPr>
        <w:br/>
      </w:r>
    </w:p>
    <w:p w:rsidR="00C0060B" w:rsidRPr="00C0060B" w:rsidRDefault="00C0060B" w:rsidP="00C0060B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0060B" w:rsidRPr="00C0060B" w:rsidRDefault="00C0060B" w:rsidP="00C0060B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0060B" w:rsidRPr="00C0060B" w:rsidRDefault="00C0060B" w:rsidP="00C0060B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0060B" w:rsidRPr="00C0060B" w:rsidRDefault="00C0060B" w:rsidP="00C0060B">
      <w:pPr>
        <w:spacing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06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Подготовила  воспитатель ГПД</w:t>
      </w:r>
    </w:p>
    <w:p w:rsidR="00C0060B" w:rsidRPr="00C0060B" w:rsidRDefault="00C0060B" w:rsidP="00C0060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06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proofErr w:type="spellStart"/>
      <w:r w:rsidRPr="00C006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Чаткина</w:t>
      </w:r>
      <w:proofErr w:type="spellEnd"/>
      <w:r w:rsidRPr="00C0060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Ольга Анатольевна</w:t>
      </w:r>
    </w:p>
    <w:p w:rsidR="00C0060B" w:rsidRPr="00C0060B" w:rsidRDefault="00C0060B" w:rsidP="00C0060B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0060B" w:rsidRPr="00C0060B" w:rsidRDefault="00C0060B" w:rsidP="00C0060B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0060B" w:rsidRPr="00C0060B" w:rsidRDefault="00C0060B" w:rsidP="00C0060B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0060B" w:rsidRDefault="00C0060B" w:rsidP="00C0060B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0060B" w:rsidRDefault="00C0060B" w:rsidP="00C0060B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0060B" w:rsidRDefault="00C0060B" w:rsidP="00C0060B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0060B" w:rsidRPr="00C0060B" w:rsidRDefault="00C0060B" w:rsidP="00C0060B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0060B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>2020 - 2021 уч. год</w:t>
      </w:r>
    </w:p>
    <w:p w:rsidR="00C0060B" w:rsidRPr="00C0060B" w:rsidRDefault="00C0060B" w:rsidP="00C0060B">
      <w:pPr>
        <w:rPr>
          <w:rFonts w:ascii="Calibri" w:eastAsia="Calibri" w:hAnsi="Calibri" w:cs="Times New Roman"/>
        </w:rPr>
      </w:pPr>
    </w:p>
    <w:p w:rsidR="00C0060B" w:rsidRPr="00C0060B" w:rsidRDefault="00C0060B" w:rsidP="00C0060B">
      <w:pPr>
        <w:rPr>
          <w:rFonts w:ascii="Calibri" w:eastAsia="Calibri" w:hAnsi="Calibri" w:cs="Times New Roman"/>
        </w:rPr>
      </w:pPr>
    </w:p>
    <w:p w:rsidR="00C0060B" w:rsidRDefault="00C0060B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C0060B" w:rsidSect="00C0060B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lastRenderedPageBreak/>
        <w:t xml:space="preserve">Изменения в социальной жизни нашей страны, перемены в области просвещения делают особенно актуальными проблемы духовности, морали, этики. Становится иной и современная стратегия развития российской школы: в центре ее – формирование духовно богатой, высоконравственной, образованной и творческой личности. Восстанавливаются важнейшие функции школы – </w:t>
      </w:r>
      <w:proofErr w:type="spellStart"/>
      <w:r w:rsidRPr="00F14C39">
        <w:rPr>
          <w:color w:val="000000"/>
          <w:sz w:val="28"/>
          <w:szCs w:val="28"/>
        </w:rPr>
        <w:t>воспитательно</w:t>
      </w:r>
      <w:proofErr w:type="spellEnd"/>
      <w:r w:rsidRPr="00F14C39">
        <w:rPr>
          <w:color w:val="000000"/>
          <w:sz w:val="28"/>
          <w:szCs w:val="28"/>
        </w:rPr>
        <w:t>-образовательная и этнокультурная, акценты в обучении переносятся с увеличения объема информации на познание, воспитание и развитие.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Всё сказанное учитывается в федеральных государственных образовательных стандартах общего образования II поколения, а именно в “Концепции духовно-нравственного развития и воспитания личности гражданина России”: “Важнейшей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России”.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 xml:space="preserve">Целью духовно-нравственного развития и </w:t>
      </w:r>
      <w:proofErr w:type="gramStart"/>
      <w:r w:rsidRPr="00F14C39">
        <w:rPr>
          <w:color w:val="000000"/>
          <w:sz w:val="28"/>
          <w:szCs w:val="28"/>
        </w:rPr>
        <w:t>воспитания</w:t>
      </w:r>
      <w:proofErr w:type="gramEnd"/>
      <w:r w:rsidRPr="00F14C39">
        <w:rPr>
          <w:color w:val="000000"/>
          <w:sz w:val="28"/>
          <w:szCs w:val="28"/>
        </w:rPr>
        <w:t xml:space="preserve">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Поставленная цель реализуется через следующие задачи: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— формирование основ гражданской идентичности: чувства сопричастности и гордости за свою Родину, уважения к истории и культуре народа;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— воспитание в каждом ученике трудолюбия, уважения к правам и свободам человека, любви к окружающей природе, Родине, семье;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— воспитание нравственных качеств личности ребёнка,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— освоение ребёнком основных социальных ролей, моральных и этических норм;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— приобщение детей к культурным традициям своего народа, общечеловеческим ценностям.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14C39">
        <w:rPr>
          <w:color w:val="000000"/>
          <w:sz w:val="28"/>
          <w:szCs w:val="28"/>
        </w:rPr>
        <w:t>Духовно-нравственное воспитание предполагает 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</w:t>
      </w:r>
      <w:proofErr w:type="gramEnd"/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С поступлением в школу ребёнок впервые начинает заниматься социально значимой, общественно оцениваемой учебной деятельностью. Все отношения учащегося с внешним миром определяются теперь его новой социальной позицией — ролью ученика, школьника.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 xml:space="preserve">Поэтому, 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F14C39">
        <w:rPr>
          <w:color w:val="000000"/>
          <w:sz w:val="28"/>
          <w:szCs w:val="28"/>
        </w:rPr>
        <w:t>обучающегося</w:t>
      </w:r>
      <w:proofErr w:type="gramEnd"/>
      <w:r w:rsidRPr="00F14C39">
        <w:rPr>
          <w:color w:val="000000"/>
          <w:sz w:val="28"/>
          <w:szCs w:val="28"/>
        </w:rPr>
        <w:t xml:space="preserve">. Отношение к школе как единственному социальному </w:t>
      </w:r>
      <w:r w:rsidRPr="00F14C39">
        <w:rPr>
          <w:color w:val="000000"/>
          <w:sz w:val="28"/>
          <w:szCs w:val="28"/>
        </w:rPr>
        <w:lastRenderedPageBreak/>
        <w:t>институту, через который проходят все граждане России, является индикатором ценностного и морально нравственного состояния общества и государства. Ребёнок школьного возраста наиболее восприимчив к эмоционально ценностному, духовно 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Духовно нравственное развитие и воспитание личности начинается в семье. Ценности семейной жизни, усваиваемые ребёнком с первых лет жизни, имеют огромное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Следующая ступень развития гражданина России — это осознанное принятие личностью традиций, ценностей, особых форм культурно 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“Отечество”, “малая родина”, “родная земля”, “родной язык”, “моя семья и род”, “мой дом”.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Более высокой ступенью духовно нравственного развития гражданина России является принятие культуры и духовных традиций многонационального народа Российской Федерации.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По реализации духовно нравственного воспитания в начальной школе для реализации ФГОС разрабатываются программы внеурочной деятельности. Например, кружок “Край родной”, “Мир любви и добра”, классные часы по гражданскому и патриотическому воспитанию учащихся, месячники по темам: “Изучение родного края”, “Военно-патриотический”, “Благоустройство и озеленение”, “Спортивно-оздоровительный” и др.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Воспитание гражданина и патриота, знающего и любящего свою Родину, — задача особенно актуальная сегодня и не может быть выполнена без глубокого познания духовного богатства своего народа, приобщения к народной культуре. Особенностью народной культуры является то, что в условиях постоянно меняющихся исторических ситуаций, уклада общественной жизни, она не подвержена трансформации, мутации благодаря вековому отбору настоящего, ценностного, истинного, воплощающему в себе народную мудрость. Поэтому этнокультура — это источник и обновления, и воспитания.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Все пласты этнокультуры нашли свое образное отражение в народном творчестве, обращение к которому в современной педагогике может позволить решить социальные, общекультурные, экологические, нравственно-эстетические проблемы.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 xml:space="preserve">О духовности и нравственности как массовом социальном явлении нельзя говорить безотносительно к конкретным условиям, которые могут способствовать или препятствовать их развитию. Одним из важных условий духовно-нравственного образования является использование этнокультурных традиций народов того региона, где оно осуществляется. Воспитание </w:t>
      </w:r>
      <w:r w:rsidRPr="00F14C39">
        <w:rPr>
          <w:color w:val="000000"/>
          <w:sz w:val="28"/>
          <w:szCs w:val="28"/>
        </w:rPr>
        <w:lastRenderedPageBreak/>
        <w:t>гражданина и патриота, знающего и любящего свою Родину, неосуществимо без глубокого познания духовного богатства своего народа и приобщения к его этнокультуре. Особенностью этнической культуры является то, что в условиях изменяющегося мира она не подвержена трансформации благодаря вековому отбору настоящего, ценностного, истинного, воплощающего в себе народную мудрость. Поэтому этнокультура является источником совершенствования образовательной системы и осуществляемого внутри нее этнокультурного образовательного процесса.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Цель педагогического воздействия этнокультуры — воспитание человека, «общественно-ценной и внутренне свободной», духовно развитой личности, обладающей собственным мировоззрением, высоким сознанием, нравственностью.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Ценности этнической культуры, входящие в культурное наследие народов Мордовии, обеспечивают системность и целостность духовно- нравственного образования младших школьников, зависимость становления личности от глубины усвоения культурного опыта своего народа. Личность как носитель определенной этнической культуры формируется под ее воздействием. Этнокультурные традиции народов Мордовии — это элементы их наследия, включающие нормы и правила поведения, философию и мировоззренческие установки, тип хозяйственной деятельности, передающиеся из поколения в поколение и обладающие ценным образовательным потенциалом. От ориентации системы духовно-нравственного образования на этническую культуру, как интегративного социального и личностного феномена, зависит расширение, углубление и личностное принятие субъектом образовательного процесса общечеловеческих ценностей через этнокультурные традиции.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 xml:space="preserve">Особое направление развития духовно-нравственного образования реализуют образовательные учреждения с этнокультурным компонентом образования. </w:t>
      </w:r>
      <w:proofErr w:type="spellStart"/>
      <w:r w:rsidRPr="00F14C39">
        <w:rPr>
          <w:color w:val="000000"/>
          <w:sz w:val="28"/>
          <w:szCs w:val="28"/>
        </w:rPr>
        <w:t>Этнокулътура</w:t>
      </w:r>
      <w:proofErr w:type="spellEnd"/>
      <w:r w:rsidRPr="00F14C39">
        <w:rPr>
          <w:color w:val="000000"/>
          <w:sz w:val="28"/>
          <w:szCs w:val="28"/>
        </w:rPr>
        <w:t xml:space="preserve"> является не просто «компонентом», а, безусловно, приоритетом, базисом, на котором вырастают знания и представления, необходимые для жизни в обществе, в социуме и этнокультурной среде.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Необходимостью становится обращение в отечественном образовании к этнокультурным традициям в организации учебно-воспитательного процесса школьников. Использование этнокультурных возможностей в педагогическом процессе способствует развитию личности на духовно-нравственной основе человеческих ценностей с учетом этнических традиций и идеалов. Этническая культура школьника в основе духовно-нравственного образования невозможна без определения себя как части своего народа, своей культуры.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 xml:space="preserve">При изучении родного языка происходит обеспечение каждому возможности </w:t>
      </w:r>
      <w:proofErr w:type="spellStart"/>
      <w:r w:rsidRPr="00F14C39">
        <w:rPr>
          <w:color w:val="000000"/>
          <w:sz w:val="28"/>
          <w:szCs w:val="28"/>
        </w:rPr>
        <w:t>самореализоваться</w:t>
      </w:r>
      <w:proofErr w:type="spellEnd"/>
      <w:r w:rsidRPr="00F14C39">
        <w:rPr>
          <w:color w:val="000000"/>
          <w:sz w:val="28"/>
          <w:szCs w:val="28"/>
        </w:rPr>
        <w:t xml:space="preserve"> как представителю той или иной этнокультуры и традиций; создаются условия для равноправного диалога с этнокультурным окружением; происходит вовлечение растущей личности в цивилизационные процессы, основывающиеся на этнокультурных, общероссийских и общечеловеческих ценностях</w:t>
      </w:r>
      <w:proofErr w:type="gramStart"/>
      <w:r w:rsidRPr="00F14C39">
        <w:rPr>
          <w:color w:val="000000"/>
          <w:sz w:val="28"/>
          <w:szCs w:val="28"/>
        </w:rPr>
        <w:t xml:space="preserve"> .</w:t>
      </w:r>
      <w:proofErr w:type="gramEnd"/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lastRenderedPageBreak/>
        <w:t>Этнические ценности, являясь совокупностью культурных традиций этноса, находят свое отражение в этнокультурных традициях</w:t>
      </w:r>
      <w:proofErr w:type="gramStart"/>
      <w:r w:rsidRPr="00F14C39">
        <w:rPr>
          <w:color w:val="000000"/>
          <w:sz w:val="28"/>
          <w:szCs w:val="28"/>
        </w:rPr>
        <w:t xml:space="preserve"> .</w:t>
      </w:r>
      <w:proofErr w:type="gramEnd"/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В свете такой перспективы растущий интерес к этнокультурным традициям как средству духовно-нравственного образования младших школьников, представляется оправданным.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>Под этнокультурными традициями понимаются исторически сложившиеся, передаваемые из поколения в поколение формы деятельности и поведения, отражающие совокупность ценностей морали и культуры определенного этноса. Традиции этнокультуры, сосредоточивая в себе нравственные категории, выступая как коллективная память, создают особую психологическую среду, в которой представители этноса подвергаются естественному воспитательному воздействию. Участие в традициях предполагает присвоение ценностей, вследствие чего работает механизм генетической памяти, определяющий национальный характер, этнические стереотипы и этническую идентичность. Последнее понимаем как психологическую категорию, относящуюся к осознанию своей принадлежности к определенной этнической общности, ее оценку и значимость членства в ней.</w:t>
      </w:r>
    </w:p>
    <w:p w:rsidR="00F14C39" w:rsidRPr="00F14C39" w:rsidRDefault="00F14C39" w:rsidP="00B86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C39">
        <w:rPr>
          <w:color w:val="000000"/>
          <w:sz w:val="28"/>
          <w:szCs w:val="28"/>
        </w:rPr>
        <w:t xml:space="preserve">Перечислю наиболее характерные из этнокультурных традиций народов Мордовии: более раннее приобщение к общественно-значимому труду; забота родителей и всего сообщества о физическом развитии детей, о формировании здорового образа жизни; </w:t>
      </w:r>
      <w:proofErr w:type="gramStart"/>
      <w:r w:rsidRPr="00F14C39">
        <w:rPr>
          <w:color w:val="000000"/>
          <w:sz w:val="28"/>
          <w:szCs w:val="28"/>
        </w:rPr>
        <w:t>уважительное отношение к своей «малой родине», чувство «дома», «дух семьи», привязанность к родному дому, стремление к семейному общению, к совместным делам с родителями (с помощью традиционных приемов воспитания, таких как благопожелания, наставления, советы, поучения, поощрения, эмоциональная поддержка, опора на родословную семьи, ее традиции, соотношение ее с историей села, места проживания);</w:t>
      </w:r>
      <w:proofErr w:type="gramEnd"/>
      <w:r w:rsidRPr="00F14C39">
        <w:rPr>
          <w:color w:val="000000"/>
          <w:sz w:val="28"/>
          <w:szCs w:val="28"/>
        </w:rPr>
        <w:t xml:space="preserve"> развитие разнообразных социальных связей, совместная игровая, художественная, общественно-полезная деятельность взрослых и детей в целях укрепления традиционного уклада, образа жизни, проекции жизненного опыта, знаний, трудовых и художественных навыков старшего поколения в сфере духовных потребностей и интересов детей и молодежи; ориентация на пример взрослых как основной метод влияния на детей, включения в активные трудовые, культурно-досуговые дела в социуме, в национальные виды искусства и спорта; воспитание доброты, милосердия, заботы о людях, природе, окружающей среде и т.д.</w:t>
      </w:r>
    </w:p>
    <w:p w:rsidR="00F14C39" w:rsidRPr="00F14C39" w:rsidRDefault="005310FF" w:rsidP="00B86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FF">
        <w:rPr>
          <w:rFonts w:ascii="Times New Roman" w:hAnsi="Times New Roman" w:cs="Times New Roman"/>
          <w:sz w:val="28"/>
          <w:szCs w:val="28"/>
        </w:rPr>
        <w:t xml:space="preserve">Можно  сделать вывод, что этнокультурное воспитание, реализующее принцип защиты и развития национальных культур и региональных культурных традиций, предусматривает возможность введения в </w:t>
      </w:r>
      <w:proofErr w:type="spellStart"/>
      <w:r w:rsidRPr="005310F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310FF">
        <w:rPr>
          <w:rFonts w:ascii="Times New Roman" w:hAnsi="Times New Roman" w:cs="Times New Roman"/>
          <w:sz w:val="28"/>
          <w:szCs w:val="28"/>
        </w:rPr>
        <w:t>-образовательный процесс содержания, связанного с историей, традициями, культурой своего региона.</w:t>
      </w:r>
    </w:p>
    <w:p w:rsidR="003D4BC1" w:rsidRPr="00F14C39" w:rsidRDefault="003D4BC1">
      <w:pPr>
        <w:rPr>
          <w:rFonts w:ascii="Times New Roman" w:hAnsi="Times New Roman" w:cs="Times New Roman"/>
          <w:sz w:val="28"/>
          <w:szCs w:val="28"/>
        </w:rPr>
      </w:pPr>
    </w:p>
    <w:sectPr w:rsidR="003D4BC1" w:rsidRPr="00F14C39" w:rsidSect="00C0060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39"/>
    <w:rsid w:val="003D4BC1"/>
    <w:rsid w:val="005310FF"/>
    <w:rsid w:val="00B864E7"/>
    <w:rsid w:val="00C0060B"/>
    <w:rsid w:val="00F1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E73E-DE28-489C-9430-55AD22F7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2020-08-14T12:13:00Z</dcterms:created>
  <dcterms:modified xsi:type="dcterms:W3CDTF">2020-08-25T17:56:00Z</dcterms:modified>
</cp:coreProperties>
</file>