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41" w:rsidRPr="00F52E41" w:rsidRDefault="00F52E41" w:rsidP="00F52E41">
      <w:pPr>
        <w:shd w:val="clear" w:color="auto" w:fill="FFFFFF"/>
        <w:ind w:firstLine="709"/>
        <w:jc w:val="right"/>
        <w:textAlignment w:val="top"/>
        <w:rPr>
          <w:b/>
          <w:sz w:val="28"/>
          <w:szCs w:val="28"/>
        </w:rPr>
      </w:pPr>
      <w:r w:rsidRPr="00F52E41">
        <w:rPr>
          <w:b/>
          <w:sz w:val="28"/>
          <w:szCs w:val="28"/>
        </w:rPr>
        <w:t xml:space="preserve">Локальный </w:t>
      </w:r>
      <w:r w:rsidRPr="00F52E41">
        <w:rPr>
          <w:b/>
          <w:sz w:val="28"/>
          <w:szCs w:val="28"/>
        </w:rPr>
        <w:t>акт № 81</w:t>
      </w:r>
    </w:p>
    <w:p w:rsidR="00F52E41" w:rsidRPr="00F52E41" w:rsidRDefault="00F52E41" w:rsidP="00F52E41">
      <w:pPr>
        <w:shd w:val="clear" w:color="auto" w:fill="FFFFFF"/>
        <w:jc w:val="both"/>
        <w:textAlignment w:val="top"/>
        <w:rPr>
          <w:sz w:val="28"/>
          <w:szCs w:val="28"/>
        </w:rPr>
      </w:pPr>
    </w:p>
    <w:p w:rsidR="00F52E41" w:rsidRPr="00F52E41" w:rsidRDefault="00F52E41" w:rsidP="00F52E41">
      <w:pPr>
        <w:shd w:val="clear" w:color="auto" w:fill="FFFFFF"/>
        <w:tabs>
          <w:tab w:val="left" w:pos="5954"/>
        </w:tabs>
        <w:jc w:val="right"/>
        <w:textAlignment w:val="top"/>
        <w:rPr>
          <w:sz w:val="28"/>
          <w:szCs w:val="28"/>
        </w:rPr>
      </w:pPr>
      <w:r w:rsidRPr="00F52E41">
        <w:rPr>
          <w:sz w:val="28"/>
          <w:szCs w:val="28"/>
        </w:rPr>
        <w:t>Утверждено</w:t>
      </w:r>
    </w:p>
    <w:p w:rsidR="00F52E41" w:rsidRPr="00F52E41" w:rsidRDefault="00F52E41" w:rsidP="00F52E41">
      <w:pPr>
        <w:shd w:val="clear" w:color="auto" w:fill="FFFFFF"/>
        <w:tabs>
          <w:tab w:val="left" w:pos="5954"/>
        </w:tabs>
        <w:jc w:val="right"/>
        <w:textAlignment w:val="top"/>
        <w:rPr>
          <w:sz w:val="28"/>
          <w:szCs w:val="28"/>
        </w:rPr>
      </w:pPr>
      <w:r w:rsidRPr="00F52E41">
        <w:rPr>
          <w:sz w:val="28"/>
          <w:szCs w:val="28"/>
        </w:rPr>
        <w:t>на педагогическом совете школы</w:t>
      </w:r>
    </w:p>
    <w:p w:rsidR="00F52E41" w:rsidRPr="00F52E41" w:rsidRDefault="00F52E41" w:rsidP="00F52E41">
      <w:pPr>
        <w:shd w:val="clear" w:color="auto" w:fill="FFFFFF"/>
        <w:tabs>
          <w:tab w:val="left" w:pos="5954"/>
        </w:tabs>
        <w:jc w:val="right"/>
        <w:textAlignment w:val="top"/>
        <w:rPr>
          <w:sz w:val="28"/>
          <w:szCs w:val="28"/>
        </w:rPr>
      </w:pPr>
      <w:r w:rsidRPr="00F52E41">
        <w:rPr>
          <w:sz w:val="28"/>
          <w:szCs w:val="28"/>
        </w:rPr>
        <w:t>24 января 2014 года</w:t>
      </w:r>
    </w:p>
    <w:p w:rsidR="00F52E41" w:rsidRPr="00F52E41" w:rsidRDefault="00F52E41" w:rsidP="00F52E41">
      <w:pPr>
        <w:pStyle w:val="1"/>
        <w:shd w:val="clear" w:color="auto" w:fill="auto"/>
        <w:spacing w:line="240" w:lineRule="auto"/>
        <w:ind w:right="20"/>
        <w:rPr>
          <w:rStyle w:val="a3"/>
          <w:sz w:val="28"/>
          <w:szCs w:val="28"/>
        </w:rPr>
      </w:pPr>
    </w:p>
    <w:p w:rsidR="00F52E41" w:rsidRPr="00F52E41" w:rsidRDefault="00F52E41" w:rsidP="00F52E41">
      <w:pPr>
        <w:pStyle w:val="1"/>
        <w:shd w:val="clear" w:color="auto" w:fill="auto"/>
        <w:spacing w:line="240" w:lineRule="auto"/>
        <w:ind w:right="20"/>
        <w:rPr>
          <w:rStyle w:val="a3"/>
          <w:sz w:val="28"/>
          <w:szCs w:val="28"/>
          <w:lang w:val="ru-RU"/>
        </w:rPr>
      </w:pPr>
    </w:p>
    <w:p w:rsidR="00F52E41" w:rsidRPr="00F52E41" w:rsidRDefault="00F52E41" w:rsidP="00F52E41">
      <w:pPr>
        <w:pStyle w:val="1"/>
        <w:shd w:val="clear" w:color="auto" w:fill="auto"/>
        <w:spacing w:line="240" w:lineRule="auto"/>
        <w:ind w:right="20"/>
        <w:jc w:val="center"/>
        <w:rPr>
          <w:sz w:val="28"/>
          <w:szCs w:val="28"/>
        </w:rPr>
      </w:pPr>
      <w:r w:rsidRPr="00F52E41">
        <w:rPr>
          <w:rStyle w:val="a3"/>
          <w:sz w:val="28"/>
          <w:szCs w:val="28"/>
        </w:rPr>
        <w:t>Положение</w:t>
      </w:r>
    </w:p>
    <w:p w:rsidR="00F52E41" w:rsidRPr="00F52E41" w:rsidRDefault="00F52E41" w:rsidP="00F52E41">
      <w:pPr>
        <w:pStyle w:val="1"/>
        <w:shd w:val="clear" w:color="auto" w:fill="auto"/>
        <w:spacing w:line="240" w:lineRule="auto"/>
        <w:ind w:right="20"/>
        <w:jc w:val="center"/>
        <w:rPr>
          <w:rStyle w:val="a3"/>
          <w:sz w:val="28"/>
          <w:szCs w:val="28"/>
        </w:rPr>
      </w:pPr>
      <w:r w:rsidRPr="00F52E41">
        <w:rPr>
          <w:rStyle w:val="a3"/>
          <w:sz w:val="28"/>
          <w:szCs w:val="28"/>
        </w:rPr>
        <w:t>о порядке отчисления учащихся из общеобразовательной организации</w:t>
      </w:r>
    </w:p>
    <w:p w:rsidR="00F52E41" w:rsidRPr="00F52E41" w:rsidRDefault="00F52E41" w:rsidP="00F52E41">
      <w:pPr>
        <w:pStyle w:val="1"/>
        <w:shd w:val="clear" w:color="auto" w:fill="auto"/>
        <w:spacing w:line="240" w:lineRule="auto"/>
        <w:ind w:right="20"/>
        <w:jc w:val="center"/>
        <w:rPr>
          <w:sz w:val="28"/>
          <w:szCs w:val="28"/>
        </w:rPr>
      </w:pPr>
      <w:r w:rsidRPr="00F52E41">
        <w:rPr>
          <w:rStyle w:val="a3"/>
          <w:sz w:val="28"/>
          <w:szCs w:val="28"/>
        </w:rPr>
        <w:t>и оставления учащимися общеобразовательной организации</w:t>
      </w:r>
    </w:p>
    <w:p w:rsidR="00F52E41" w:rsidRPr="00F52E41" w:rsidRDefault="00F52E41" w:rsidP="00F52E41">
      <w:pPr>
        <w:pStyle w:val="1"/>
        <w:shd w:val="clear" w:color="auto" w:fill="auto"/>
        <w:spacing w:line="240" w:lineRule="auto"/>
        <w:ind w:left="3680"/>
        <w:jc w:val="left"/>
        <w:rPr>
          <w:rStyle w:val="a3"/>
          <w:sz w:val="28"/>
          <w:szCs w:val="28"/>
        </w:rPr>
      </w:pPr>
    </w:p>
    <w:p w:rsidR="00F52E41" w:rsidRPr="00F52E41" w:rsidRDefault="00F52E41" w:rsidP="00F52E41">
      <w:pPr>
        <w:pStyle w:val="1"/>
        <w:shd w:val="clear" w:color="auto" w:fill="auto"/>
        <w:spacing w:line="240" w:lineRule="auto"/>
        <w:ind w:left="1080"/>
        <w:jc w:val="center"/>
        <w:rPr>
          <w:rStyle w:val="a3"/>
          <w:sz w:val="28"/>
          <w:szCs w:val="28"/>
          <w:lang w:val="ru-RU"/>
        </w:rPr>
      </w:pPr>
    </w:p>
    <w:p w:rsidR="00F52E41" w:rsidRPr="00F52E41" w:rsidRDefault="00F52E41" w:rsidP="00F52E41">
      <w:pPr>
        <w:pStyle w:val="1"/>
        <w:numPr>
          <w:ilvl w:val="2"/>
          <w:numId w:val="1"/>
        </w:numPr>
        <w:shd w:val="clear" w:color="auto" w:fill="auto"/>
        <w:spacing w:line="240" w:lineRule="auto"/>
        <w:jc w:val="left"/>
        <w:rPr>
          <w:rStyle w:val="a3"/>
          <w:sz w:val="28"/>
          <w:szCs w:val="28"/>
          <w:lang w:val="ru-RU"/>
        </w:rPr>
      </w:pPr>
      <w:r w:rsidRPr="00F52E41">
        <w:rPr>
          <w:rStyle w:val="a3"/>
          <w:sz w:val="28"/>
          <w:szCs w:val="28"/>
        </w:rPr>
        <w:t>Общие положения</w:t>
      </w:r>
    </w:p>
    <w:p w:rsidR="00F52E41" w:rsidRPr="00F52E41" w:rsidRDefault="00F52E41" w:rsidP="00F52E41">
      <w:pPr>
        <w:pStyle w:val="1"/>
        <w:shd w:val="clear" w:color="auto" w:fill="auto"/>
        <w:spacing w:line="240" w:lineRule="auto"/>
        <w:ind w:left="1080"/>
        <w:jc w:val="left"/>
        <w:rPr>
          <w:sz w:val="28"/>
          <w:szCs w:val="28"/>
          <w:lang w:val="ru-RU"/>
        </w:rPr>
      </w:pPr>
    </w:p>
    <w:p w:rsidR="00F52E41" w:rsidRPr="00F52E41" w:rsidRDefault="00F52E41" w:rsidP="00F52E41">
      <w:pPr>
        <w:ind w:left="20" w:right="20" w:firstLine="620"/>
        <w:jc w:val="both"/>
        <w:rPr>
          <w:b/>
          <w:sz w:val="28"/>
          <w:szCs w:val="28"/>
        </w:rPr>
      </w:pPr>
      <w:r w:rsidRPr="00F52E41">
        <w:rPr>
          <w:rStyle w:val="2"/>
          <w:b w:val="0"/>
          <w:sz w:val="28"/>
          <w:szCs w:val="28"/>
        </w:rPr>
        <w:t>1.1. Настоящее положение разработано на основе нормативно-правовых документов, используемых при организации процесса отчисления учащихся из общеобразовательных организаций и оставления учащимися образовательных организаций:</w:t>
      </w:r>
    </w:p>
    <w:p w:rsidR="00F52E41" w:rsidRPr="00F52E41" w:rsidRDefault="00F52E41" w:rsidP="00F52E41">
      <w:pPr>
        <w:ind w:left="20" w:right="20" w:firstLine="620"/>
        <w:jc w:val="both"/>
        <w:rPr>
          <w:b/>
          <w:sz w:val="28"/>
          <w:szCs w:val="28"/>
        </w:rPr>
      </w:pPr>
      <w:r w:rsidRPr="00F52E41">
        <w:rPr>
          <w:rStyle w:val="2"/>
          <w:b w:val="0"/>
          <w:sz w:val="28"/>
          <w:szCs w:val="28"/>
        </w:rPr>
        <w:t>Федерального закона от</w:t>
      </w:r>
      <w:r w:rsidRPr="00F52E41">
        <w:rPr>
          <w:b/>
          <w:sz w:val="28"/>
          <w:szCs w:val="28"/>
        </w:rPr>
        <w:t xml:space="preserve"> </w:t>
      </w:r>
      <w:r w:rsidRPr="00F52E41">
        <w:rPr>
          <w:sz w:val="28"/>
          <w:szCs w:val="28"/>
        </w:rPr>
        <w:t>29</w:t>
      </w:r>
      <w:r w:rsidRPr="00F52E41">
        <w:rPr>
          <w:rStyle w:val="2"/>
          <w:sz w:val="28"/>
          <w:szCs w:val="28"/>
        </w:rPr>
        <w:t xml:space="preserve"> </w:t>
      </w:r>
      <w:r w:rsidRPr="00F52E41">
        <w:rPr>
          <w:rStyle w:val="2"/>
          <w:b w:val="0"/>
          <w:sz w:val="28"/>
          <w:szCs w:val="28"/>
        </w:rPr>
        <w:t>декабря</w:t>
      </w:r>
      <w:r w:rsidRPr="00F52E41">
        <w:rPr>
          <w:b/>
          <w:sz w:val="28"/>
          <w:szCs w:val="28"/>
        </w:rPr>
        <w:t xml:space="preserve"> </w:t>
      </w:r>
      <w:r w:rsidRPr="00F52E41">
        <w:rPr>
          <w:sz w:val="28"/>
          <w:szCs w:val="28"/>
        </w:rPr>
        <w:t>2012</w:t>
      </w:r>
      <w:r w:rsidRPr="00F52E41">
        <w:rPr>
          <w:rStyle w:val="2"/>
          <w:sz w:val="28"/>
          <w:szCs w:val="28"/>
        </w:rPr>
        <w:t xml:space="preserve"> </w:t>
      </w:r>
      <w:r w:rsidRPr="00F52E41">
        <w:rPr>
          <w:rStyle w:val="2"/>
          <w:b w:val="0"/>
          <w:sz w:val="28"/>
          <w:szCs w:val="28"/>
        </w:rPr>
        <w:t>г. №</w:t>
      </w:r>
      <w:r w:rsidRPr="00F52E41">
        <w:rPr>
          <w:b/>
          <w:sz w:val="28"/>
          <w:szCs w:val="28"/>
        </w:rPr>
        <w:t xml:space="preserve"> </w:t>
      </w:r>
      <w:r w:rsidRPr="00F52E41">
        <w:rPr>
          <w:sz w:val="28"/>
          <w:szCs w:val="28"/>
        </w:rPr>
        <w:t>273-ФЗ</w:t>
      </w:r>
      <w:r w:rsidRPr="00F52E41">
        <w:rPr>
          <w:rStyle w:val="2"/>
          <w:sz w:val="28"/>
          <w:szCs w:val="28"/>
        </w:rPr>
        <w:t xml:space="preserve"> </w:t>
      </w:r>
      <w:r w:rsidRPr="00F52E41">
        <w:rPr>
          <w:rStyle w:val="2"/>
          <w:b w:val="0"/>
          <w:sz w:val="28"/>
          <w:szCs w:val="28"/>
        </w:rPr>
        <w:t>«Об образовании в Российской Федерации» (с изменениями и дополнениями);</w:t>
      </w:r>
    </w:p>
    <w:p w:rsidR="00F52E41" w:rsidRPr="00F52E41" w:rsidRDefault="00F52E41" w:rsidP="00F52E41">
      <w:pPr>
        <w:ind w:left="20" w:right="20" w:firstLine="620"/>
        <w:jc w:val="both"/>
        <w:rPr>
          <w:b/>
          <w:sz w:val="28"/>
          <w:szCs w:val="28"/>
        </w:rPr>
      </w:pPr>
      <w:r w:rsidRPr="00F52E41">
        <w:rPr>
          <w:rStyle w:val="2"/>
          <w:b w:val="0"/>
          <w:sz w:val="28"/>
          <w:szCs w:val="28"/>
        </w:rPr>
        <w:t>Федерального закона от 24 июня 1999 г. № 120-ФЗ «Об основах системы профилактики безнадзорности и правонарушений несовершеннолетних» (с изменениями и дополнениями);</w:t>
      </w:r>
    </w:p>
    <w:p w:rsidR="00F52E41" w:rsidRPr="00F52E41" w:rsidRDefault="00F52E41" w:rsidP="00F52E41">
      <w:pPr>
        <w:ind w:left="20" w:right="20" w:firstLine="620"/>
        <w:jc w:val="both"/>
        <w:rPr>
          <w:b/>
          <w:sz w:val="28"/>
          <w:szCs w:val="28"/>
        </w:rPr>
      </w:pPr>
      <w:r w:rsidRPr="00F52E41">
        <w:rPr>
          <w:rStyle w:val="2"/>
          <w:b w:val="0"/>
          <w:sz w:val="28"/>
          <w:szCs w:val="28"/>
        </w:rPr>
        <w:t>Примерного положения о комиссиях по делам несовершеннолетних и защите их прав (утв. постановлением Правительства Российской Федерации от 6 ноября 2013 г. № 995);</w:t>
      </w:r>
    </w:p>
    <w:p w:rsidR="00F52E41" w:rsidRPr="00F52E41" w:rsidRDefault="00F52E41" w:rsidP="00F52E41">
      <w:pPr>
        <w:ind w:left="20" w:right="20" w:firstLine="620"/>
        <w:jc w:val="both"/>
        <w:rPr>
          <w:b/>
          <w:sz w:val="28"/>
          <w:szCs w:val="28"/>
        </w:rPr>
      </w:pPr>
      <w:r w:rsidRPr="00F52E41">
        <w:rPr>
          <w:rStyle w:val="2"/>
          <w:b w:val="0"/>
          <w:sz w:val="28"/>
          <w:szCs w:val="28"/>
        </w:rPr>
        <w:t>Типового положения об общеобразовательном учреждении (утв. постановлением Правительства Российской Федерации от 19 марта 2001 г. № 196) (с изменениями и дополнениями);</w:t>
      </w:r>
    </w:p>
    <w:p w:rsidR="00F52E41" w:rsidRPr="00F52E41" w:rsidRDefault="00F52E41" w:rsidP="00F52E41">
      <w:pPr>
        <w:ind w:left="20" w:right="20" w:firstLine="620"/>
        <w:jc w:val="both"/>
        <w:rPr>
          <w:b/>
          <w:sz w:val="28"/>
          <w:szCs w:val="28"/>
        </w:rPr>
      </w:pPr>
      <w:r w:rsidRPr="00F52E41">
        <w:rPr>
          <w:rStyle w:val="2"/>
          <w:b w:val="0"/>
          <w:sz w:val="28"/>
          <w:szCs w:val="28"/>
        </w:rPr>
        <w:t>письма Министерства образования Российской Федерации от 21.03.2002 г. № 419/28-5 «О мерах по выявлению и учету детей в возрасте 6-15 лет, не обучающихся в образовательных учреждениях»;</w:t>
      </w:r>
    </w:p>
    <w:p w:rsidR="00F52E41" w:rsidRPr="00F52E41" w:rsidRDefault="00F52E41" w:rsidP="00F52E41">
      <w:pPr>
        <w:ind w:left="20" w:right="20" w:firstLine="620"/>
        <w:jc w:val="both"/>
        <w:rPr>
          <w:b/>
          <w:sz w:val="28"/>
          <w:szCs w:val="28"/>
        </w:rPr>
      </w:pPr>
      <w:r w:rsidRPr="00F52E41">
        <w:rPr>
          <w:rStyle w:val="2"/>
          <w:b w:val="0"/>
          <w:sz w:val="28"/>
          <w:szCs w:val="28"/>
        </w:rPr>
        <w:t>приказа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F52E41" w:rsidRPr="00F52E41" w:rsidRDefault="00F52E41" w:rsidP="00F52E41">
      <w:pPr>
        <w:tabs>
          <w:tab w:val="left" w:pos="1062"/>
        </w:tabs>
        <w:ind w:right="20"/>
        <w:rPr>
          <w:rStyle w:val="2"/>
          <w:bCs w:val="0"/>
          <w:sz w:val="28"/>
          <w:szCs w:val="28"/>
        </w:rPr>
      </w:pPr>
    </w:p>
    <w:p w:rsidR="00F52E41" w:rsidRPr="00F52E41" w:rsidRDefault="00F52E41" w:rsidP="00F52E41">
      <w:pPr>
        <w:numPr>
          <w:ilvl w:val="0"/>
          <w:numId w:val="2"/>
        </w:numPr>
        <w:tabs>
          <w:tab w:val="left" w:pos="1062"/>
        </w:tabs>
        <w:ind w:left="20" w:right="20" w:firstLine="620"/>
        <w:rPr>
          <w:sz w:val="28"/>
          <w:szCs w:val="28"/>
        </w:rPr>
      </w:pPr>
      <w:r w:rsidRPr="00F52E41">
        <w:rPr>
          <w:rStyle w:val="2"/>
          <w:sz w:val="28"/>
          <w:szCs w:val="28"/>
        </w:rPr>
        <w:t>Органы, осуществляющие управление в сфере образования, в пределах своей компетенции ведут учет несовершеннолетних:</w:t>
      </w:r>
    </w:p>
    <w:p w:rsidR="00F52E41" w:rsidRPr="00F52E41" w:rsidRDefault="00F52E41" w:rsidP="00F52E41">
      <w:pPr>
        <w:numPr>
          <w:ilvl w:val="0"/>
          <w:numId w:val="5"/>
        </w:numPr>
        <w:tabs>
          <w:tab w:val="left" w:pos="692"/>
        </w:tabs>
        <w:ind w:right="720"/>
        <w:jc w:val="both"/>
        <w:rPr>
          <w:rStyle w:val="2"/>
          <w:bCs w:val="0"/>
          <w:sz w:val="28"/>
          <w:szCs w:val="28"/>
        </w:rPr>
      </w:pPr>
      <w:r w:rsidRPr="00F52E41">
        <w:rPr>
          <w:rStyle w:val="2"/>
          <w:b w:val="0"/>
          <w:sz w:val="28"/>
          <w:szCs w:val="28"/>
        </w:rPr>
        <w:t>подлежащих обучению по образовательным программам дошкольного, начального общего, основного общего и среднего общего образования;</w:t>
      </w:r>
    </w:p>
    <w:p w:rsidR="00F52E41" w:rsidRPr="00F52E41" w:rsidRDefault="00F52E41" w:rsidP="00F52E41">
      <w:pPr>
        <w:numPr>
          <w:ilvl w:val="0"/>
          <w:numId w:val="5"/>
        </w:numPr>
        <w:tabs>
          <w:tab w:val="left" w:pos="702"/>
        </w:tabs>
        <w:ind w:right="720"/>
        <w:rPr>
          <w:rStyle w:val="2"/>
          <w:bCs w:val="0"/>
          <w:sz w:val="28"/>
          <w:szCs w:val="28"/>
        </w:rPr>
      </w:pPr>
      <w:r w:rsidRPr="00F52E41">
        <w:rPr>
          <w:rStyle w:val="2"/>
          <w:b w:val="0"/>
          <w:sz w:val="28"/>
          <w:szCs w:val="28"/>
        </w:rPr>
        <w:t>не посещающих или систематически пропускающих по неуважительным причинам занятия в образовательных учреждениях.</w:t>
      </w:r>
    </w:p>
    <w:p w:rsidR="00F52E41" w:rsidRPr="00F52E41" w:rsidRDefault="00F52E41" w:rsidP="00F52E41">
      <w:pPr>
        <w:tabs>
          <w:tab w:val="left" w:pos="702"/>
        </w:tabs>
        <w:ind w:left="380" w:right="720"/>
        <w:rPr>
          <w:b/>
          <w:sz w:val="28"/>
          <w:szCs w:val="28"/>
        </w:rPr>
      </w:pPr>
    </w:p>
    <w:p w:rsidR="00F52E41" w:rsidRPr="00F52E41" w:rsidRDefault="00F52E41" w:rsidP="00F52E41">
      <w:pPr>
        <w:numPr>
          <w:ilvl w:val="0"/>
          <w:numId w:val="2"/>
        </w:numPr>
        <w:tabs>
          <w:tab w:val="left" w:pos="1062"/>
        </w:tabs>
        <w:ind w:left="20" w:firstLine="620"/>
        <w:jc w:val="both"/>
        <w:rPr>
          <w:sz w:val="28"/>
          <w:szCs w:val="28"/>
        </w:rPr>
      </w:pPr>
      <w:r w:rsidRPr="00F52E41">
        <w:rPr>
          <w:rStyle w:val="2"/>
          <w:sz w:val="28"/>
          <w:szCs w:val="28"/>
        </w:rPr>
        <w:lastRenderedPageBreak/>
        <w:t>Организации, осуществляющие образовательную деятельность:</w:t>
      </w:r>
    </w:p>
    <w:p w:rsidR="00F52E41" w:rsidRPr="00F52E41" w:rsidRDefault="00F52E41" w:rsidP="00F52E41">
      <w:pPr>
        <w:numPr>
          <w:ilvl w:val="1"/>
          <w:numId w:val="2"/>
        </w:numPr>
        <w:tabs>
          <w:tab w:val="left" w:pos="1038"/>
        </w:tabs>
        <w:ind w:left="20" w:right="20" w:firstLine="620"/>
        <w:jc w:val="both"/>
        <w:rPr>
          <w:b/>
          <w:sz w:val="28"/>
          <w:szCs w:val="28"/>
        </w:rPr>
      </w:pPr>
      <w:r w:rsidRPr="00F52E41">
        <w:rPr>
          <w:rStyle w:val="2"/>
          <w:b w:val="0"/>
          <w:sz w:val="28"/>
          <w:szCs w:val="28"/>
        </w:rPr>
        <w:t>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F52E41" w:rsidRPr="00F52E41" w:rsidRDefault="00F52E41" w:rsidP="00F52E41">
      <w:pPr>
        <w:numPr>
          <w:ilvl w:val="1"/>
          <w:numId w:val="2"/>
        </w:numPr>
        <w:tabs>
          <w:tab w:val="left" w:pos="980"/>
        </w:tabs>
        <w:ind w:left="20" w:right="20" w:firstLine="620"/>
        <w:jc w:val="both"/>
        <w:rPr>
          <w:b/>
          <w:sz w:val="28"/>
          <w:szCs w:val="28"/>
        </w:rPr>
      </w:pPr>
      <w:r w:rsidRPr="00F52E41">
        <w:rPr>
          <w:rStyle w:val="2"/>
          <w:b w:val="0"/>
          <w:sz w:val="28"/>
          <w:szCs w:val="28"/>
        </w:rPr>
        <w:t>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F52E41" w:rsidRPr="00F52E41" w:rsidRDefault="00F52E41" w:rsidP="00F52E41">
      <w:pPr>
        <w:ind w:left="20" w:right="20" w:firstLine="540"/>
        <w:jc w:val="both"/>
        <w:rPr>
          <w:b/>
          <w:sz w:val="28"/>
          <w:szCs w:val="28"/>
        </w:rPr>
      </w:pPr>
      <w:r w:rsidRPr="00F52E41">
        <w:rPr>
          <w:rStyle w:val="2"/>
          <w:b w:val="0"/>
          <w:sz w:val="28"/>
          <w:szCs w:val="28"/>
        </w:rPr>
        <w:t>3) выявляют семьи, находящиеся в социально опасном положении, и оказывают им помощь в обучении и воспитании детей.</w:t>
      </w:r>
    </w:p>
    <w:p w:rsidR="00F52E41" w:rsidRPr="00F52E41" w:rsidRDefault="00F52E41" w:rsidP="00F52E41">
      <w:pPr>
        <w:ind w:left="20" w:right="20" w:firstLine="540"/>
        <w:jc w:val="both"/>
        <w:rPr>
          <w:b/>
          <w:sz w:val="28"/>
          <w:szCs w:val="28"/>
        </w:rPr>
      </w:pPr>
      <w:r w:rsidRPr="00F52E41">
        <w:rPr>
          <w:rStyle w:val="2"/>
          <w:b w:val="0"/>
          <w:sz w:val="28"/>
          <w:szCs w:val="28"/>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52E41" w:rsidRPr="00F52E41" w:rsidRDefault="00F52E41" w:rsidP="00F52E41">
      <w:pPr>
        <w:pStyle w:val="1"/>
        <w:shd w:val="clear" w:color="auto" w:fill="auto"/>
        <w:spacing w:line="240" w:lineRule="auto"/>
        <w:ind w:left="820"/>
        <w:jc w:val="left"/>
        <w:rPr>
          <w:rStyle w:val="a3"/>
          <w:b w:val="0"/>
          <w:sz w:val="28"/>
          <w:szCs w:val="28"/>
        </w:rPr>
      </w:pPr>
    </w:p>
    <w:p w:rsidR="00F52E41" w:rsidRPr="00F52E41" w:rsidRDefault="00F52E41" w:rsidP="00F52E41">
      <w:pPr>
        <w:pStyle w:val="1"/>
        <w:shd w:val="clear" w:color="auto" w:fill="auto"/>
        <w:spacing w:line="240" w:lineRule="auto"/>
        <w:ind w:left="820"/>
        <w:jc w:val="left"/>
        <w:rPr>
          <w:sz w:val="28"/>
          <w:szCs w:val="28"/>
        </w:rPr>
      </w:pPr>
      <w:r w:rsidRPr="00F52E41">
        <w:rPr>
          <w:rStyle w:val="a3"/>
          <w:sz w:val="28"/>
          <w:szCs w:val="28"/>
        </w:rPr>
        <w:t>2. Порядок перевода и отчисления учащихся из общеобразовательной</w:t>
      </w:r>
    </w:p>
    <w:p w:rsidR="00F52E41" w:rsidRPr="00F52E41" w:rsidRDefault="00F52E41" w:rsidP="00F52E41">
      <w:pPr>
        <w:pStyle w:val="1"/>
        <w:shd w:val="clear" w:color="auto" w:fill="auto"/>
        <w:spacing w:line="240" w:lineRule="auto"/>
        <w:ind w:left="4020"/>
        <w:jc w:val="left"/>
        <w:rPr>
          <w:sz w:val="28"/>
          <w:szCs w:val="28"/>
        </w:rPr>
      </w:pPr>
      <w:r w:rsidRPr="00F52E41">
        <w:rPr>
          <w:rStyle w:val="a3"/>
          <w:sz w:val="28"/>
          <w:szCs w:val="28"/>
        </w:rPr>
        <w:t>организации</w:t>
      </w:r>
    </w:p>
    <w:p w:rsidR="00F52E41" w:rsidRPr="00F52E41" w:rsidRDefault="00F52E41" w:rsidP="00F52E41">
      <w:pPr>
        <w:numPr>
          <w:ilvl w:val="2"/>
          <w:numId w:val="2"/>
        </w:numPr>
        <w:tabs>
          <w:tab w:val="left" w:pos="1023"/>
        </w:tabs>
        <w:ind w:left="20" w:right="20" w:firstLine="540"/>
        <w:jc w:val="both"/>
        <w:rPr>
          <w:sz w:val="28"/>
          <w:szCs w:val="28"/>
        </w:rPr>
      </w:pPr>
      <w:r w:rsidRPr="00F52E41">
        <w:rPr>
          <w:rStyle w:val="2"/>
          <w:b w:val="0"/>
          <w:sz w:val="28"/>
          <w:szCs w:val="28"/>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52E41" w:rsidRPr="00F52E41" w:rsidRDefault="00F52E41" w:rsidP="00F52E41">
      <w:pPr>
        <w:numPr>
          <w:ilvl w:val="2"/>
          <w:numId w:val="2"/>
        </w:numPr>
        <w:tabs>
          <w:tab w:val="left" w:pos="1090"/>
        </w:tabs>
        <w:ind w:left="20" w:right="20" w:firstLine="540"/>
        <w:jc w:val="both"/>
        <w:rPr>
          <w:sz w:val="28"/>
          <w:szCs w:val="28"/>
        </w:rPr>
      </w:pPr>
      <w:r w:rsidRPr="00F52E41">
        <w:rPr>
          <w:rStyle w:val="2"/>
          <w:b w:val="0"/>
          <w:sz w:val="28"/>
          <w:szCs w:val="28"/>
        </w:rPr>
        <w:t>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52E41" w:rsidRPr="00F52E41" w:rsidRDefault="00F52E41" w:rsidP="00F52E41">
      <w:pPr>
        <w:ind w:left="20" w:right="20" w:firstLine="540"/>
        <w:jc w:val="both"/>
        <w:rPr>
          <w:sz w:val="28"/>
          <w:szCs w:val="28"/>
        </w:rPr>
      </w:pPr>
      <w:r w:rsidRPr="00F52E41">
        <w:rPr>
          <w:rStyle w:val="2"/>
          <w:b w:val="0"/>
          <w:sz w:val="28"/>
          <w:szCs w:val="28"/>
        </w:rPr>
        <w:t xml:space="preserve">По решению организации, осуществляющей образовательную деятельность, за неоднократное совершение дисциплинарных проступков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w:t>
      </w:r>
      <w:r w:rsidRPr="00F52E41">
        <w:rPr>
          <w:rStyle w:val="2"/>
          <w:b w:val="0"/>
          <w:sz w:val="28"/>
          <w:szCs w:val="28"/>
        </w:rPr>
        <w:lastRenderedPageBreak/>
        <w:t>деятельности), допускается применение отчисления несовершеннолетнего обучающегося, достигшего возраста пятнадцати лет и не получившего основное общее образование, из организации, осуществляющей образовательную деятельность, как меры дисциплинарного взыскания.</w:t>
      </w:r>
    </w:p>
    <w:p w:rsidR="00F52E41" w:rsidRPr="00F52E41" w:rsidRDefault="00F52E41" w:rsidP="00F52E41">
      <w:pPr>
        <w:ind w:left="20" w:right="20" w:firstLine="540"/>
        <w:jc w:val="both"/>
        <w:rPr>
          <w:sz w:val="28"/>
          <w:szCs w:val="28"/>
        </w:rPr>
      </w:pPr>
      <w:r w:rsidRPr="00F52E41">
        <w:rPr>
          <w:rStyle w:val="2"/>
          <w:sz w:val="28"/>
          <w:szCs w:val="28"/>
        </w:rPr>
        <w:t xml:space="preserve">Меры дисциплинарного взыскания не применяются к обучающимся </w:t>
      </w:r>
      <w:r w:rsidRPr="00F52E41">
        <w:rPr>
          <w:rStyle w:val="2"/>
          <w:b w:val="0"/>
          <w:sz w:val="28"/>
          <w:szCs w:val="28"/>
        </w:rPr>
        <w:t xml:space="preserve">по образовательным программам дошкольного начального общего образования, а также к обучающимся с </w:t>
      </w:r>
      <w:r w:rsidRPr="00F52E41">
        <w:rPr>
          <w:rStyle w:val="2"/>
          <w:sz w:val="28"/>
          <w:szCs w:val="28"/>
        </w:rPr>
        <w:t>ограниченными возможностями здоровья</w:t>
      </w:r>
      <w:r w:rsidRPr="00F52E41">
        <w:rPr>
          <w:rStyle w:val="2"/>
          <w:b w:val="0"/>
          <w:sz w:val="28"/>
          <w:szCs w:val="28"/>
        </w:rPr>
        <w:t xml:space="preserve"> (с задержкой психического развития и различными формами умственной отсталости</w:t>
      </w:r>
      <w:r w:rsidRPr="00F52E41">
        <w:rPr>
          <w:rStyle w:val="2"/>
          <w:sz w:val="28"/>
          <w:szCs w:val="28"/>
        </w:rPr>
        <w:t>).</w:t>
      </w:r>
    </w:p>
    <w:p w:rsidR="00F52E41" w:rsidRPr="00F52E41" w:rsidRDefault="00F52E41" w:rsidP="00F52E41">
      <w:pPr>
        <w:ind w:left="20" w:right="20" w:firstLine="540"/>
        <w:jc w:val="both"/>
        <w:rPr>
          <w:rStyle w:val="2"/>
          <w:b w:val="0"/>
          <w:sz w:val="28"/>
          <w:szCs w:val="28"/>
        </w:rPr>
      </w:pPr>
      <w:r w:rsidRPr="00F52E41">
        <w:rPr>
          <w:rStyle w:val="2"/>
          <w:b w:val="0"/>
          <w:sz w:val="28"/>
          <w:szCs w:val="28"/>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52E41" w:rsidRPr="00F52E41" w:rsidRDefault="00F52E41" w:rsidP="00F52E41">
      <w:pPr>
        <w:ind w:left="20" w:right="20" w:firstLine="560"/>
        <w:jc w:val="both"/>
        <w:rPr>
          <w:sz w:val="28"/>
          <w:szCs w:val="28"/>
        </w:rPr>
      </w:pPr>
      <w:r w:rsidRPr="00F52E41">
        <w:rPr>
          <w:rStyle w:val="2"/>
          <w:b w:val="0"/>
          <w:sz w:val="28"/>
          <w:szCs w:val="28"/>
        </w:rPr>
        <w:t>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52E41" w:rsidRPr="00F52E41" w:rsidRDefault="00F52E41" w:rsidP="00F52E41">
      <w:pPr>
        <w:ind w:left="20" w:right="20" w:firstLine="560"/>
        <w:jc w:val="both"/>
        <w:rPr>
          <w:sz w:val="28"/>
          <w:szCs w:val="28"/>
        </w:rPr>
      </w:pPr>
      <w:r w:rsidRPr="00F52E41">
        <w:rPr>
          <w:rStyle w:val="2"/>
          <w:b w:val="0"/>
          <w:sz w:val="28"/>
          <w:szCs w:val="28"/>
        </w:rPr>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w:t>
      </w:r>
    </w:p>
    <w:p w:rsidR="00F52E41" w:rsidRPr="00F52E41" w:rsidRDefault="00F52E41" w:rsidP="00F52E41">
      <w:pPr>
        <w:ind w:left="20" w:right="20" w:firstLine="560"/>
        <w:jc w:val="both"/>
        <w:rPr>
          <w:b/>
          <w:sz w:val="28"/>
          <w:szCs w:val="28"/>
        </w:rPr>
      </w:pPr>
      <w:r w:rsidRPr="00F52E41">
        <w:rPr>
          <w:rStyle w:val="2"/>
          <w:b w:val="0"/>
          <w:sz w:val="28"/>
          <w:szCs w:val="28"/>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F52E41" w:rsidRPr="00F52E41" w:rsidRDefault="00F52E41" w:rsidP="00F52E41">
      <w:pPr>
        <w:ind w:left="20" w:right="20" w:firstLine="560"/>
        <w:jc w:val="both"/>
        <w:rPr>
          <w:b/>
          <w:sz w:val="28"/>
          <w:szCs w:val="28"/>
        </w:rPr>
      </w:pPr>
      <w:r w:rsidRPr="00F52E41">
        <w:rPr>
          <w:rStyle w:val="2"/>
          <w:sz w:val="28"/>
          <w:szCs w:val="28"/>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r w:rsidRPr="00F52E41">
        <w:rPr>
          <w:rStyle w:val="2"/>
          <w:b w:val="0"/>
          <w:sz w:val="28"/>
          <w:szCs w:val="28"/>
        </w:rPr>
        <w:t>Решение об отчислении обучающихся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52E41" w:rsidRPr="00F52E41" w:rsidRDefault="00F52E41" w:rsidP="00F52E41">
      <w:pPr>
        <w:ind w:left="20" w:right="20" w:firstLine="560"/>
        <w:jc w:val="both"/>
        <w:rPr>
          <w:sz w:val="28"/>
          <w:szCs w:val="28"/>
        </w:rPr>
      </w:pPr>
      <w:r w:rsidRPr="00F52E41">
        <w:rPr>
          <w:rStyle w:val="2"/>
          <w:b w:val="0"/>
          <w:sz w:val="28"/>
          <w:szCs w:val="28"/>
        </w:rPr>
        <w:t xml:space="preserve">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w:t>
      </w:r>
      <w:r w:rsidRPr="00F52E41">
        <w:rPr>
          <w:rStyle w:val="2"/>
          <w:b w:val="0"/>
          <w:sz w:val="28"/>
          <w:szCs w:val="28"/>
        </w:rPr>
        <w:lastRenderedPageBreak/>
        <w:t>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52E41" w:rsidRPr="00F52E41" w:rsidRDefault="00F52E41" w:rsidP="00F52E41">
      <w:pPr>
        <w:ind w:left="20" w:right="20" w:firstLine="560"/>
        <w:jc w:val="both"/>
        <w:rPr>
          <w:sz w:val="28"/>
          <w:szCs w:val="28"/>
        </w:rPr>
      </w:pPr>
      <w:r w:rsidRPr="00F52E41">
        <w:rPr>
          <w:rStyle w:val="2"/>
          <w:b w:val="0"/>
          <w:sz w:val="28"/>
          <w:szCs w:val="28"/>
        </w:rPr>
        <w:t>2.3.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 медико-педагогической комиссии либо на обучение по индивидуальному учебному плану.</w:t>
      </w:r>
    </w:p>
    <w:p w:rsidR="00F52E41" w:rsidRPr="00F52E41" w:rsidRDefault="00F52E41" w:rsidP="00F52E41">
      <w:pPr>
        <w:ind w:left="20" w:right="20" w:firstLine="560"/>
        <w:jc w:val="both"/>
        <w:rPr>
          <w:rStyle w:val="2"/>
          <w:b w:val="0"/>
          <w:sz w:val="28"/>
          <w:szCs w:val="28"/>
        </w:rPr>
      </w:pPr>
      <w:r w:rsidRPr="00F52E41">
        <w:rPr>
          <w:rStyle w:val="2"/>
          <w:b w:val="0"/>
          <w:sz w:val="28"/>
          <w:szCs w:val="28"/>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52E41" w:rsidRPr="00F52E41" w:rsidRDefault="00F52E41" w:rsidP="00F52E41">
      <w:pPr>
        <w:ind w:left="20" w:right="20" w:firstLine="560"/>
        <w:jc w:val="both"/>
        <w:rPr>
          <w:sz w:val="28"/>
          <w:szCs w:val="28"/>
        </w:rPr>
      </w:pPr>
      <w:r w:rsidRPr="00F52E41">
        <w:rPr>
          <w:rStyle w:val="2"/>
          <w:b w:val="0"/>
          <w:sz w:val="28"/>
          <w:szCs w:val="28"/>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52E41" w:rsidRPr="00F52E41" w:rsidRDefault="00F52E41" w:rsidP="00F52E41">
      <w:pPr>
        <w:numPr>
          <w:ilvl w:val="3"/>
          <w:numId w:val="2"/>
        </w:numPr>
        <w:tabs>
          <w:tab w:val="left" w:pos="1134"/>
        </w:tabs>
        <w:ind w:left="20" w:right="40" w:firstLine="540"/>
        <w:jc w:val="both"/>
        <w:rPr>
          <w:rStyle w:val="2"/>
          <w:b w:val="0"/>
          <w:bCs w:val="0"/>
          <w:sz w:val="28"/>
          <w:szCs w:val="28"/>
        </w:rPr>
      </w:pPr>
      <w:r w:rsidRPr="00F52E41">
        <w:rPr>
          <w:rStyle w:val="2"/>
          <w:b w:val="0"/>
          <w:sz w:val="28"/>
          <w:szCs w:val="28"/>
        </w:rPr>
        <w:t>Образовательные отношения прекращаются в связи с отчислением обучающегося из организации, осуществляющей образовательную деятельность:</w:t>
      </w:r>
    </w:p>
    <w:p w:rsidR="00F52E41" w:rsidRPr="00F52E41" w:rsidRDefault="00F52E41" w:rsidP="00F52E41">
      <w:pPr>
        <w:ind w:left="360" w:right="40"/>
        <w:jc w:val="both"/>
        <w:rPr>
          <w:rStyle w:val="2"/>
          <w:b w:val="0"/>
          <w:bCs w:val="0"/>
          <w:sz w:val="28"/>
          <w:szCs w:val="28"/>
        </w:rPr>
      </w:pPr>
      <w:r w:rsidRPr="00F52E41">
        <w:rPr>
          <w:rStyle w:val="2"/>
          <w:b w:val="0"/>
          <w:sz w:val="28"/>
          <w:szCs w:val="28"/>
        </w:rPr>
        <w:t xml:space="preserve">   2.4.1.в связи с получением образования (завершением обучения);</w:t>
      </w:r>
    </w:p>
    <w:p w:rsidR="00F52E41" w:rsidRPr="00F52E41" w:rsidRDefault="00F52E41" w:rsidP="00F52E41">
      <w:pPr>
        <w:ind w:left="360" w:right="40"/>
        <w:jc w:val="both"/>
        <w:rPr>
          <w:sz w:val="28"/>
          <w:szCs w:val="28"/>
        </w:rPr>
      </w:pPr>
      <w:r w:rsidRPr="00F52E41">
        <w:rPr>
          <w:rStyle w:val="2"/>
          <w:b w:val="0"/>
          <w:sz w:val="28"/>
          <w:szCs w:val="28"/>
        </w:rPr>
        <w:t xml:space="preserve">   2.4.2.досрочно в следующих случаях:</w:t>
      </w:r>
    </w:p>
    <w:p w:rsidR="00F52E41" w:rsidRPr="00F52E41" w:rsidRDefault="00F52E41" w:rsidP="00F52E41">
      <w:pPr>
        <w:numPr>
          <w:ilvl w:val="0"/>
          <w:numId w:val="3"/>
        </w:numPr>
        <w:tabs>
          <w:tab w:val="left" w:pos="788"/>
        </w:tabs>
        <w:ind w:left="20" w:right="40" w:firstLine="540"/>
        <w:jc w:val="both"/>
        <w:rPr>
          <w:sz w:val="28"/>
          <w:szCs w:val="28"/>
        </w:rPr>
      </w:pPr>
      <w:r w:rsidRPr="00F52E41">
        <w:rPr>
          <w:rStyle w:val="2"/>
          <w:b w:val="0"/>
          <w:sz w:val="28"/>
          <w:szCs w:val="2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52E41" w:rsidRPr="00F52E41" w:rsidRDefault="00F52E41" w:rsidP="00F52E41">
      <w:pPr>
        <w:ind w:left="20" w:right="40"/>
        <w:jc w:val="both"/>
        <w:rPr>
          <w:sz w:val="28"/>
          <w:szCs w:val="28"/>
        </w:rPr>
      </w:pPr>
      <w:r w:rsidRPr="00F52E41">
        <w:rPr>
          <w:rStyle w:val="2"/>
          <w:b w:val="0"/>
          <w:sz w:val="28"/>
          <w:szCs w:val="28"/>
        </w:rPr>
        <w:t xml:space="preserve">         -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52E41" w:rsidRPr="00F52E41" w:rsidRDefault="00F52E41" w:rsidP="00F52E41">
      <w:pPr>
        <w:numPr>
          <w:ilvl w:val="0"/>
          <w:numId w:val="3"/>
        </w:numPr>
        <w:tabs>
          <w:tab w:val="left" w:pos="764"/>
        </w:tabs>
        <w:ind w:left="20" w:right="40" w:firstLine="540"/>
        <w:jc w:val="both"/>
        <w:rPr>
          <w:sz w:val="28"/>
          <w:szCs w:val="28"/>
        </w:rPr>
      </w:pPr>
      <w:r w:rsidRPr="00F52E41">
        <w:rPr>
          <w:rStyle w:val="2"/>
          <w:b w:val="0"/>
          <w:sz w:val="28"/>
          <w:szCs w:val="28"/>
        </w:rPr>
        <w:t xml:space="preserve">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w:t>
      </w:r>
      <w:r w:rsidRPr="00F52E41">
        <w:rPr>
          <w:rStyle w:val="2"/>
          <w:b w:val="0"/>
          <w:sz w:val="28"/>
          <w:szCs w:val="28"/>
        </w:rPr>
        <w:lastRenderedPageBreak/>
        <w:t>случае ликвидации организации, осуществляющей образовательную деятельность.</w:t>
      </w:r>
    </w:p>
    <w:p w:rsidR="00F52E41" w:rsidRPr="00F52E41" w:rsidRDefault="00F52E41" w:rsidP="00F52E41">
      <w:pPr>
        <w:ind w:left="20" w:right="40" w:firstLine="540"/>
        <w:jc w:val="both"/>
        <w:rPr>
          <w:sz w:val="28"/>
          <w:szCs w:val="28"/>
        </w:rPr>
      </w:pPr>
      <w:r w:rsidRPr="00F52E41">
        <w:rPr>
          <w:rStyle w:val="2"/>
          <w:b w:val="0"/>
          <w:sz w:val="28"/>
          <w:szCs w:val="28"/>
        </w:rPr>
        <w:t>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w:t>
      </w:r>
    </w:p>
    <w:p w:rsidR="00F52E41" w:rsidRPr="00F52E41" w:rsidRDefault="00F52E41" w:rsidP="00F52E41">
      <w:pPr>
        <w:numPr>
          <w:ilvl w:val="0"/>
          <w:numId w:val="4"/>
        </w:numPr>
        <w:tabs>
          <w:tab w:val="left" w:pos="1042"/>
        </w:tabs>
        <w:ind w:left="20" w:right="40" w:firstLine="540"/>
        <w:jc w:val="both"/>
        <w:rPr>
          <w:sz w:val="28"/>
          <w:szCs w:val="28"/>
        </w:rPr>
      </w:pPr>
      <w:r w:rsidRPr="00F52E41">
        <w:rPr>
          <w:rStyle w:val="2"/>
          <w:b w:val="0"/>
          <w:sz w:val="28"/>
          <w:szCs w:val="28"/>
        </w:rPr>
        <w:t>Органы опеки и попечительства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F52E41" w:rsidRPr="00F52E41" w:rsidRDefault="00F52E41" w:rsidP="00F52E41">
      <w:pPr>
        <w:numPr>
          <w:ilvl w:val="0"/>
          <w:numId w:val="4"/>
        </w:numPr>
        <w:tabs>
          <w:tab w:val="left" w:pos="999"/>
        </w:tabs>
        <w:ind w:left="20" w:right="40" w:firstLine="540"/>
        <w:jc w:val="both"/>
        <w:rPr>
          <w:b/>
          <w:sz w:val="28"/>
          <w:szCs w:val="28"/>
        </w:rPr>
      </w:pPr>
      <w:r w:rsidRPr="00F52E41">
        <w:rPr>
          <w:rStyle w:val="2"/>
          <w:b w:val="0"/>
          <w:sz w:val="28"/>
          <w:szCs w:val="28"/>
        </w:rPr>
        <w:t>При отчислении несовершеннолетних, достигших возраста пятнадцати лет и получивших основное общее образование, отчислении</w:t>
      </w:r>
      <w:r w:rsidRPr="00F52E41">
        <w:rPr>
          <w:rStyle w:val="2"/>
          <w:sz w:val="28"/>
          <w:szCs w:val="28"/>
        </w:rPr>
        <w:t xml:space="preserve"> </w:t>
      </w:r>
      <w:r w:rsidRPr="00F52E41">
        <w:rPr>
          <w:rStyle w:val="2"/>
          <w:b w:val="0"/>
          <w:sz w:val="28"/>
          <w:szCs w:val="28"/>
        </w:rPr>
        <w:t>несовершеннолетних, обучающихся в профессиональных образовательных организациях, не получивших профессионального образования, также информируются комиссии по делам несовершеннолетних и защите их прав муниципальных районов и районов городского округа Саранск.</w:t>
      </w:r>
    </w:p>
    <w:p w:rsidR="00F52E41" w:rsidRPr="00F52E41" w:rsidRDefault="00F52E41" w:rsidP="00F52E41">
      <w:pPr>
        <w:pStyle w:val="120"/>
        <w:keepNext/>
        <w:keepLines/>
        <w:shd w:val="clear" w:color="auto" w:fill="auto"/>
        <w:spacing w:before="0" w:after="0" w:line="240" w:lineRule="auto"/>
        <w:ind w:left="20"/>
        <w:rPr>
          <w:rFonts w:ascii="Times New Roman" w:hAnsi="Times New Roman" w:cs="Times New Roman"/>
          <w:b/>
          <w:sz w:val="28"/>
          <w:szCs w:val="28"/>
        </w:rPr>
      </w:pPr>
    </w:p>
    <w:p w:rsidR="00F52E41" w:rsidRPr="00F52E41" w:rsidRDefault="00F52E41" w:rsidP="00F52E41">
      <w:pPr>
        <w:pStyle w:val="120"/>
        <w:keepNext/>
        <w:keepLines/>
        <w:shd w:val="clear" w:color="auto" w:fill="auto"/>
        <w:spacing w:before="0" w:after="0" w:line="240" w:lineRule="auto"/>
        <w:ind w:left="20"/>
        <w:rPr>
          <w:rFonts w:ascii="Times New Roman" w:hAnsi="Times New Roman" w:cs="Times New Roman"/>
          <w:b/>
          <w:sz w:val="28"/>
          <w:szCs w:val="28"/>
        </w:rPr>
      </w:pPr>
      <w:r w:rsidRPr="00F52E41">
        <w:rPr>
          <w:rFonts w:ascii="Times New Roman" w:hAnsi="Times New Roman" w:cs="Times New Roman"/>
          <w:b/>
          <w:sz w:val="28"/>
          <w:szCs w:val="28"/>
        </w:rPr>
        <w:t>3.Порядок оставления учащимися общеобразовательной организации</w:t>
      </w:r>
    </w:p>
    <w:p w:rsidR="00F52E41" w:rsidRPr="00F52E41" w:rsidRDefault="00F52E41" w:rsidP="00F52E41">
      <w:pPr>
        <w:pStyle w:val="120"/>
        <w:keepNext/>
        <w:keepLines/>
        <w:shd w:val="clear" w:color="auto" w:fill="auto"/>
        <w:spacing w:before="0" w:after="0" w:line="240" w:lineRule="auto"/>
        <w:ind w:left="1080"/>
        <w:rPr>
          <w:rFonts w:ascii="Times New Roman" w:hAnsi="Times New Roman" w:cs="Times New Roman"/>
          <w:b/>
          <w:sz w:val="28"/>
          <w:szCs w:val="28"/>
        </w:rPr>
      </w:pPr>
    </w:p>
    <w:p w:rsidR="00F52E41" w:rsidRPr="00F52E41" w:rsidRDefault="00F52E41" w:rsidP="00F52E41">
      <w:pPr>
        <w:ind w:left="20" w:right="40" w:firstLine="680"/>
        <w:jc w:val="both"/>
        <w:rPr>
          <w:sz w:val="28"/>
          <w:szCs w:val="28"/>
        </w:rPr>
      </w:pPr>
      <w:r w:rsidRPr="00F52E41">
        <w:rPr>
          <w:rStyle w:val="2"/>
          <w:b w:val="0"/>
          <w:sz w:val="28"/>
          <w:szCs w:val="28"/>
        </w:rPr>
        <w:t>3.1.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достигшего возраста 15 лет,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согласия его родителей (законных представителей) по трудоустройству.</w:t>
      </w:r>
    </w:p>
    <w:p w:rsidR="00F52E41" w:rsidRPr="00F52E41" w:rsidRDefault="00F52E41" w:rsidP="00F52E41">
      <w:pPr>
        <w:ind w:left="40" w:right="60" w:firstLine="520"/>
        <w:jc w:val="both"/>
        <w:rPr>
          <w:sz w:val="28"/>
          <w:szCs w:val="28"/>
        </w:rPr>
      </w:pPr>
      <w:r w:rsidRPr="00F52E41">
        <w:rPr>
          <w:rStyle w:val="2"/>
          <w:b w:val="0"/>
          <w:sz w:val="28"/>
          <w:szCs w:val="28"/>
        </w:rPr>
        <w:t>3.2. При переводе несовершеннолетних, не достигших возраста пятнадцати лет и не получивших основного общего образования, в другую общеобразовательную организацию, а также переводе несовершеннолетних, получивших основное общее образование, в профессиональные образовательные учреждения общеобразовательная организация информирует комиссию по делам несовершеннолетних и защите их прав муниципального района и района городского округа Саранск.</w:t>
      </w:r>
    </w:p>
    <w:p w:rsidR="00F52E41" w:rsidRDefault="00F52E41" w:rsidP="00F52E41">
      <w:pPr>
        <w:pStyle w:val="1"/>
        <w:shd w:val="clear" w:color="auto" w:fill="auto"/>
        <w:spacing w:line="240" w:lineRule="auto"/>
        <w:ind w:left="40" w:right="60" w:firstLine="700"/>
        <w:rPr>
          <w:rStyle w:val="a3"/>
          <w:sz w:val="28"/>
          <w:szCs w:val="28"/>
        </w:rPr>
      </w:pPr>
      <w:r w:rsidRPr="00F52E41">
        <w:rPr>
          <w:rStyle w:val="a3"/>
          <w:sz w:val="28"/>
          <w:szCs w:val="28"/>
        </w:rPr>
        <w:lastRenderedPageBreak/>
        <w:t xml:space="preserve">4. Перечень документов, направляемых в районную комиссию по делам несовершеннолетних и защите их прав, об отчислении из общеобразовательной организации несовершеннолетних, не получивших основного общего образования, и при оставлении общеобразовательной </w:t>
      </w:r>
      <w:r w:rsidRPr="00F52E41">
        <w:rPr>
          <w:sz w:val="28"/>
          <w:szCs w:val="28"/>
        </w:rPr>
        <w:t>организации</w:t>
      </w:r>
      <w:r w:rsidRPr="00F52E41">
        <w:rPr>
          <w:rStyle w:val="a3"/>
          <w:sz w:val="28"/>
          <w:szCs w:val="28"/>
        </w:rPr>
        <w:t xml:space="preserve"> до получения основного общего образования</w:t>
      </w:r>
    </w:p>
    <w:p w:rsidR="00F52E41" w:rsidRPr="00F52E41" w:rsidRDefault="00F52E41" w:rsidP="00F52E41">
      <w:pPr>
        <w:pStyle w:val="1"/>
        <w:shd w:val="clear" w:color="auto" w:fill="auto"/>
        <w:spacing w:line="240" w:lineRule="auto"/>
        <w:ind w:left="40" w:right="60" w:firstLine="700"/>
        <w:rPr>
          <w:sz w:val="28"/>
          <w:szCs w:val="28"/>
        </w:rPr>
      </w:pPr>
      <w:bookmarkStart w:id="0" w:name="_GoBack"/>
      <w:bookmarkEnd w:id="0"/>
    </w:p>
    <w:p w:rsidR="00F52E41" w:rsidRPr="00F52E41" w:rsidRDefault="00F52E41" w:rsidP="00F52E41">
      <w:pPr>
        <w:numPr>
          <w:ilvl w:val="1"/>
          <w:numId w:val="4"/>
        </w:numPr>
        <w:tabs>
          <w:tab w:val="left" w:pos="1192"/>
        </w:tabs>
        <w:ind w:left="40" w:right="60" w:firstLine="700"/>
        <w:jc w:val="both"/>
        <w:rPr>
          <w:sz w:val="28"/>
          <w:szCs w:val="28"/>
        </w:rPr>
      </w:pPr>
      <w:r w:rsidRPr="00F52E41">
        <w:rPr>
          <w:rStyle w:val="2"/>
          <w:b w:val="0"/>
          <w:sz w:val="28"/>
          <w:szCs w:val="28"/>
        </w:rPr>
        <w:t>Информация (представление) администрации общеобразовательной организации на имя председателя районной комиссии по делам несовершеннолетних и защите из прав об отчислении несовершеннолетнего из общеобразовательной организации с указанием оснований для отчисления.</w:t>
      </w:r>
    </w:p>
    <w:p w:rsidR="00F52E41" w:rsidRPr="00F52E41" w:rsidRDefault="00F52E41" w:rsidP="00F52E41">
      <w:pPr>
        <w:numPr>
          <w:ilvl w:val="1"/>
          <w:numId w:val="4"/>
        </w:numPr>
        <w:tabs>
          <w:tab w:val="left" w:pos="999"/>
        </w:tabs>
        <w:ind w:left="40" w:firstLine="700"/>
        <w:jc w:val="both"/>
        <w:rPr>
          <w:sz w:val="28"/>
          <w:szCs w:val="28"/>
        </w:rPr>
      </w:pPr>
      <w:r w:rsidRPr="00F52E41">
        <w:rPr>
          <w:rStyle w:val="2"/>
          <w:b w:val="0"/>
          <w:sz w:val="28"/>
          <w:szCs w:val="28"/>
        </w:rPr>
        <w:t>Решение педагогического Совета школы об отчислении учащегося.</w:t>
      </w:r>
    </w:p>
    <w:p w:rsidR="00F52E41" w:rsidRPr="00F52E41" w:rsidRDefault="00F52E41" w:rsidP="00F52E41">
      <w:pPr>
        <w:numPr>
          <w:ilvl w:val="1"/>
          <w:numId w:val="4"/>
        </w:numPr>
        <w:tabs>
          <w:tab w:val="left" w:pos="999"/>
        </w:tabs>
        <w:ind w:left="40" w:firstLine="700"/>
        <w:jc w:val="both"/>
        <w:rPr>
          <w:sz w:val="28"/>
          <w:szCs w:val="28"/>
        </w:rPr>
      </w:pPr>
      <w:r w:rsidRPr="00F52E41">
        <w:rPr>
          <w:rStyle w:val="2"/>
          <w:b w:val="0"/>
          <w:sz w:val="28"/>
          <w:szCs w:val="28"/>
        </w:rPr>
        <w:t>Сведения об успеваемости и посещаемости учащегося.</w:t>
      </w:r>
    </w:p>
    <w:p w:rsidR="00F52E41" w:rsidRPr="00F52E41" w:rsidRDefault="00F52E41" w:rsidP="00F52E41">
      <w:pPr>
        <w:numPr>
          <w:ilvl w:val="1"/>
          <w:numId w:val="4"/>
        </w:numPr>
        <w:tabs>
          <w:tab w:val="left" w:pos="999"/>
        </w:tabs>
        <w:ind w:left="40" w:firstLine="700"/>
        <w:jc w:val="both"/>
        <w:rPr>
          <w:sz w:val="28"/>
          <w:szCs w:val="28"/>
        </w:rPr>
      </w:pPr>
      <w:r w:rsidRPr="00F52E41">
        <w:rPr>
          <w:rStyle w:val="2"/>
          <w:b w:val="0"/>
          <w:sz w:val="28"/>
          <w:szCs w:val="28"/>
        </w:rPr>
        <w:t>Подробная характеристика учащегося и его семьи.</w:t>
      </w:r>
    </w:p>
    <w:p w:rsidR="00F52E41" w:rsidRPr="00F52E41" w:rsidRDefault="00F52E41" w:rsidP="00F52E41">
      <w:pPr>
        <w:numPr>
          <w:ilvl w:val="1"/>
          <w:numId w:val="4"/>
        </w:numPr>
        <w:tabs>
          <w:tab w:val="left" w:pos="1158"/>
        </w:tabs>
        <w:ind w:left="40" w:right="60" w:firstLine="700"/>
        <w:jc w:val="both"/>
        <w:rPr>
          <w:sz w:val="28"/>
          <w:szCs w:val="28"/>
        </w:rPr>
      </w:pPr>
      <w:r w:rsidRPr="00F52E41">
        <w:rPr>
          <w:rStyle w:val="2"/>
          <w:b w:val="0"/>
          <w:sz w:val="28"/>
          <w:szCs w:val="28"/>
        </w:rPr>
        <w:t>Заключение социального педагога, психолога общеобразовательной организации о результатах коррекционно-реабилитационных мероприятий, проведенных с учащимся, особенностях его поведения, трудностях в обучении, взаимоотношениях в коллективе и семье.</w:t>
      </w:r>
    </w:p>
    <w:p w:rsidR="00F52E41" w:rsidRPr="00F52E41" w:rsidRDefault="00F52E41" w:rsidP="00F52E41">
      <w:pPr>
        <w:numPr>
          <w:ilvl w:val="1"/>
          <w:numId w:val="4"/>
        </w:numPr>
        <w:tabs>
          <w:tab w:val="left" w:pos="1077"/>
        </w:tabs>
        <w:ind w:left="40" w:right="60" w:firstLine="700"/>
        <w:jc w:val="both"/>
        <w:rPr>
          <w:sz w:val="28"/>
          <w:szCs w:val="28"/>
        </w:rPr>
      </w:pPr>
      <w:r w:rsidRPr="00F52E41">
        <w:rPr>
          <w:rStyle w:val="2"/>
          <w:b w:val="0"/>
          <w:sz w:val="28"/>
          <w:szCs w:val="28"/>
        </w:rPr>
        <w:t>При решении вопроса об отчислении - документы, подтверждающие неоднократное совершение дисциплинарных проступков, принятые меры дисциплинарного взыскания (замечание, выговор), сроки которых не истекли и меры дисциплинарного взыскания не сняты в установленном порядке, и меры педагогического воздействия.</w:t>
      </w:r>
    </w:p>
    <w:p w:rsidR="00E03408" w:rsidRPr="00F52E41" w:rsidRDefault="00F52E41" w:rsidP="00F52E41">
      <w:pPr>
        <w:numPr>
          <w:ilvl w:val="1"/>
          <w:numId w:val="4"/>
        </w:numPr>
        <w:tabs>
          <w:tab w:val="left" w:pos="1178"/>
        </w:tabs>
        <w:ind w:left="40" w:right="60" w:firstLine="700"/>
        <w:jc w:val="both"/>
        <w:rPr>
          <w:sz w:val="28"/>
          <w:szCs w:val="28"/>
        </w:rPr>
      </w:pPr>
      <w:r w:rsidRPr="00F52E41">
        <w:rPr>
          <w:rStyle w:val="2"/>
          <w:b w:val="0"/>
          <w:sz w:val="28"/>
          <w:szCs w:val="28"/>
        </w:rPr>
        <w:t>При оставлении общеобразовательной организации до получения основного общего образования лицом, достигшим возраста пятнадцати лет, - информацию органа местного самоуправления, осуществляющего управление в сфере образования, и письменное согласие родителей.</w:t>
      </w:r>
    </w:p>
    <w:sectPr w:rsidR="00E03408" w:rsidRPr="00F52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A23"/>
    <w:multiLevelType w:val="multilevel"/>
    <w:tmpl w:val="27AA0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D12C08"/>
    <w:multiLevelType w:val="hybridMultilevel"/>
    <w:tmpl w:val="B094B70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15:restartNumberingAfterBreak="0">
    <w:nsid w:val="29072568"/>
    <w:multiLevelType w:val="multilevel"/>
    <w:tmpl w:val="606EDA70"/>
    <w:lvl w:ilvl="0">
      <w:start w:val="5"/>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30A2931"/>
    <w:multiLevelType w:val="multilevel"/>
    <w:tmpl w:val="D0B2F7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0B2C1A"/>
    <w:multiLevelType w:val="multilevel"/>
    <w:tmpl w:val="30B6404E"/>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4"/>
      <w:numFmt w:val="decimal"/>
      <w:lvlText w:val="%3.%4."/>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66"/>
    <w:rsid w:val="00E03408"/>
    <w:rsid w:val="00F52E41"/>
    <w:rsid w:val="00FE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C9164-0443-4FFB-8AF6-1EB8CAD0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E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link w:val="120"/>
    <w:rsid w:val="00F52E41"/>
    <w:rPr>
      <w:sz w:val="30"/>
      <w:szCs w:val="30"/>
      <w:shd w:val="clear" w:color="auto" w:fill="FFFFFF"/>
    </w:rPr>
  </w:style>
  <w:style w:type="paragraph" w:customStyle="1" w:styleId="120">
    <w:name w:val="Заголовок №1 (2)"/>
    <w:basedOn w:val="a"/>
    <w:link w:val="12"/>
    <w:rsid w:val="00F52E41"/>
    <w:pPr>
      <w:shd w:val="clear" w:color="auto" w:fill="FFFFFF"/>
      <w:spacing w:before="600" w:after="420" w:line="0" w:lineRule="atLeast"/>
      <w:jc w:val="center"/>
      <w:outlineLvl w:val="0"/>
    </w:pPr>
    <w:rPr>
      <w:rFonts w:asciiTheme="minorHAnsi" w:eastAsiaTheme="minorHAnsi" w:hAnsiTheme="minorHAnsi" w:cstheme="minorBidi"/>
      <w:sz w:val="30"/>
      <w:szCs w:val="30"/>
      <w:lang w:eastAsia="en-US"/>
    </w:rPr>
  </w:style>
  <w:style w:type="paragraph" w:customStyle="1" w:styleId="1">
    <w:name w:val="Основной текст1"/>
    <w:basedOn w:val="a"/>
    <w:rsid w:val="00F52E41"/>
    <w:pPr>
      <w:shd w:val="clear" w:color="auto" w:fill="FFFFFF"/>
      <w:spacing w:line="480" w:lineRule="exact"/>
      <w:jc w:val="both"/>
    </w:pPr>
    <w:rPr>
      <w:color w:val="000000"/>
      <w:sz w:val="26"/>
      <w:szCs w:val="26"/>
      <w:lang w:val="ru"/>
    </w:rPr>
  </w:style>
  <w:style w:type="character" w:customStyle="1" w:styleId="a3">
    <w:name w:val="Основной текст + Полужирный"/>
    <w:rsid w:val="00F52E41"/>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2">
    <w:name w:val="Основной текст (2) + Не полужирный"/>
    <w:rsid w:val="00F52E41"/>
    <w:rPr>
      <w:rFonts w:ascii="Times New Roman" w:eastAsia="Times New Roman" w:hAnsi="Times New Roman" w:cs="Times New Roman"/>
      <w:b/>
      <w:bCs/>
      <w:i w:val="0"/>
      <w:iCs w:val="0"/>
      <w:smallCaps w:val="0"/>
      <w:strike w:val="0"/>
      <w:spacing w:val="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2085</Words>
  <Characters>11885</Characters>
  <Application>Microsoft Office Word</Application>
  <DocSecurity>0</DocSecurity>
  <Lines>99</Lines>
  <Paragraphs>27</Paragraphs>
  <ScaleCrop>false</ScaleCrop>
  <Company/>
  <LinksUpToDate>false</LinksUpToDate>
  <CharactersWithSpaces>13943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2021-08-19T12:26:00Z</dcterms:created>
  <dcterms:modified xsi:type="dcterms:W3CDTF">2021-08-19T12:28:00Z</dcterms:modified>
</cp:coreProperties>
</file>