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27" w:rsidRDefault="00854D27" w:rsidP="00854D27">
      <w:pPr>
        <w:pStyle w:val="a3"/>
        <w:ind w:right="-307" w:firstLine="709"/>
        <w:jc w:val="both"/>
      </w:pPr>
      <w:r>
        <w:t xml:space="preserve">Методические рекомендации по использованию технологии </w:t>
      </w:r>
      <w:proofErr w:type="spellStart"/>
      <w:r>
        <w:t>синквейн</w:t>
      </w:r>
      <w:proofErr w:type="spellEnd"/>
      <w:r>
        <w:t xml:space="preserve"> в развитии речи старших дошкольников</w:t>
      </w:r>
    </w:p>
    <w:p w:rsidR="00854D27" w:rsidRDefault="00854D27" w:rsidP="00854D27">
      <w:pPr>
        <w:pStyle w:val="a3"/>
        <w:ind w:right="-307" w:firstLine="709"/>
        <w:jc w:val="both"/>
        <w:rPr>
          <w:b w:val="0"/>
        </w:rPr>
      </w:pPr>
      <w:r>
        <w:rPr>
          <w:b w:val="0"/>
        </w:rPr>
        <w:t xml:space="preserve">Сегодняшний день отличается активным ростом новых развивающих технологий, многие из которых можно успешно использовать при коррекции речевых нарушений. Одним из таких эффективных методов развития речи ребенка, который позволяет довольно быстро получить результат, является работа над созданием нерифмованного стихотворения, </w:t>
      </w:r>
      <w:proofErr w:type="spellStart"/>
      <w:r>
        <w:rPr>
          <w:b w:val="0"/>
        </w:rPr>
        <w:t>синквейна</w:t>
      </w:r>
      <w:proofErr w:type="spellEnd"/>
      <w:r>
        <w:rPr>
          <w:b w:val="0"/>
        </w:rPr>
        <w:t>.</w:t>
      </w:r>
    </w:p>
    <w:p w:rsidR="00854D27" w:rsidRDefault="00854D27" w:rsidP="00854D27">
      <w:pPr>
        <w:pStyle w:val="a3"/>
        <w:ind w:right="-307" w:firstLine="709"/>
        <w:jc w:val="both"/>
        <w:rPr>
          <w:b w:val="0"/>
        </w:rPr>
      </w:pPr>
      <w:r>
        <w:rPr>
          <w:b w:val="0"/>
        </w:rPr>
        <w:t>В переводе с французского слово «</w:t>
      </w:r>
      <w:proofErr w:type="spellStart"/>
      <w:r>
        <w:rPr>
          <w:b w:val="0"/>
        </w:rPr>
        <w:t>синквейн</w:t>
      </w:r>
      <w:proofErr w:type="spellEnd"/>
      <w:r>
        <w:rPr>
          <w:b w:val="0"/>
        </w:rPr>
        <w:t>» означает стихотворение, состоящее из пяти строк, которое пишется по определенным правилам.</w:t>
      </w:r>
    </w:p>
    <w:p w:rsidR="00854D27" w:rsidRDefault="00854D27" w:rsidP="00854D27">
      <w:pPr>
        <w:pStyle w:val="a3"/>
        <w:ind w:right="-307" w:firstLine="709"/>
        <w:jc w:val="both"/>
        <w:rPr>
          <w:b w:val="0"/>
        </w:rPr>
      </w:pPr>
      <w:r>
        <w:rPr>
          <w:b w:val="0"/>
        </w:rPr>
        <w:t>Для чего используется:</w:t>
      </w:r>
    </w:p>
    <w:p w:rsidR="00854D27" w:rsidRDefault="00854D27" w:rsidP="00854D27">
      <w:pPr>
        <w:pStyle w:val="a3"/>
        <w:ind w:right="-307" w:firstLine="709"/>
        <w:jc w:val="both"/>
        <w:rPr>
          <w:b w:val="0"/>
        </w:rPr>
      </w:pPr>
      <w:r>
        <w:rPr>
          <w:b w:val="0"/>
        </w:rPr>
        <w:t>обогащает словарный запас;</w:t>
      </w:r>
    </w:p>
    <w:p w:rsidR="00854D27" w:rsidRDefault="00854D27" w:rsidP="00854D27">
      <w:pPr>
        <w:pStyle w:val="a3"/>
        <w:ind w:right="-307" w:firstLine="709"/>
        <w:jc w:val="both"/>
        <w:rPr>
          <w:b w:val="0"/>
        </w:rPr>
      </w:pPr>
      <w:r>
        <w:rPr>
          <w:b w:val="0"/>
        </w:rPr>
        <w:t>подготавливает к краткому пересказу;</w:t>
      </w:r>
    </w:p>
    <w:p w:rsidR="00854D27" w:rsidRDefault="00854D27" w:rsidP="00854D27">
      <w:pPr>
        <w:pStyle w:val="a3"/>
        <w:ind w:right="-307" w:firstLine="709"/>
        <w:jc w:val="both"/>
        <w:rPr>
          <w:b w:val="0"/>
        </w:rPr>
      </w:pPr>
      <w:r>
        <w:rPr>
          <w:b w:val="0"/>
        </w:rPr>
        <w:t>учит формулировать идею (ключевую фразу);</w:t>
      </w:r>
    </w:p>
    <w:p w:rsidR="00854D27" w:rsidRDefault="00854D27" w:rsidP="00854D27">
      <w:pPr>
        <w:pStyle w:val="a3"/>
        <w:ind w:right="-307" w:firstLine="709"/>
        <w:jc w:val="both"/>
        <w:rPr>
          <w:b w:val="0"/>
        </w:rPr>
      </w:pPr>
      <w:r>
        <w:rPr>
          <w:b w:val="0"/>
        </w:rPr>
        <w:t>позволяет почувствовать себя хоть на мгновение творцом;</w:t>
      </w:r>
    </w:p>
    <w:p w:rsidR="00854D27" w:rsidRDefault="00854D27" w:rsidP="00854D27">
      <w:pPr>
        <w:pStyle w:val="a3"/>
        <w:ind w:right="-307" w:firstLine="709"/>
        <w:jc w:val="both"/>
        <w:rPr>
          <w:b w:val="0"/>
        </w:rPr>
      </w:pPr>
      <w:r>
        <w:rPr>
          <w:b w:val="0"/>
        </w:rPr>
        <w:t>получается у всех.</w:t>
      </w:r>
    </w:p>
    <w:p w:rsidR="00854D27" w:rsidRDefault="00854D27" w:rsidP="00854D27">
      <w:pPr>
        <w:pStyle w:val="a3"/>
        <w:ind w:right="-307" w:firstLine="709"/>
        <w:jc w:val="both"/>
        <w:rPr>
          <w:b w:val="0"/>
        </w:rPr>
      </w:pPr>
      <w:r>
        <w:rPr>
          <w:b w:val="0"/>
        </w:rPr>
        <w:t xml:space="preserve">Правила написания </w:t>
      </w:r>
      <w:proofErr w:type="spellStart"/>
      <w:r>
        <w:rPr>
          <w:b w:val="0"/>
        </w:rPr>
        <w:t>синквейна</w:t>
      </w:r>
      <w:proofErr w:type="spellEnd"/>
      <w:r>
        <w:rPr>
          <w:b w:val="0"/>
        </w:rPr>
        <w:t>:</w:t>
      </w:r>
    </w:p>
    <w:p w:rsidR="00854D27" w:rsidRDefault="00854D27" w:rsidP="00854D27">
      <w:pPr>
        <w:pStyle w:val="a3"/>
        <w:ind w:right="-307" w:firstLine="709"/>
        <w:jc w:val="both"/>
        <w:rPr>
          <w:b w:val="0"/>
        </w:rPr>
      </w:pPr>
      <w:r>
        <w:rPr>
          <w:b w:val="0"/>
        </w:rPr>
        <w:t xml:space="preserve">На первой строчке записывается одно слово – существительное. Это и есть тема </w:t>
      </w:r>
      <w:proofErr w:type="spellStart"/>
      <w:r>
        <w:rPr>
          <w:b w:val="0"/>
        </w:rPr>
        <w:t>синквейна</w:t>
      </w:r>
      <w:proofErr w:type="spellEnd"/>
      <w:r>
        <w:rPr>
          <w:b w:val="0"/>
        </w:rPr>
        <w:t>.</w:t>
      </w:r>
    </w:p>
    <w:p w:rsidR="00854D27" w:rsidRDefault="00854D27" w:rsidP="00854D27">
      <w:pPr>
        <w:pStyle w:val="a3"/>
        <w:ind w:right="-307" w:firstLine="709"/>
        <w:jc w:val="both"/>
        <w:rPr>
          <w:b w:val="0"/>
        </w:rPr>
      </w:pPr>
      <w:r>
        <w:rPr>
          <w:b w:val="0"/>
        </w:rPr>
        <w:t xml:space="preserve">На второй строчке пишутся два прилагательных, раскрывающих тему </w:t>
      </w:r>
      <w:proofErr w:type="spellStart"/>
      <w:r>
        <w:rPr>
          <w:b w:val="0"/>
        </w:rPr>
        <w:t>синквейна</w:t>
      </w:r>
      <w:proofErr w:type="spellEnd"/>
      <w:r>
        <w:rPr>
          <w:b w:val="0"/>
        </w:rPr>
        <w:t>.</w:t>
      </w:r>
    </w:p>
    <w:p w:rsidR="00854D27" w:rsidRDefault="00854D27" w:rsidP="00854D27">
      <w:pPr>
        <w:pStyle w:val="a3"/>
        <w:ind w:right="-307" w:firstLine="709"/>
        <w:jc w:val="both"/>
        <w:rPr>
          <w:b w:val="0"/>
        </w:rPr>
      </w:pPr>
      <w:r>
        <w:rPr>
          <w:b w:val="0"/>
        </w:rPr>
        <w:t xml:space="preserve">На третьей строчке записываются три глагола, описывающих действия, относящиеся к теме </w:t>
      </w:r>
      <w:proofErr w:type="spellStart"/>
      <w:r>
        <w:rPr>
          <w:b w:val="0"/>
        </w:rPr>
        <w:t>синквейна</w:t>
      </w:r>
      <w:proofErr w:type="spellEnd"/>
      <w:r>
        <w:rPr>
          <w:b w:val="0"/>
        </w:rPr>
        <w:t>.</w:t>
      </w:r>
    </w:p>
    <w:p w:rsidR="00854D27" w:rsidRDefault="00854D27" w:rsidP="00854D27">
      <w:pPr>
        <w:pStyle w:val="a3"/>
        <w:ind w:right="-307" w:firstLine="709"/>
        <w:jc w:val="both"/>
        <w:rPr>
          <w:b w:val="0"/>
        </w:rPr>
      </w:pPr>
      <w:r>
        <w:rPr>
          <w:b w:val="0"/>
        </w:rPr>
        <w:t>На четвертой строчке размещается целая фраза, предложение, состоящее из нескольких слов, с помощью которых учащийся характеризует тему в целом, высказывает свое отношение к теме. Таким предложением может быть крылатое выражение, цитата, пословица или составленная самим учащимся фраза в контексте с темой.</w:t>
      </w:r>
    </w:p>
    <w:p w:rsidR="00854D27" w:rsidRDefault="00854D27" w:rsidP="00854D27">
      <w:pPr>
        <w:pStyle w:val="a3"/>
        <w:ind w:right="-307" w:firstLine="709"/>
        <w:jc w:val="both"/>
        <w:rPr>
          <w:b w:val="0"/>
        </w:rPr>
      </w:pPr>
      <w:r>
        <w:rPr>
          <w:b w:val="0"/>
        </w:rPr>
        <w:t>Пятая строчка – это слово-резюме, слово-ассоциация, которое дает новую интерпретацию темы, выражает личное отношение учащегося к теме.</w:t>
      </w:r>
    </w:p>
    <w:p w:rsidR="00854D27" w:rsidRDefault="00854D27" w:rsidP="00854D27">
      <w:pPr>
        <w:pStyle w:val="a3"/>
        <w:ind w:right="-307" w:firstLine="709"/>
        <w:jc w:val="both"/>
        <w:rPr>
          <w:b w:val="0"/>
        </w:rPr>
      </w:pPr>
      <w:r>
        <w:rPr>
          <w:b w:val="0"/>
        </w:rPr>
        <w:lastRenderedPageBreak/>
        <w:t xml:space="preserve">Чёткое соблюдение правил составления </w:t>
      </w:r>
      <w:proofErr w:type="spellStart"/>
      <w:r>
        <w:rPr>
          <w:b w:val="0"/>
        </w:rPr>
        <w:t>синквейна</w:t>
      </w:r>
      <w:proofErr w:type="spellEnd"/>
      <w:r>
        <w:rPr>
          <w:b w:val="0"/>
        </w:rPr>
        <w:t xml:space="preserve"> не обязательно. Например, для улучшения текста в четвёртой строке можно использовать три или пять слов, а в пятой строке — два слова. Возможны варианты использования и других частей речи.</w:t>
      </w:r>
    </w:p>
    <w:p w:rsidR="00854D27" w:rsidRDefault="00854D27" w:rsidP="00854D27">
      <w:pPr>
        <w:pStyle w:val="a3"/>
        <w:ind w:right="-307" w:firstLine="709"/>
        <w:jc w:val="both"/>
        <w:rPr>
          <w:b w:val="0"/>
        </w:rPr>
      </w:pPr>
      <w:r>
        <w:rPr>
          <w:b w:val="0"/>
        </w:rPr>
        <w:t xml:space="preserve">Цель применения </w:t>
      </w:r>
      <w:proofErr w:type="spellStart"/>
      <w:r>
        <w:rPr>
          <w:b w:val="0"/>
        </w:rPr>
        <w:t>синквейна</w:t>
      </w:r>
      <w:proofErr w:type="spellEnd"/>
      <w:r>
        <w:rPr>
          <w:b w:val="0"/>
        </w:rPr>
        <w:t xml:space="preserve"> в развитии речи дошкольников – совершенствование словарной работы, как основы развития речи в целом, формирование у детей умения находить в информационном материале наиболее существенные элементы, делать выводы и кратко их формулировать.</w:t>
      </w:r>
    </w:p>
    <w:p w:rsidR="00854D27" w:rsidRDefault="00854D27" w:rsidP="00854D27">
      <w:pPr>
        <w:pStyle w:val="a3"/>
        <w:ind w:right="-307" w:firstLine="709"/>
        <w:jc w:val="both"/>
        <w:rPr>
          <w:b w:val="0"/>
        </w:rPr>
      </w:pPr>
      <w:r>
        <w:rPr>
          <w:b w:val="0"/>
        </w:rPr>
        <w:t xml:space="preserve">Подготовительным этапом при работе над </w:t>
      </w:r>
      <w:proofErr w:type="spellStart"/>
      <w:r>
        <w:rPr>
          <w:b w:val="0"/>
        </w:rPr>
        <w:t>синквейном</w:t>
      </w:r>
      <w:proofErr w:type="spellEnd"/>
      <w:r>
        <w:rPr>
          <w:b w:val="0"/>
        </w:rPr>
        <w:t xml:space="preserve"> являются дидактические игры на уточнение, расширение и совершенствование словаря по разным лексическим группам и темам и составление детьми загадок (с помощью воспитателя). Игры включаются в разные виды деятельности детей, в режимные моменты и непосредственную образовательную деятельность. Например, игры по лексической теме наиболее близкой детям «Игрушки», «Узнай игрушку», «Чудесный мешочек», «Назови ласково», «Один-много», «Чего не стало?», «Разрезные картинки», «Чего не хватает?», «Кто что делает?», «Назови часть целого» и др. В практике работы с детьми дошкольного возраста используются три основных модели составления загадок:</w:t>
      </w:r>
    </w:p>
    <w:p w:rsidR="00854D27" w:rsidRDefault="00854D27" w:rsidP="00854D27">
      <w:pPr>
        <w:pStyle w:val="a3"/>
        <w:ind w:right="-307" w:firstLine="709"/>
        <w:jc w:val="both"/>
        <w:rPr>
          <w:b w:val="0"/>
        </w:rPr>
      </w:pPr>
      <w:r>
        <w:rPr>
          <w:b w:val="0"/>
        </w:rPr>
        <w:t>• Какой? - Что бывает таким же?</w:t>
      </w:r>
    </w:p>
    <w:p w:rsidR="00854D27" w:rsidRDefault="00854D27" w:rsidP="00854D27">
      <w:pPr>
        <w:pStyle w:val="a3"/>
        <w:ind w:right="-307" w:firstLine="709"/>
        <w:jc w:val="both"/>
        <w:rPr>
          <w:b w:val="0"/>
        </w:rPr>
      </w:pPr>
      <w:r>
        <w:rPr>
          <w:b w:val="0"/>
        </w:rPr>
        <w:t>• Что делает? - Что (кто) делает так же?</w:t>
      </w:r>
    </w:p>
    <w:p w:rsidR="00854D27" w:rsidRDefault="00854D27" w:rsidP="00854D27">
      <w:pPr>
        <w:pStyle w:val="a3"/>
        <w:ind w:right="-307" w:firstLine="709"/>
        <w:jc w:val="both"/>
        <w:rPr>
          <w:b w:val="0"/>
        </w:rPr>
      </w:pPr>
      <w:r>
        <w:rPr>
          <w:b w:val="0"/>
        </w:rPr>
        <w:t>• На что похоже? - Чем отличается?</w:t>
      </w:r>
    </w:p>
    <w:p w:rsidR="00854D27" w:rsidRDefault="00854D27" w:rsidP="00854D27">
      <w:pPr>
        <w:pStyle w:val="a3"/>
        <w:ind w:right="-307" w:firstLine="709"/>
        <w:jc w:val="both"/>
        <w:rPr>
          <w:b w:val="0"/>
        </w:rPr>
      </w:pPr>
      <w:proofErr w:type="spellStart"/>
      <w:r>
        <w:rPr>
          <w:b w:val="0"/>
        </w:rPr>
        <w:t>Синквейн</w:t>
      </w:r>
      <w:proofErr w:type="spellEnd"/>
      <w:r>
        <w:rPr>
          <w:b w:val="0"/>
        </w:rPr>
        <w:t xml:space="preserve"> используется на занятиях по развитию речи с детьми старшего дошкольного возраста с речевыми нарушениями, а также с детьми с нормой речевого развития.</w:t>
      </w:r>
    </w:p>
    <w:p w:rsidR="00854D27" w:rsidRDefault="00854D27" w:rsidP="00854D27">
      <w:pPr>
        <w:pStyle w:val="a3"/>
        <w:ind w:right="-307" w:firstLine="709"/>
        <w:jc w:val="both"/>
        <w:rPr>
          <w:b w:val="0"/>
        </w:rPr>
      </w:pPr>
      <w:r>
        <w:rPr>
          <w:b w:val="0"/>
        </w:rPr>
        <w:t xml:space="preserve">Составление </w:t>
      </w:r>
      <w:proofErr w:type="spellStart"/>
      <w:r>
        <w:rPr>
          <w:b w:val="0"/>
        </w:rPr>
        <w:t>синквейна</w:t>
      </w:r>
      <w:proofErr w:type="spellEnd"/>
      <w:r>
        <w:rPr>
          <w:b w:val="0"/>
        </w:rPr>
        <w:t xml:space="preserve"> проводится в рамках прохождения определенной лексической темы.</w:t>
      </w:r>
    </w:p>
    <w:p w:rsidR="00854D27" w:rsidRDefault="00854D27" w:rsidP="00854D27">
      <w:pPr>
        <w:pStyle w:val="a3"/>
        <w:ind w:right="-307" w:firstLine="709"/>
        <w:jc w:val="both"/>
        <w:rPr>
          <w:b w:val="0"/>
        </w:rPr>
      </w:pPr>
      <w:proofErr w:type="spellStart"/>
      <w:r>
        <w:rPr>
          <w:b w:val="0"/>
        </w:rPr>
        <w:t>Синквейн</w:t>
      </w:r>
      <w:proofErr w:type="spellEnd"/>
      <w:r>
        <w:rPr>
          <w:b w:val="0"/>
        </w:rPr>
        <w:t xml:space="preserve"> совершенствует словарную работу.</w:t>
      </w:r>
    </w:p>
    <w:p w:rsidR="00854D27" w:rsidRDefault="00854D27" w:rsidP="00854D27">
      <w:pPr>
        <w:pStyle w:val="a3"/>
        <w:ind w:right="-307" w:firstLine="709"/>
        <w:jc w:val="both"/>
        <w:rPr>
          <w:b w:val="0"/>
        </w:rPr>
      </w:pPr>
      <w:r>
        <w:rPr>
          <w:b w:val="0"/>
        </w:rPr>
        <w:t>Учит определять грамматическую основу предложений.</w:t>
      </w:r>
    </w:p>
    <w:p w:rsidR="00854D27" w:rsidRDefault="00854D27" w:rsidP="00854D27">
      <w:pPr>
        <w:pStyle w:val="a3"/>
        <w:ind w:right="-307" w:firstLine="709"/>
        <w:jc w:val="both"/>
        <w:rPr>
          <w:b w:val="0"/>
        </w:rPr>
      </w:pPr>
      <w:r>
        <w:rPr>
          <w:b w:val="0"/>
        </w:rPr>
        <w:t>Развивает языковое чутье, формируется фразовая речь, ассоциативное мышление.</w:t>
      </w:r>
    </w:p>
    <w:p w:rsidR="00854D27" w:rsidRDefault="00854D27" w:rsidP="00854D27">
      <w:pPr>
        <w:pStyle w:val="a3"/>
        <w:ind w:right="-307" w:firstLine="709"/>
        <w:jc w:val="both"/>
        <w:rPr>
          <w:b w:val="0"/>
        </w:rPr>
      </w:pPr>
      <w:proofErr w:type="spellStart"/>
      <w:r>
        <w:rPr>
          <w:b w:val="0"/>
        </w:rPr>
        <w:lastRenderedPageBreak/>
        <w:t>Синквейн</w:t>
      </w:r>
      <w:proofErr w:type="spellEnd"/>
      <w:r>
        <w:rPr>
          <w:b w:val="0"/>
        </w:rPr>
        <w:t xml:space="preserve"> помогает анализировать информацию, кратко излагать идеи, чувства и представления в нескольких словах.</w:t>
      </w:r>
    </w:p>
    <w:p w:rsidR="00854D27" w:rsidRDefault="00854D27" w:rsidP="00854D27">
      <w:pPr>
        <w:pStyle w:val="a3"/>
        <w:ind w:right="-307" w:firstLine="709"/>
        <w:jc w:val="both"/>
        <w:rPr>
          <w:b w:val="0"/>
        </w:rPr>
      </w:pPr>
      <w:r>
        <w:rPr>
          <w:b w:val="0"/>
        </w:rPr>
        <w:t xml:space="preserve">Технология </w:t>
      </w:r>
      <w:proofErr w:type="spellStart"/>
      <w:r>
        <w:rPr>
          <w:b w:val="0"/>
        </w:rPr>
        <w:t>синквейн</w:t>
      </w:r>
      <w:proofErr w:type="spellEnd"/>
      <w:r>
        <w:rPr>
          <w:b w:val="0"/>
        </w:rPr>
        <w:t xml:space="preserve"> – открывает новые возможности; современная практика характеризуются поиском и внедрением новых эффективных технологий, помогающих оптимизировать работу воспитателя.</w:t>
      </w:r>
    </w:p>
    <w:p w:rsidR="00854D27" w:rsidRDefault="00854D27" w:rsidP="00854D27">
      <w:pPr>
        <w:pStyle w:val="a3"/>
        <w:ind w:right="-307" w:firstLine="709"/>
        <w:jc w:val="both"/>
        <w:rPr>
          <w:b w:val="0"/>
        </w:rPr>
      </w:pPr>
      <w:r>
        <w:rPr>
          <w:b w:val="0"/>
        </w:rPr>
        <w:t xml:space="preserve">- гармонично вписывается в работу по развитию речи, использование </w:t>
      </w:r>
      <w:proofErr w:type="spellStart"/>
      <w:r>
        <w:rPr>
          <w:b w:val="0"/>
        </w:rPr>
        <w:t>синквейна</w:t>
      </w:r>
      <w:proofErr w:type="spellEnd"/>
      <w:r>
        <w:rPr>
          <w:b w:val="0"/>
        </w:rPr>
        <w:t xml:space="preserve"> не нарушает общепринятую систему воздействия на развитие речи детей и обеспечивает индивидуальный, дифференцированный подход.</w:t>
      </w:r>
    </w:p>
    <w:p w:rsidR="00854D27" w:rsidRDefault="00854D27" w:rsidP="00854D27">
      <w:pPr>
        <w:pStyle w:val="a3"/>
        <w:ind w:right="-307" w:firstLine="709"/>
        <w:jc w:val="both"/>
        <w:rPr>
          <w:b w:val="0"/>
        </w:rPr>
      </w:pPr>
      <w:r>
        <w:rPr>
          <w:b w:val="0"/>
        </w:rPr>
        <w:t>- способствует обогащению и актуализации словаря, уточняет содержание понятий.</w:t>
      </w:r>
    </w:p>
    <w:p w:rsidR="00854D27" w:rsidRDefault="00854D27" w:rsidP="00854D27">
      <w:pPr>
        <w:pStyle w:val="a3"/>
        <w:ind w:right="-307" w:firstLine="709"/>
        <w:jc w:val="both"/>
        <w:rPr>
          <w:b w:val="0"/>
        </w:rPr>
      </w:pPr>
      <w:r>
        <w:rPr>
          <w:b w:val="0"/>
        </w:rPr>
        <w:t>- является диагностическим инструментом, даёт возможность педагогу оценить уровень усвоения ребёнком пройденного материала.</w:t>
      </w:r>
    </w:p>
    <w:p w:rsidR="00854D27" w:rsidRDefault="00854D27" w:rsidP="00854D27">
      <w:pPr>
        <w:pStyle w:val="a3"/>
        <w:ind w:right="-307" w:firstLine="709"/>
        <w:jc w:val="both"/>
        <w:rPr>
          <w:b w:val="0"/>
        </w:rPr>
      </w:pPr>
      <w:r>
        <w:rPr>
          <w:b w:val="0"/>
        </w:rPr>
        <w:t>- носит характер комплексного воздействия, не только развивает речь, но способствует развитию памяти, внимания, мышления.</w:t>
      </w:r>
    </w:p>
    <w:p w:rsidR="00854D27" w:rsidRDefault="00854D27" w:rsidP="00854D27">
      <w:pPr>
        <w:pStyle w:val="a3"/>
        <w:ind w:right="-307" w:firstLine="709"/>
        <w:jc w:val="both"/>
        <w:rPr>
          <w:b w:val="0"/>
        </w:rPr>
      </w:pPr>
      <w:r>
        <w:rPr>
          <w:b w:val="0"/>
        </w:rPr>
        <w:t xml:space="preserve">Пример </w:t>
      </w:r>
      <w:proofErr w:type="spellStart"/>
      <w:r>
        <w:rPr>
          <w:b w:val="0"/>
        </w:rPr>
        <w:t>синквейна</w:t>
      </w:r>
      <w:proofErr w:type="spellEnd"/>
      <w:r>
        <w:rPr>
          <w:b w:val="0"/>
        </w:rPr>
        <w:t>. Лексическая тема «Игрушки»</w:t>
      </w:r>
    </w:p>
    <w:p w:rsidR="00854D27" w:rsidRDefault="00854D27" w:rsidP="00854D27">
      <w:pPr>
        <w:pStyle w:val="a3"/>
        <w:ind w:right="-307" w:firstLine="709"/>
        <w:jc w:val="both"/>
        <w:rPr>
          <w:b w:val="0"/>
        </w:rPr>
      </w:pPr>
      <w:r>
        <w:rPr>
          <w:b w:val="0"/>
        </w:rPr>
        <w:t>1. Мяч</w:t>
      </w:r>
    </w:p>
    <w:p w:rsidR="00854D27" w:rsidRDefault="00854D27" w:rsidP="00854D27">
      <w:pPr>
        <w:pStyle w:val="a3"/>
        <w:ind w:right="-307" w:firstLine="709"/>
        <w:jc w:val="both"/>
        <w:rPr>
          <w:b w:val="0"/>
        </w:rPr>
      </w:pPr>
      <w:r>
        <w:rPr>
          <w:b w:val="0"/>
        </w:rPr>
        <w:t>2. Круглый, гладкий</w:t>
      </w:r>
    </w:p>
    <w:p w:rsidR="00854D27" w:rsidRDefault="00854D27" w:rsidP="00854D27">
      <w:pPr>
        <w:pStyle w:val="a3"/>
        <w:ind w:right="-307" w:firstLine="709"/>
        <w:jc w:val="both"/>
        <w:rPr>
          <w:b w:val="0"/>
        </w:rPr>
      </w:pPr>
      <w:r>
        <w:rPr>
          <w:b w:val="0"/>
        </w:rPr>
        <w:t>3. Прыгает, катится, сдувается</w:t>
      </w:r>
    </w:p>
    <w:p w:rsidR="00854D27" w:rsidRDefault="00854D27" w:rsidP="00854D27">
      <w:pPr>
        <w:pStyle w:val="a3"/>
        <w:ind w:right="-307" w:firstLine="709"/>
        <w:jc w:val="both"/>
        <w:rPr>
          <w:b w:val="0"/>
        </w:rPr>
      </w:pPr>
      <w:r>
        <w:rPr>
          <w:b w:val="0"/>
        </w:rPr>
        <w:t>4. У меня есть круглый, гладкий мяч.</w:t>
      </w:r>
    </w:p>
    <w:p w:rsidR="00854D27" w:rsidRDefault="00854D27" w:rsidP="00854D27">
      <w:pPr>
        <w:pStyle w:val="a3"/>
        <w:ind w:right="-307" w:firstLine="709"/>
        <w:jc w:val="both"/>
        <w:rPr>
          <w:b w:val="0"/>
        </w:rPr>
      </w:pPr>
      <w:r>
        <w:rPr>
          <w:b w:val="0"/>
        </w:rPr>
        <w:t>5. Игрушка</w:t>
      </w:r>
    </w:p>
    <w:p w:rsidR="00854D27" w:rsidRDefault="00854D27" w:rsidP="00854D27">
      <w:pPr>
        <w:pStyle w:val="a3"/>
        <w:ind w:right="-307" w:firstLine="709"/>
        <w:jc w:val="both"/>
        <w:rPr>
          <w:b w:val="0"/>
        </w:rPr>
      </w:pPr>
      <w:r>
        <w:rPr>
          <w:b w:val="0"/>
        </w:rPr>
        <w:t xml:space="preserve">Учитывая, что ведущая деятельность у дошкольников – игровая, организовать процесс познания новых слов проще в игре. А составление дидактического </w:t>
      </w:r>
      <w:proofErr w:type="spellStart"/>
      <w:r>
        <w:rPr>
          <w:b w:val="0"/>
        </w:rPr>
        <w:t>синквейна</w:t>
      </w:r>
      <w:proofErr w:type="spellEnd"/>
      <w:r>
        <w:rPr>
          <w:b w:val="0"/>
        </w:rPr>
        <w:t xml:space="preserve"> – это увлекательная и интересная игра.</w:t>
      </w:r>
    </w:p>
    <w:p w:rsidR="00854D27" w:rsidRDefault="00854D27" w:rsidP="00854D27">
      <w:pPr>
        <w:pStyle w:val="a3"/>
        <w:ind w:right="-307" w:firstLine="709"/>
        <w:jc w:val="both"/>
        <w:rPr>
          <w:b w:val="0"/>
        </w:rPr>
      </w:pPr>
      <w:r>
        <w:rPr>
          <w:b w:val="0"/>
        </w:rPr>
        <w:t xml:space="preserve">Уместно начинать на начальном этапе обучения детей составлению </w:t>
      </w:r>
      <w:proofErr w:type="spellStart"/>
      <w:r>
        <w:rPr>
          <w:b w:val="0"/>
        </w:rPr>
        <w:t>синквейна</w:t>
      </w:r>
      <w:proofErr w:type="spellEnd"/>
      <w:r>
        <w:rPr>
          <w:b w:val="0"/>
        </w:rPr>
        <w:t xml:space="preserve"> с использования дидактические игр и упражнений. В группе созданы картотеки дидактических игр: «Подбери определения», «Узнай предмет по определению», «Кто что делает?», «Что чем делают?», «Назови часть целого» и др.</w:t>
      </w:r>
    </w:p>
    <w:p w:rsidR="00854D27" w:rsidRDefault="00854D27" w:rsidP="00854D27">
      <w:pPr>
        <w:pStyle w:val="a3"/>
        <w:ind w:right="-307" w:firstLine="709"/>
        <w:jc w:val="both"/>
        <w:rPr>
          <w:b w:val="0"/>
        </w:rPr>
      </w:pPr>
      <w:proofErr w:type="spellStart"/>
      <w:r>
        <w:rPr>
          <w:b w:val="0"/>
        </w:rPr>
        <w:t>Синквейн</w:t>
      </w:r>
      <w:proofErr w:type="spellEnd"/>
      <w:r>
        <w:rPr>
          <w:b w:val="0"/>
        </w:rPr>
        <w:t xml:space="preserve"> можно составлять как на индивидуальных, групповых занятиях, так и на занятиях с одной группой или в двух подгруппах одновременно.</w:t>
      </w:r>
    </w:p>
    <w:p w:rsidR="00854D27" w:rsidRDefault="00854D27" w:rsidP="00854D27">
      <w:pPr>
        <w:pStyle w:val="a3"/>
        <w:ind w:right="-307" w:firstLine="709"/>
        <w:jc w:val="both"/>
        <w:rPr>
          <w:b w:val="0"/>
        </w:rPr>
      </w:pPr>
      <w:r>
        <w:rPr>
          <w:b w:val="0"/>
        </w:rPr>
        <w:lastRenderedPageBreak/>
        <w:t xml:space="preserve">На втором этапе продолжается работа по обогащению и активизации словаря; составлению предложения из нескольких слов, показывающая отношение к теме, выражающая личное отношение автора </w:t>
      </w:r>
      <w:proofErr w:type="spellStart"/>
      <w:r>
        <w:rPr>
          <w:b w:val="0"/>
        </w:rPr>
        <w:t>синквейна</w:t>
      </w:r>
      <w:proofErr w:type="spellEnd"/>
      <w:r>
        <w:rPr>
          <w:b w:val="0"/>
        </w:rPr>
        <w:t xml:space="preserve"> к описываемому предмету или объекту, предметной (сюжетной) картине. На данном этапе очень важно научить детей выражать своё личное отношение к теме одной фразой; а </w:t>
      </w:r>
      <w:proofErr w:type="gramStart"/>
      <w:r>
        <w:rPr>
          <w:b w:val="0"/>
        </w:rPr>
        <w:t>так же</w:t>
      </w:r>
      <w:proofErr w:type="gramEnd"/>
      <w:r>
        <w:rPr>
          <w:b w:val="0"/>
        </w:rPr>
        <w:t xml:space="preserve"> использовать знание пословиц, поговорок по заданной теме.</w:t>
      </w:r>
    </w:p>
    <w:p w:rsidR="00854D27" w:rsidRDefault="00854D27" w:rsidP="00854D27">
      <w:pPr>
        <w:pStyle w:val="a3"/>
        <w:ind w:right="-307" w:firstLine="709"/>
        <w:jc w:val="both"/>
        <w:rPr>
          <w:b w:val="0"/>
        </w:rPr>
      </w:pPr>
      <w:r>
        <w:rPr>
          <w:b w:val="0"/>
        </w:rPr>
        <w:t xml:space="preserve">При составлении </w:t>
      </w:r>
      <w:proofErr w:type="spellStart"/>
      <w:r>
        <w:rPr>
          <w:b w:val="0"/>
        </w:rPr>
        <w:t>синквейна</w:t>
      </w:r>
      <w:proofErr w:type="spellEnd"/>
      <w:r>
        <w:rPr>
          <w:b w:val="0"/>
        </w:rPr>
        <w:t xml:space="preserve"> можно использовать такие варианты работы как: составление краткого рассказа по готовому </w:t>
      </w:r>
      <w:proofErr w:type="spellStart"/>
      <w:r>
        <w:rPr>
          <w:b w:val="0"/>
        </w:rPr>
        <w:t>синквейну</w:t>
      </w:r>
      <w:proofErr w:type="spellEnd"/>
      <w:r>
        <w:rPr>
          <w:b w:val="0"/>
        </w:rPr>
        <w:t xml:space="preserve"> (с использованием слов и фраз, входящих в состав последнего);</w:t>
      </w:r>
    </w:p>
    <w:p w:rsidR="00854D27" w:rsidRDefault="00854D27" w:rsidP="00854D27">
      <w:pPr>
        <w:pStyle w:val="a3"/>
        <w:ind w:right="-307" w:firstLine="709"/>
        <w:jc w:val="both"/>
        <w:rPr>
          <w:b w:val="0"/>
        </w:rPr>
      </w:pPr>
      <w:r>
        <w:rPr>
          <w:b w:val="0"/>
        </w:rPr>
        <w:t xml:space="preserve">составление </w:t>
      </w:r>
      <w:proofErr w:type="spellStart"/>
      <w:r>
        <w:rPr>
          <w:b w:val="0"/>
        </w:rPr>
        <w:t>синквейна</w:t>
      </w:r>
      <w:proofErr w:type="spellEnd"/>
      <w:r>
        <w:rPr>
          <w:b w:val="0"/>
        </w:rPr>
        <w:t xml:space="preserve"> по прослушанному рассказу;</w:t>
      </w:r>
    </w:p>
    <w:p w:rsidR="00854D27" w:rsidRDefault="00854D27" w:rsidP="00854D27">
      <w:pPr>
        <w:pStyle w:val="a3"/>
        <w:ind w:right="-307" w:firstLine="709"/>
        <w:jc w:val="both"/>
        <w:rPr>
          <w:b w:val="0"/>
        </w:rPr>
      </w:pPr>
      <w:r>
        <w:rPr>
          <w:b w:val="0"/>
        </w:rPr>
        <w:t xml:space="preserve">коррекция и совершенствование готового </w:t>
      </w:r>
      <w:proofErr w:type="spellStart"/>
      <w:r>
        <w:rPr>
          <w:b w:val="0"/>
        </w:rPr>
        <w:t>синквейна</w:t>
      </w:r>
      <w:proofErr w:type="spellEnd"/>
      <w:r>
        <w:rPr>
          <w:b w:val="0"/>
        </w:rPr>
        <w:t>;</w:t>
      </w:r>
    </w:p>
    <w:p w:rsidR="00854D27" w:rsidRDefault="00854D27" w:rsidP="00854D27">
      <w:pPr>
        <w:pStyle w:val="a3"/>
        <w:ind w:right="-307" w:firstLine="709"/>
        <w:jc w:val="both"/>
        <w:rPr>
          <w:b w:val="0"/>
        </w:rPr>
      </w:pPr>
      <w:r>
        <w:rPr>
          <w:b w:val="0"/>
        </w:rPr>
        <w:t xml:space="preserve">анализ неполного </w:t>
      </w:r>
      <w:proofErr w:type="spellStart"/>
      <w:r>
        <w:rPr>
          <w:b w:val="0"/>
        </w:rPr>
        <w:t>синквейна</w:t>
      </w:r>
      <w:proofErr w:type="spellEnd"/>
      <w:r>
        <w:rPr>
          <w:b w:val="0"/>
        </w:rPr>
        <w:t xml:space="preserve"> для определения отсутствующей части (например, дан </w:t>
      </w:r>
      <w:proofErr w:type="spellStart"/>
      <w:r>
        <w:rPr>
          <w:b w:val="0"/>
        </w:rPr>
        <w:t>синквейн</w:t>
      </w:r>
      <w:proofErr w:type="spellEnd"/>
      <w:r>
        <w:rPr>
          <w:b w:val="0"/>
        </w:rPr>
        <w:t xml:space="preserve"> без указания темы (первой строки) — на основе существующих строк необходимо ее определить).</w:t>
      </w:r>
    </w:p>
    <w:p w:rsidR="00854D27" w:rsidRDefault="00854D27" w:rsidP="00854D27">
      <w:pPr>
        <w:pStyle w:val="a3"/>
        <w:ind w:right="-307" w:firstLine="709"/>
        <w:jc w:val="both"/>
        <w:rPr>
          <w:b w:val="0"/>
        </w:rPr>
      </w:pPr>
      <w:r>
        <w:rPr>
          <w:b w:val="0"/>
        </w:rPr>
        <w:t xml:space="preserve">Варианты </w:t>
      </w:r>
      <w:proofErr w:type="spellStart"/>
      <w:r>
        <w:rPr>
          <w:b w:val="0"/>
        </w:rPr>
        <w:t>сиквейнов</w:t>
      </w:r>
      <w:proofErr w:type="spellEnd"/>
      <w:r>
        <w:rPr>
          <w:b w:val="0"/>
        </w:rPr>
        <w:t>:</w:t>
      </w:r>
    </w:p>
    <w:p w:rsidR="00854D27" w:rsidRDefault="00854D27" w:rsidP="00854D27">
      <w:pPr>
        <w:pStyle w:val="a3"/>
        <w:ind w:right="-307" w:firstLine="709"/>
        <w:jc w:val="both"/>
        <w:rPr>
          <w:b w:val="0"/>
        </w:rPr>
      </w:pPr>
      <w:r>
        <w:rPr>
          <w:b w:val="0"/>
        </w:rPr>
        <w:t xml:space="preserve"> «Деревья»</w:t>
      </w:r>
    </w:p>
    <w:p w:rsidR="00854D27" w:rsidRDefault="00854D27" w:rsidP="00854D27">
      <w:pPr>
        <w:pStyle w:val="a3"/>
        <w:ind w:right="-307" w:firstLine="709"/>
        <w:jc w:val="both"/>
        <w:rPr>
          <w:b w:val="0"/>
        </w:rPr>
      </w:pPr>
      <w:r>
        <w:rPr>
          <w:b w:val="0"/>
        </w:rPr>
        <w:t>1 Что это? (это яблоня)</w:t>
      </w:r>
    </w:p>
    <w:p w:rsidR="00854D27" w:rsidRDefault="00854D27" w:rsidP="00854D27">
      <w:pPr>
        <w:pStyle w:val="a3"/>
        <w:ind w:right="-307" w:firstLine="709"/>
        <w:jc w:val="both"/>
        <w:rPr>
          <w:b w:val="0"/>
        </w:rPr>
      </w:pPr>
      <w:r>
        <w:rPr>
          <w:b w:val="0"/>
        </w:rPr>
        <w:t xml:space="preserve">2 Яблоня какая? </w:t>
      </w:r>
      <w:proofErr w:type="gramStart"/>
      <w:r>
        <w:rPr>
          <w:b w:val="0"/>
        </w:rPr>
        <w:t>( яблоня</w:t>
      </w:r>
      <w:proofErr w:type="gramEnd"/>
      <w:r>
        <w:rPr>
          <w:b w:val="0"/>
        </w:rPr>
        <w:t xml:space="preserve"> ветвистая, яблоня высокая)</w:t>
      </w:r>
    </w:p>
    <w:p w:rsidR="00854D27" w:rsidRDefault="00854D27" w:rsidP="00854D27">
      <w:pPr>
        <w:pStyle w:val="a3"/>
        <w:ind w:right="-307" w:firstLine="709"/>
        <w:jc w:val="both"/>
        <w:rPr>
          <w:b w:val="0"/>
        </w:rPr>
      </w:pPr>
      <w:r>
        <w:rPr>
          <w:b w:val="0"/>
        </w:rPr>
        <w:t>3 Что можно сделать с яблоней? (собрать с яблони плоды, обрезать ветки, полить корень)</w:t>
      </w:r>
    </w:p>
    <w:p w:rsidR="00854D27" w:rsidRDefault="00854D27" w:rsidP="00854D27">
      <w:pPr>
        <w:pStyle w:val="a3"/>
        <w:ind w:right="-307" w:firstLine="709"/>
        <w:jc w:val="both"/>
        <w:rPr>
          <w:b w:val="0"/>
        </w:rPr>
      </w:pPr>
      <w:r>
        <w:rPr>
          <w:b w:val="0"/>
        </w:rPr>
        <w:t>4 Составь предложение со словом «яблоня» (У бабушки в деревне в саду растет яблоня)</w:t>
      </w:r>
    </w:p>
    <w:p w:rsidR="00854D27" w:rsidRDefault="00854D27" w:rsidP="00854D27">
      <w:pPr>
        <w:pStyle w:val="a3"/>
        <w:ind w:right="-307" w:firstLine="709"/>
        <w:jc w:val="both"/>
        <w:rPr>
          <w:b w:val="0"/>
        </w:rPr>
      </w:pPr>
      <w:r>
        <w:rPr>
          <w:b w:val="0"/>
        </w:rPr>
        <w:t>5 Назови другим словом (дерево).</w:t>
      </w:r>
    </w:p>
    <w:p w:rsidR="00854D27" w:rsidRDefault="00854D27" w:rsidP="00854D27">
      <w:pPr>
        <w:pStyle w:val="a3"/>
        <w:ind w:right="-307" w:firstLine="709"/>
        <w:jc w:val="both"/>
        <w:rPr>
          <w:b w:val="0"/>
        </w:rPr>
      </w:pPr>
      <w:r>
        <w:rPr>
          <w:b w:val="0"/>
        </w:rPr>
        <w:t xml:space="preserve"> «Пирамида»</w:t>
      </w:r>
    </w:p>
    <w:p w:rsidR="00854D27" w:rsidRDefault="00854D27" w:rsidP="00854D27">
      <w:pPr>
        <w:pStyle w:val="a3"/>
        <w:ind w:right="-307" w:firstLine="709"/>
        <w:jc w:val="both"/>
        <w:rPr>
          <w:b w:val="0"/>
        </w:rPr>
      </w:pPr>
      <w:r>
        <w:rPr>
          <w:b w:val="0"/>
        </w:rPr>
        <w:t>Можно использовать на занятиях основы грамоты.</w:t>
      </w:r>
    </w:p>
    <w:p w:rsidR="00854D27" w:rsidRDefault="00854D27" w:rsidP="00854D27">
      <w:pPr>
        <w:pStyle w:val="a3"/>
        <w:ind w:right="-307" w:firstLine="709"/>
        <w:jc w:val="both"/>
        <w:rPr>
          <w:b w:val="0"/>
        </w:rPr>
      </w:pPr>
      <w:r>
        <w:rPr>
          <w:b w:val="0"/>
        </w:rPr>
        <w:t>1 Что это? (Буква А)</w:t>
      </w:r>
    </w:p>
    <w:p w:rsidR="00854D27" w:rsidRDefault="00854D27" w:rsidP="00854D27">
      <w:pPr>
        <w:pStyle w:val="a3"/>
        <w:ind w:right="-307" w:firstLine="709"/>
        <w:jc w:val="both"/>
        <w:rPr>
          <w:b w:val="0"/>
        </w:rPr>
      </w:pPr>
      <w:r>
        <w:rPr>
          <w:b w:val="0"/>
        </w:rPr>
        <w:t xml:space="preserve">2 Буква А какая? </w:t>
      </w:r>
      <w:proofErr w:type="gramStart"/>
      <w:r>
        <w:rPr>
          <w:b w:val="0"/>
        </w:rPr>
        <w:t>( буква</w:t>
      </w:r>
      <w:proofErr w:type="gramEnd"/>
      <w:r>
        <w:rPr>
          <w:b w:val="0"/>
        </w:rPr>
        <w:t xml:space="preserve"> А гласная, буква А поющая)</w:t>
      </w:r>
    </w:p>
    <w:p w:rsidR="00854D27" w:rsidRDefault="00854D27" w:rsidP="00854D27">
      <w:pPr>
        <w:pStyle w:val="a3"/>
        <w:ind w:right="-307" w:firstLine="709"/>
        <w:jc w:val="both"/>
        <w:rPr>
          <w:b w:val="0"/>
        </w:rPr>
      </w:pPr>
      <w:r>
        <w:rPr>
          <w:b w:val="0"/>
        </w:rPr>
        <w:t>3 Что мы можем сделать с буквой А? (Прочитать, написать, нарисовать)</w:t>
      </w:r>
    </w:p>
    <w:p w:rsidR="00854D27" w:rsidRDefault="00854D27" w:rsidP="00854D27">
      <w:pPr>
        <w:pStyle w:val="a3"/>
        <w:ind w:right="-307" w:firstLine="709"/>
        <w:jc w:val="both"/>
        <w:rPr>
          <w:b w:val="0"/>
        </w:rPr>
      </w:pPr>
      <w:r>
        <w:rPr>
          <w:b w:val="0"/>
        </w:rPr>
        <w:t xml:space="preserve">4 Составь предложение с буквой А. </w:t>
      </w:r>
      <w:proofErr w:type="gramStart"/>
      <w:r>
        <w:rPr>
          <w:b w:val="0"/>
        </w:rPr>
        <w:t>( Я</w:t>
      </w:r>
      <w:proofErr w:type="gramEnd"/>
      <w:r>
        <w:rPr>
          <w:b w:val="0"/>
        </w:rPr>
        <w:t xml:space="preserve"> могу написать букву А).</w:t>
      </w:r>
    </w:p>
    <w:p w:rsidR="00854D27" w:rsidRDefault="00854D27" w:rsidP="00854D27">
      <w:pPr>
        <w:pStyle w:val="a3"/>
        <w:ind w:right="-307" w:firstLine="709"/>
        <w:jc w:val="both"/>
        <w:rPr>
          <w:b w:val="0"/>
        </w:rPr>
      </w:pPr>
      <w:r>
        <w:rPr>
          <w:b w:val="0"/>
        </w:rPr>
        <w:lastRenderedPageBreak/>
        <w:t xml:space="preserve">5 Назови другим словом. </w:t>
      </w:r>
      <w:proofErr w:type="gramStart"/>
      <w:r>
        <w:rPr>
          <w:b w:val="0"/>
        </w:rPr>
        <w:t>( Гласный</w:t>
      </w:r>
      <w:proofErr w:type="gramEnd"/>
      <w:r>
        <w:rPr>
          <w:b w:val="0"/>
        </w:rPr>
        <w:t xml:space="preserve"> звук)</w:t>
      </w:r>
    </w:p>
    <w:p w:rsidR="00854D27" w:rsidRDefault="00854D27" w:rsidP="00854D27">
      <w:pPr>
        <w:pStyle w:val="a3"/>
        <w:ind w:right="-307" w:firstLine="709"/>
        <w:jc w:val="both"/>
        <w:rPr>
          <w:b w:val="0"/>
        </w:rPr>
      </w:pPr>
      <w:r>
        <w:rPr>
          <w:b w:val="0"/>
        </w:rPr>
        <w:t xml:space="preserve"> «Посуда»</w:t>
      </w:r>
    </w:p>
    <w:p w:rsidR="00854D27" w:rsidRDefault="00854D27" w:rsidP="00854D27">
      <w:pPr>
        <w:pStyle w:val="a3"/>
        <w:ind w:right="-307" w:firstLine="709"/>
        <w:jc w:val="both"/>
        <w:rPr>
          <w:b w:val="0"/>
        </w:rPr>
      </w:pPr>
      <w:r>
        <w:rPr>
          <w:b w:val="0"/>
        </w:rPr>
        <w:t>1 Что это? (кастрюля)</w:t>
      </w:r>
    </w:p>
    <w:p w:rsidR="00854D27" w:rsidRDefault="00854D27" w:rsidP="00854D27">
      <w:pPr>
        <w:pStyle w:val="a3"/>
        <w:ind w:right="-307" w:firstLine="709"/>
        <w:jc w:val="both"/>
        <w:rPr>
          <w:b w:val="0"/>
        </w:rPr>
      </w:pPr>
      <w:r>
        <w:rPr>
          <w:b w:val="0"/>
        </w:rPr>
        <w:t xml:space="preserve">2 Какая она? </w:t>
      </w:r>
      <w:proofErr w:type="gramStart"/>
      <w:r>
        <w:rPr>
          <w:b w:val="0"/>
        </w:rPr>
        <w:t>( металлическая</w:t>
      </w:r>
      <w:proofErr w:type="gramEnd"/>
      <w:r>
        <w:rPr>
          <w:b w:val="0"/>
        </w:rPr>
        <w:t>, большая)</w:t>
      </w:r>
    </w:p>
    <w:p w:rsidR="00854D27" w:rsidRDefault="00854D27" w:rsidP="00854D27">
      <w:pPr>
        <w:pStyle w:val="a3"/>
        <w:ind w:right="-307" w:firstLine="709"/>
        <w:jc w:val="both"/>
        <w:rPr>
          <w:b w:val="0"/>
        </w:rPr>
      </w:pPr>
      <w:r>
        <w:rPr>
          <w:b w:val="0"/>
        </w:rPr>
        <w:t xml:space="preserve">3 Что мы с ней можем сделать? </w:t>
      </w:r>
      <w:proofErr w:type="gramStart"/>
      <w:r>
        <w:rPr>
          <w:b w:val="0"/>
        </w:rPr>
        <w:t>( Помыть</w:t>
      </w:r>
      <w:proofErr w:type="gramEnd"/>
      <w:r>
        <w:rPr>
          <w:b w:val="0"/>
        </w:rPr>
        <w:t>, поставить на плиту, замарать).</w:t>
      </w:r>
    </w:p>
    <w:p w:rsidR="00854D27" w:rsidRDefault="00854D27" w:rsidP="00854D27">
      <w:pPr>
        <w:pStyle w:val="a3"/>
        <w:ind w:right="-307" w:firstLine="709"/>
        <w:jc w:val="both"/>
        <w:rPr>
          <w:b w:val="0"/>
        </w:rPr>
      </w:pPr>
      <w:r>
        <w:rPr>
          <w:b w:val="0"/>
        </w:rPr>
        <w:t xml:space="preserve">4 Составь предложение. </w:t>
      </w:r>
      <w:proofErr w:type="gramStart"/>
      <w:r>
        <w:rPr>
          <w:b w:val="0"/>
        </w:rPr>
        <w:t>( Мама</w:t>
      </w:r>
      <w:proofErr w:type="gramEnd"/>
      <w:r>
        <w:rPr>
          <w:b w:val="0"/>
        </w:rPr>
        <w:t xml:space="preserve"> варит суп в кастрюле).</w:t>
      </w:r>
    </w:p>
    <w:p w:rsidR="00854D27" w:rsidRDefault="00854D27" w:rsidP="00854D27">
      <w:pPr>
        <w:pStyle w:val="a3"/>
        <w:ind w:right="-307" w:firstLine="709"/>
        <w:jc w:val="both"/>
        <w:rPr>
          <w:b w:val="0"/>
        </w:rPr>
      </w:pPr>
      <w:r>
        <w:rPr>
          <w:b w:val="0"/>
        </w:rPr>
        <w:t xml:space="preserve">5 Назови другим словом. </w:t>
      </w:r>
      <w:proofErr w:type="gramStart"/>
      <w:r>
        <w:rPr>
          <w:b w:val="0"/>
        </w:rPr>
        <w:t>( Посуда</w:t>
      </w:r>
      <w:proofErr w:type="gramEnd"/>
      <w:r>
        <w:rPr>
          <w:b w:val="0"/>
        </w:rPr>
        <w:t>)</w:t>
      </w:r>
    </w:p>
    <w:p w:rsidR="00854D27" w:rsidRDefault="00854D27" w:rsidP="00854D27">
      <w:pPr>
        <w:pStyle w:val="a3"/>
        <w:ind w:right="-307" w:firstLine="709"/>
        <w:jc w:val="both"/>
        <w:rPr>
          <w:b w:val="0"/>
        </w:rPr>
      </w:pPr>
      <w:r>
        <w:rPr>
          <w:b w:val="0"/>
        </w:rPr>
        <w:t xml:space="preserve"> «Зима»</w:t>
      </w:r>
    </w:p>
    <w:p w:rsidR="00854D27" w:rsidRDefault="00854D27" w:rsidP="00854D27">
      <w:pPr>
        <w:pStyle w:val="a3"/>
        <w:ind w:right="-307" w:firstLine="709"/>
        <w:jc w:val="both"/>
        <w:rPr>
          <w:b w:val="0"/>
        </w:rPr>
      </w:pPr>
      <w:r>
        <w:rPr>
          <w:b w:val="0"/>
        </w:rPr>
        <w:t>1 Что это? (зима).</w:t>
      </w:r>
    </w:p>
    <w:p w:rsidR="00854D27" w:rsidRDefault="00854D27" w:rsidP="00854D27">
      <w:pPr>
        <w:pStyle w:val="a3"/>
        <w:ind w:right="-307" w:firstLine="709"/>
        <w:jc w:val="both"/>
        <w:rPr>
          <w:b w:val="0"/>
        </w:rPr>
      </w:pPr>
      <w:r>
        <w:rPr>
          <w:b w:val="0"/>
        </w:rPr>
        <w:t>2 Какая она? (зима морозная, зима долгая)</w:t>
      </w:r>
    </w:p>
    <w:p w:rsidR="00854D27" w:rsidRDefault="00854D27" w:rsidP="00854D27">
      <w:pPr>
        <w:pStyle w:val="a3"/>
        <w:ind w:right="-307" w:firstLine="709"/>
        <w:jc w:val="both"/>
        <w:rPr>
          <w:b w:val="0"/>
        </w:rPr>
      </w:pPr>
      <w:r>
        <w:rPr>
          <w:b w:val="0"/>
        </w:rPr>
        <w:t xml:space="preserve">3 Что делают зимой? </w:t>
      </w:r>
      <w:proofErr w:type="gramStart"/>
      <w:r>
        <w:rPr>
          <w:b w:val="0"/>
        </w:rPr>
        <w:t>( зимой</w:t>
      </w:r>
      <w:proofErr w:type="gramEnd"/>
      <w:r>
        <w:rPr>
          <w:b w:val="0"/>
        </w:rPr>
        <w:t xml:space="preserve"> катаются, зимой мерзнут, зимой одеваются потеплее)</w:t>
      </w:r>
    </w:p>
    <w:p w:rsidR="00854D27" w:rsidRDefault="00854D27" w:rsidP="00854D27">
      <w:pPr>
        <w:pStyle w:val="a3"/>
        <w:ind w:right="-307" w:firstLine="709"/>
        <w:jc w:val="both"/>
        <w:rPr>
          <w:b w:val="0"/>
        </w:rPr>
      </w:pPr>
      <w:r>
        <w:rPr>
          <w:b w:val="0"/>
        </w:rPr>
        <w:t xml:space="preserve">4 Составь предложение. </w:t>
      </w:r>
      <w:proofErr w:type="gramStart"/>
      <w:r>
        <w:rPr>
          <w:b w:val="0"/>
        </w:rPr>
        <w:t>( Зимой</w:t>
      </w:r>
      <w:proofErr w:type="gramEnd"/>
      <w:r>
        <w:rPr>
          <w:b w:val="0"/>
        </w:rPr>
        <w:t xml:space="preserve"> я люблю кататься на санках).</w:t>
      </w:r>
    </w:p>
    <w:p w:rsidR="00854D27" w:rsidRDefault="00854D27" w:rsidP="00854D27">
      <w:pPr>
        <w:pStyle w:val="a3"/>
        <w:ind w:right="-307" w:firstLine="709"/>
        <w:jc w:val="both"/>
        <w:rPr>
          <w:b w:val="0"/>
        </w:rPr>
      </w:pPr>
      <w:r>
        <w:rPr>
          <w:b w:val="0"/>
        </w:rPr>
        <w:t>5 Назови другим словом. (мороз)</w:t>
      </w:r>
    </w:p>
    <w:p w:rsidR="00854D27" w:rsidRDefault="00854D27" w:rsidP="00854D27">
      <w:pPr>
        <w:pStyle w:val="a3"/>
        <w:ind w:right="-307" w:firstLine="709"/>
        <w:jc w:val="both"/>
        <w:rPr>
          <w:b w:val="0"/>
        </w:rPr>
      </w:pPr>
      <w:r>
        <w:rPr>
          <w:b w:val="0"/>
        </w:rPr>
        <w:t xml:space="preserve">Таким образом, метод </w:t>
      </w:r>
      <w:proofErr w:type="spellStart"/>
      <w:r>
        <w:rPr>
          <w:b w:val="0"/>
        </w:rPr>
        <w:t>синквейн</w:t>
      </w:r>
      <w:proofErr w:type="spellEnd"/>
      <w:r>
        <w:rPr>
          <w:b w:val="0"/>
        </w:rPr>
        <w:t xml:space="preserve"> органично вписывается в работу с детьми, имеющих нарушение речи, дает возможность педагогу оценить уровень усвоения ребенком пройденного материала, носит характер комплексного воздействия, позволяет ребенку быть активным, творческим участником образовательного процесса. Применение методики дидактического </w:t>
      </w:r>
      <w:proofErr w:type="spellStart"/>
      <w:r>
        <w:rPr>
          <w:b w:val="0"/>
        </w:rPr>
        <w:t>синквейна</w:t>
      </w:r>
      <w:proofErr w:type="spellEnd"/>
      <w:r>
        <w:rPr>
          <w:b w:val="0"/>
        </w:rPr>
        <w:t xml:space="preserve"> в работе с детьми позволяет сделать следующие выводы:</w:t>
      </w:r>
    </w:p>
    <w:p w:rsidR="00854D27" w:rsidRDefault="00854D27" w:rsidP="00854D27">
      <w:pPr>
        <w:pStyle w:val="a3"/>
        <w:ind w:right="-307" w:firstLine="709"/>
        <w:jc w:val="both"/>
        <w:rPr>
          <w:b w:val="0"/>
        </w:rPr>
      </w:pPr>
      <w:r>
        <w:rPr>
          <w:b w:val="0"/>
        </w:rPr>
        <w:t>1. У детей сформирован интерес к познанию объектов и явлений, их свойств, действий, строений; причинно-следственным, временным отношениям.</w:t>
      </w:r>
    </w:p>
    <w:p w:rsidR="00854D27" w:rsidRDefault="00854D27" w:rsidP="00854D27">
      <w:pPr>
        <w:pStyle w:val="a3"/>
        <w:ind w:right="-307" w:firstLine="709"/>
        <w:jc w:val="both"/>
        <w:rPr>
          <w:b w:val="0"/>
        </w:rPr>
      </w:pPr>
      <w:r>
        <w:rPr>
          <w:b w:val="0"/>
        </w:rPr>
        <w:t>2. Закреплены знания детей о словах – предметах, словах – признаках, словах – действиях.</w:t>
      </w:r>
    </w:p>
    <w:p w:rsidR="00854D27" w:rsidRDefault="00854D27" w:rsidP="00854D27">
      <w:pPr>
        <w:pStyle w:val="a3"/>
        <w:ind w:right="-307" w:firstLine="709"/>
        <w:jc w:val="both"/>
        <w:rPr>
          <w:b w:val="0"/>
        </w:rPr>
      </w:pPr>
      <w:r>
        <w:rPr>
          <w:b w:val="0"/>
        </w:rPr>
        <w:t>3. Активизировано употребление в речи детей синонимов, омонимов, фразеологизмов.</w:t>
      </w:r>
    </w:p>
    <w:p w:rsidR="00854D27" w:rsidRDefault="00854D27" w:rsidP="00854D27">
      <w:pPr>
        <w:pStyle w:val="a3"/>
        <w:ind w:right="-307" w:firstLine="709"/>
        <w:jc w:val="both"/>
        <w:rPr>
          <w:b w:val="0"/>
        </w:rPr>
      </w:pPr>
      <w:r>
        <w:rPr>
          <w:b w:val="0"/>
        </w:rPr>
        <w:t>4. Совершенствован вербальный анализ и синтез.</w:t>
      </w:r>
    </w:p>
    <w:p w:rsidR="00854D27" w:rsidRDefault="00854D27" w:rsidP="00854D27">
      <w:pPr>
        <w:pStyle w:val="a3"/>
        <w:ind w:right="-307" w:firstLine="709"/>
        <w:jc w:val="both"/>
        <w:rPr>
          <w:b w:val="0"/>
        </w:rPr>
      </w:pPr>
      <w:r>
        <w:rPr>
          <w:b w:val="0"/>
        </w:rPr>
        <w:t>5. Развито ассоциативное мышление.</w:t>
      </w:r>
    </w:p>
    <w:p w:rsidR="00854D27" w:rsidRDefault="00854D27" w:rsidP="00854D27">
      <w:pPr>
        <w:pStyle w:val="a3"/>
        <w:ind w:right="-307" w:firstLine="709"/>
        <w:jc w:val="both"/>
        <w:rPr>
          <w:b w:val="0"/>
        </w:rPr>
      </w:pPr>
      <w:r>
        <w:rPr>
          <w:b w:val="0"/>
        </w:rPr>
        <w:t>6. Развито умение детей размышлять, рассуждать на заданную тему.</w:t>
      </w:r>
    </w:p>
    <w:p w:rsidR="00AA1F36" w:rsidRDefault="00AA1F36">
      <w:bookmarkStart w:id="0" w:name="_GoBack"/>
      <w:bookmarkEnd w:id="0"/>
    </w:p>
    <w:sectPr w:rsidR="00AA1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11"/>
    <w:rsid w:val="00772811"/>
    <w:rsid w:val="00854D27"/>
    <w:rsid w:val="00AA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2EA9E-1515-46B3-A82B-96FBDBE3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54D27"/>
    <w:pPr>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a4">
    <w:name w:val="Основной текст Знак"/>
    <w:basedOn w:val="a0"/>
    <w:link w:val="a3"/>
    <w:semiHidden/>
    <w:rsid w:val="00854D27"/>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2022-03-15T16:58:00Z</dcterms:created>
  <dcterms:modified xsi:type="dcterms:W3CDTF">2022-03-15T17:06:00Z</dcterms:modified>
</cp:coreProperties>
</file>