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Структурное </w:t>
      </w:r>
      <w:r>
        <w:rPr>
          <w:rFonts w:ascii="Times New Roman" w:hAnsi="Times New Roman" w:cs="Times New Roman"/>
          <w:b/>
          <w:sz w:val="28"/>
        </w:rPr>
        <w:t xml:space="preserve">подразделение «Детский сад №13 </w:t>
      </w:r>
      <w:r w:rsidRPr="00F15FFE">
        <w:rPr>
          <w:rFonts w:ascii="Times New Roman" w:hAnsi="Times New Roman" w:cs="Times New Roman"/>
          <w:b/>
          <w:sz w:val="28"/>
        </w:rPr>
        <w:t>комбинированного вида»</w:t>
      </w:r>
    </w:p>
    <w:p w:rsidR="00F15FFE" w:rsidRPr="00F15FFE" w:rsidRDefault="00F15FFE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 МБДОУ «Детский сад «Радуга» комбинированного вида»         </w:t>
      </w:r>
    </w:p>
    <w:p w:rsidR="00F15FFE" w:rsidRPr="00F15FFE" w:rsidRDefault="00F15FFE" w:rsidP="00F15FF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15FFE">
        <w:rPr>
          <w:rFonts w:ascii="Times New Roman" w:hAnsi="Times New Roman" w:cs="Times New Roman"/>
          <w:b/>
          <w:sz w:val="28"/>
        </w:rPr>
        <w:t>Рузаевского</w:t>
      </w:r>
      <w:proofErr w:type="spellEnd"/>
      <w:r w:rsidRPr="00F15F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6A38D3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Default="00EC5451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Pr="009E54FF" w:rsidRDefault="00EC5451" w:rsidP="00EC5451">
      <w:pPr>
        <w:ind w:left="1985"/>
        <w:rPr>
          <w:rFonts w:ascii="Times New Roman" w:hAnsi="Times New Roman" w:cs="Times New Roman"/>
          <w:sz w:val="40"/>
        </w:rPr>
      </w:pPr>
      <w:r w:rsidRPr="009E54FF">
        <w:rPr>
          <w:rFonts w:ascii="Times New Roman" w:hAnsi="Times New Roman" w:cs="Times New Roman"/>
          <w:sz w:val="40"/>
        </w:rPr>
        <w:t>Выступление на педагогическом совете</w:t>
      </w:r>
    </w:p>
    <w:p w:rsidR="00EC5451" w:rsidRPr="009E54FF" w:rsidRDefault="00EC5451" w:rsidP="00EC5451">
      <w:pPr>
        <w:pStyle w:val="a5"/>
        <w:spacing w:before="0" w:beforeAutospacing="0" w:after="0" w:afterAutospacing="0"/>
        <w:jc w:val="center"/>
        <w:rPr>
          <w:b/>
          <w:sz w:val="44"/>
        </w:rPr>
      </w:pPr>
      <w:r w:rsidRPr="009E54FF">
        <w:rPr>
          <w:b/>
          <w:sz w:val="44"/>
        </w:rPr>
        <w:t>«Теоретические подходы в экономическом воспитании»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Старший воспитатель: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Миронова Л.Н.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EC5451" w:rsidRDefault="00EC5451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Рузаевка 2018г.</w:t>
      </w: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9E54FF" w:rsidRP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</w:rPr>
      </w:pPr>
      <w:r w:rsidRPr="009E54FF">
        <w:rPr>
          <w:i/>
          <w:sz w:val="28"/>
        </w:rPr>
        <w:lastRenderedPageBreak/>
        <w:t xml:space="preserve">                 Актуальность включения основ экономического воспитания в образовательную деятельность на уровне дошкольного образования.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 w:rsidRPr="009E54FF">
        <w:rPr>
          <w:sz w:val="28"/>
        </w:rPr>
        <w:t xml:space="preserve"> Необходимость принятия в повседневной жизни тех или иных финансовых решений, а также затруднения, возникающие при использовании современных финансовых инструментов, обуславливают важность приобретения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 Недостаточный уровень финансовой грамотности мешает родителям привить детям правильные навыки по управлению финансами, сформировать систему позитивных установок, которая позволит им в будущем принимать грамотные решения. Нередко родители жалуются, что дети не знают цену деньгам, не ценят и не берегут вещи, игрушки, требуют дорогих подарков. Включение  в образовательную деятельность ДОО основ экономического воспитания может помочь родителям в решении этой воспитательной задачи. Пассивное, безответственное поведение в сфере личных и семейных финансов выступает главной причиной денежных проблем и неудач во взрослой жизни. Правильное отношение к деньгам закладывается в детстве. Человек с рациональным отношением к деньгам выберет наиболее подходящую финансовому устройству общества стратегию финансового поведения. С точки зрения включения экономического воспитания в образовательную деятельность дошкольников 5-7 лет речь не идет и не может идти о полноценных знаниях, умениях или навыках рационального обращения с деньгами. Однако именно этот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Эти свойства личности способствуют успешности решений, принимаемых взрослым человеком. </w:t>
      </w:r>
      <w:proofErr w:type="gramStart"/>
      <w:r w:rsidRPr="009E54FF">
        <w:rPr>
          <w:sz w:val="28"/>
        </w:rPr>
        <w:t>Стратегия повышения финансовой грамотности в Российской Федерации на 2017–2023 годы, утвержденная распоряжением Правительства Российской Федерации от 25 сентября 2017 года № 2039-р, содержит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 благосостояния.</w:t>
      </w:r>
      <w:proofErr w:type="gramEnd"/>
      <w:r w:rsidRPr="009E54FF">
        <w:rPr>
          <w:sz w:val="28"/>
        </w:rPr>
        <w:t xml:space="preserve"> 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(включая творчество и воображение). Применительно к дошкольнику, находящемуся на начальном этапе жизненного цикла, закладываемые способности управления финансами являются ничем иным, как способностями, непосредственно влияющими на его будущее  материальное благополучие. Поэтому на этапе обучения детей дошкольного возраста правильнее </w:t>
      </w:r>
      <w:r w:rsidRPr="009E54FF">
        <w:rPr>
          <w:sz w:val="28"/>
        </w:rPr>
        <w:lastRenderedPageBreak/>
        <w:t xml:space="preserve">говорить о формировании азов финансовой грамотности. </w:t>
      </w:r>
      <w:proofErr w:type="gramStart"/>
      <w:r w:rsidRPr="009E54FF">
        <w:rPr>
          <w:sz w:val="28"/>
        </w:rPr>
        <w:t>В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  <w:r w:rsidRPr="009E54FF">
        <w:rPr>
          <w:sz w:val="28"/>
        </w:rPr>
        <w:t xml:space="preserve"> Приобщение дошкольников к финансовой грамотности не предполагает ознакомления с работой финансовых институтов, а тем более постижения специфических понятий (например, инфляция, биржа, ценные бумаги, аккредитивы и др.) и решения сложных арифметических задач. 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 Поэтому занятия по программе экономического воспитания необходимы не только школьникам и студентам, но и дошкольникам. На основе данных методических рекомендаций ДОО получат ориентиры </w:t>
      </w:r>
      <w:proofErr w:type="gramStart"/>
      <w:r w:rsidRPr="009E54FF">
        <w:rPr>
          <w:sz w:val="28"/>
        </w:rPr>
        <w:t>по включению в образовательную деятельность основ экономического воспитания в соответствии со стоящими перед ними задачами</w:t>
      </w:r>
      <w:proofErr w:type="gramEnd"/>
      <w:r w:rsidRPr="009E54FF">
        <w:rPr>
          <w:sz w:val="28"/>
        </w:rPr>
        <w:t xml:space="preserve"> и имеющимися ресурсами. В дополнение к непосредственной работе с методическими рекомендациями следует активно использовать существующие программы в области </w:t>
      </w:r>
      <w:proofErr w:type="spellStart"/>
      <w:r w:rsidRPr="009E54FF">
        <w:rPr>
          <w:sz w:val="28"/>
        </w:rPr>
        <w:t>финансовоэкономического</w:t>
      </w:r>
      <w:proofErr w:type="spellEnd"/>
      <w:r w:rsidRPr="009E54FF">
        <w:rPr>
          <w:sz w:val="28"/>
        </w:rPr>
        <w:t xml:space="preserve"> образования, соответствующие возрастным и индивидуальным особенностям развития дошкольников.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i/>
          <w:sz w:val="28"/>
        </w:rPr>
      </w:pPr>
      <w:r w:rsidRPr="009E54FF">
        <w:rPr>
          <w:b/>
          <w:i/>
          <w:sz w:val="28"/>
        </w:rPr>
        <w:t xml:space="preserve"> Цели и задачи экономического воспитания дошкольников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 w:rsidRPr="009E54FF">
        <w:rPr>
          <w:b/>
          <w:i/>
          <w:sz w:val="28"/>
        </w:rPr>
        <w:t xml:space="preserve"> </w:t>
      </w:r>
      <w:r w:rsidRPr="009E54FF">
        <w:rPr>
          <w:sz w:val="28"/>
        </w:rPr>
        <w:t xml:space="preserve">Основная цель экономического воспитания дошкольников – содействие формированию первичных социальных компетенций воспитанников в сфере личных и семейных финансов. Для достижения этой цели необходимо включить изучение основ финансовой грамотности в образовательные программы ДОО для детей 5-7 лет. На уровне ДОО экономическое воспитание позволяет решать следующие задачи, зафиксированные во ФГОС </w:t>
      </w:r>
      <w:proofErr w:type="gramStart"/>
      <w:r w:rsidRPr="009E54FF">
        <w:rPr>
          <w:sz w:val="28"/>
        </w:rPr>
        <w:t>ДО</w:t>
      </w:r>
      <w:proofErr w:type="gramEnd"/>
      <w:r w:rsidRPr="009E54FF">
        <w:rPr>
          <w:sz w:val="28"/>
        </w:rPr>
        <w:t xml:space="preserve">. 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 w:rsidRPr="009E54FF">
        <w:rPr>
          <w:sz w:val="28"/>
        </w:rPr>
        <w:t xml:space="preserve">1. 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миром». Постепенное и дозированное погружение ребенка в современный мир финансово-экономических отношений общества способствует развитию его потенциала как субъекта отношений </w:t>
      </w:r>
      <w:proofErr w:type="gramStart"/>
      <w:r w:rsidRPr="009E54FF">
        <w:rPr>
          <w:sz w:val="28"/>
        </w:rPr>
        <w:t>со</w:t>
      </w:r>
      <w:proofErr w:type="gramEnd"/>
      <w:r w:rsidRPr="009E54FF">
        <w:rPr>
          <w:sz w:val="28"/>
        </w:rPr>
        <w:t xml:space="preserve"> взрослыми и миром взрослых, где финансовые отношения играют значимую роль. Изучение дошкольниками основ финансовой грамотности должно быть ограничено определенным перечнем базовых финансово-экономических понятий. Чтобы помочь </w:t>
      </w:r>
      <w:r w:rsidRPr="009E54FF">
        <w:rPr>
          <w:sz w:val="28"/>
        </w:rPr>
        <w:lastRenderedPageBreak/>
        <w:t xml:space="preserve">детям освоить новые понятия и научиться строить простые предложения, рекомендуется использовать театральные постановки, игры в группе из трех-пяти сверстников, развитие речи с помощью небольших сказок, разбора различных ситуационных задач и т.д. 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 w:rsidRPr="009E54FF">
        <w:rPr>
          <w:sz w:val="28"/>
        </w:rPr>
        <w:t xml:space="preserve">2. «Объединение обучения и воспитания в целостный образовательный процесс на основе духовно-нравственных и </w:t>
      </w:r>
      <w:proofErr w:type="spellStart"/>
      <w:r w:rsidRPr="009E54FF">
        <w:rPr>
          <w:sz w:val="28"/>
        </w:rPr>
        <w:t>социокультурных</w:t>
      </w:r>
      <w:proofErr w:type="spellEnd"/>
      <w:r w:rsidRPr="009E54FF">
        <w:rPr>
          <w:sz w:val="28"/>
        </w:rPr>
        <w:t xml:space="preserve"> ценностей и принятых в обществе правил и норм поведения в интересах человека, семьи, общества». Мир личных и семейных финансов наиболее эффективно позволяет дошкольнику осваивать </w:t>
      </w:r>
      <w:proofErr w:type="spellStart"/>
      <w:r w:rsidRPr="009E54FF">
        <w:rPr>
          <w:sz w:val="28"/>
        </w:rPr>
        <w:t>социокультурные</w:t>
      </w:r>
      <w:proofErr w:type="spellEnd"/>
      <w:r w:rsidRPr="009E54FF">
        <w:rPr>
          <w:sz w:val="28"/>
        </w:rPr>
        <w:t xml:space="preserve"> ценности, принятые в обществе правила и нормы поведения в интересах человека, семьи, общества. Ребенок начинает понимать, что его интересы и потребности не всегда могут быть реализованы из-за 6 отсутствия материальных возможностей и финансовых сре</w:t>
      </w:r>
      <w:proofErr w:type="gramStart"/>
      <w:r w:rsidRPr="009E54FF">
        <w:rPr>
          <w:sz w:val="28"/>
        </w:rPr>
        <w:t>дств в с</w:t>
      </w:r>
      <w:proofErr w:type="gramEnd"/>
      <w:r w:rsidRPr="009E54FF">
        <w:rPr>
          <w:sz w:val="28"/>
        </w:rPr>
        <w:t>емье</w:t>
      </w:r>
      <w:r w:rsidRPr="009E54FF">
        <w:rPr>
          <w:b/>
          <w:sz w:val="28"/>
        </w:rPr>
        <w:t>.</w:t>
      </w:r>
      <w:r w:rsidRPr="009E54FF">
        <w:rPr>
          <w:sz w:val="28"/>
        </w:rPr>
        <w:t xml:space="preserve"> 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 w:rsidRPr="009E54FF">
        <w:rPr>
          <w:sz w:val="28"/>
        </w:rPr>
        <w:t xml:space="preserve">3.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деятельности». Особое место в познании ребенком социального мира занимают наблюдение и общение, которые берут на себя существенную нагрузку в социализации личности ребенка. 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 w:rsidRPr="009E54FF">
        <w:rPr>
          <w:sz w:val="28"/>
        </w:rPr>
        <w:t xml:space="preserve">4. «Обеспечение преемственности целей, задач и содержания образования, реализуемых в рамках образовательных программ различных уровней – дошкольного и начального общего образования». Поскольку в школах Российской Федерации повсеместно внедряются программы обучения финансовой грамотности, начиная с уровня начального общего образования, ДОО следует включить в образовательную деятельность основы экономического воспитания в качестве пропедевтики, чтобы обеспечить преемственность программ при переходе ребенка из детского сада в начальную школу. 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 w:rsidRPr="009E54FF">
        <w:rPr>
          <w:sz w:val="28"/>
        </w:rPr>
        <w:t xml:space="preserve">5. 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Эффективная педагогическая деятельность ДОО по изучению основ финансовой грамотности возможна только в том случае, если в этот процесс активно включаются родители. Следовательно, при включении экономического воспитания в образовательную деятельность каждый педагогический коллектив должен предусматривать финансовое просвещение родителей, обеспечение их необходимыми материалами, которые родители могут использовать вне ДОО, чтобы поддержать интерес ребенка к темам, которые изучаются в ДОО. </w:t>
      </w:r>
    </w:p>
    <w:p w:rsid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9E54FF">
        <w:rPr>
          <w:sz w:val="28"/>
        </w:rPr>
        <w:t xml:space="preserve">На уровне развития каждого ребенка следует выделить следующие основные образовательные задачи изучения основ финансовой грамотности:  дать дошкольникам первичные финансовые и экономические представления; обогатить </w:t>
      </w:r>
      <w:r w:rsidRPr="009E54FF">
        <w:rPr>
          <w:sz w:val="28"/>
        </w:rPr>
        <w:lastRenderedPageBreak/>
        <w:t xml:space="preserve">словарный запас дошкольников основными </w:t>
      </w:r>
      <w:proofErr w:type="spellStart"/>
      <w:r w:rsidRPr="009E54FF">
        <w:rPr>
          <w:sz w:val="28"/>
        </w:rPr>
        <w:t>финансовоэкономическими</w:t>
      </w:r>
      <w:proofErr w:type="spellEnd"/>
      <w:r w:rsidRPr="009E54FF">
        <w:rPr>
          <w:sz w:val="28"/>
        </w:rPr>
        <w:t xml:space="preserve"> понятиями, соответствующими их возрасту; способствовать формированию разумных экономических потребностей, умению соизмерять потребности с реальными возможностями их удовлетворения; стимулировать мотивацию к бережливости, накоплению, полезным тратам;</w:t>
      </w:r>
      <w:proofErr w:type="gramEnd"/>
      <w:r w:rsidRPr="009E54FF">
        <w:rPr>
          <w:sz w:val="28"/>
        </w:rPr>
        <w:t xml:space="preserve"> положить начало формированию финансово-экономического мышления; способствовать формированию основных качеств по умению принятия самостоятельных решений; сформировать умение рационально организовывать свою трудовую деятельность; содействовать формированию позитивной социализации и личностному развитию дошкольника. В процессе формирования и развития личности ребенка обучение и воспитание неразделимы. </w:t>
      </w:r>
      <w:r>
        <w:rPr>
          <w:sz w:val="28"/>
        </w:rPr>
        <w:t xml:space="preserve">       </w:t>
      </w:r>
    </w:p>
    <w:p w:rsidR="009E54FF" w:rsidRPr="009E54FF" w:rsidRDefault="009E54FF" w:rsidP="009E54FF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7"/>
        </w:rPr>
      </w:pPr>
      <w:r>
        <w:rPr>
          <w:sz w:val="28"/>
        </w:rPr>
        <w:t xml:space="preserve">            </w:t>
      </w:r>
      <w:r w:rsidRPr="009E54FF">
        <w:rPr>
          <w:sz w:val="28"/>
        </w:rPr>
        <w:t xml:space="preserve">Единство обучения и воспитания – важнейшее условие эффективности образовательной деятельности. Поэтому при организации образовательной деятельности обязательно должны ставиться воспитательные задачи. </w:t>
      </w:r>
      <w:proofErr w:type="gramStart"/>
      <w:r w:rsidRPr="009E54FF">
        <w:rPr>
          <w:sz w:val="28"/>
        </w:rPr>
        <w:t>Среди основных воспитательных задач можно выделить: побуждение интереса к изучению мира экономики и финансов; воспитание уважения к своему и чужому труду, добросовестному отношению к посильному труду, коллективизму в быту, предусматривающему взаимопомощь между членами семьи, друзьями, соседями; воспитание нравственно-экономических качеств личности: трудолюбия, деловитости, предприимчивости, добросовестности, ответственности и самоконтроля, уверенности в себе, поиска наилучшего выхода из ситуации;</w:t>
      </w:r>
      <w:proofErr w:type="gramEnd"/>
      <w:r w:rsidRPr="009E54FF">
        <w:rPr>
          <w:sz w:val="28"/>
        </w:rPr>
        <w:t xml:space="preserve"> воспитание бережного отношения ко всем видам собственности (личной и общественной), семейному и общественному достоянию, материальным ресурсам;8 побуждение к взаимопомощи и поддержке, желанию делиться и отдавать, в случае острой необходимости прийти на помощь ближнему.</w:t>
      </w:r>
    </w:p>
    <w:sectPr w:rsidR="009E54FF" w:rsidRPr="009E54FF" w:rsidSect="00F15FFE">
      <w:pgSz w:w="11906" w:h="16838"/>
      <w:pgMar w:top="1134" w:right="850" w:bottom="709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5C6"/>
    <w:multiLevelType w:val="hybridMultilevel"/>
    <w:tmpl w:val="E3B2D89E"/>
    <w:lvl w:ilvl="0" w:tplc="CC22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85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9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6F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8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C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01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C5BA3"/>
    <w:multiLevelType w:val="hybridMultilevel"/>
    <w:tmpl w:val="81DA1DD8"/>
    <w:lvl w:ilvl="0" w:tplc="5EA8A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C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3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B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0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63F6"/>
    <w:multiLevelType w:val="hybridMultilevel"/>
    <w:tmpl w:val="353A83B8"/>
    <w:lvl w:ilvl="0" w:tplc="C936A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A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89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7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8F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83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E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044EF"/>
    <w:multiLevelType w:val="hybridMultilevel"/>
    <w:tmpl w:val="AB86BC08"/>
    <w:lvl w:ilvl="0" w:tplc="FA98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B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F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A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A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8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7C56BA"/>
    <w:multiLevelType w:val="hybridMultilevel"/>
    <w:tmpl w:val="F14C848A"/>
    <w:lvl w:ilvl="0" w:tplc="0EECE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01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4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C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1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A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A2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C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D54DE5"/>
    <w:multiLevelType w:val="hybridMultilevel"/>
    <w:tmpl w:val="253604DE"/>
    <w:lvl w:ilvl="0" w:tplc="0F72F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A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7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1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1E6806"/>
    <w:multiLevelType w:val="hybridMultilevel"/>
    <w:tmpl w:val="06BCDE8E"/>
    <w:lvl w:ilvl="0" w:tplc="82EAD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0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33FE"/>
    <w:rsid w:val="000365EE"/>
    <w:rsid w:val="0004393D"/>
    <w:rsid w:val="00050DEF"/>
    <w:rsid w:val="00133BDE"/>
    <w:rsid w:val="00181FB8"/>
    <w:rsid w:val="00184DCC"/>
    <w:rsid w:val="00187B4F"/>
    <w:rsid w:val="001F1476"/>
    <w:rsid w:val="00204858"/>
    <w:rsid w:val="002104D9"/>
    <w:rsid w:val="002A4BD4"/>
    <w:rsid w:val="002B793F"/>
    <w:rsid w:val="003D0359"/>
    <w:rsid w:val="00413BF0"/>
    <w:rsid w:val="00426A0C"/>
    <w:rsid w:val="004C73E9"/>
    <w:rsid w:val="004E5A74"/>
    <w:rsid w:val="00507741"/>
    <w:rsid w:val="0054730C"/>
    <w:rsid w:val="00641194"/>
    <w:rsid w:val="00865EA3"/>
    <w:rsid w:val="00882634"/>
    <w:rsid w:val="00895C8A"/>
    <w:rsid w:val="00972822"/>
    <w:rsid w:val="009E54FF"/>
    <w:rsid w:val="00AE25EC"/>
    <w:rsid w:val="00AE489E"/>
    <w:rsid w:val="00B955FA"/>
    <w:rsid w:val="00B969B6"/>
    <w:rsid w:val="00BD5C2E"/>
    <w:rsid w:val="00C06DA1"/>
    <w:rsid w:val="00C135E4"/>
    <w:rsid w:val="00C561B3"/>
    <w:rsid w:val="00C7100B"/>
    <w:rsid w:val="00CB5369"/>
    <w:rsid w:val="00CF0D5A"/>
    <w:rsid w:val="00DB138E"/>
    <w:rsid w:val="00E2740A"/>
    <w:rsid w:val="00E54373"/>
    <w:rsid w:val="00E81F31"/>
    <w:rsid w:val="00EC5451"/>
    <w:rsid w:val="00F15FFE"/>
    <w:rsid w:val="00F8175F"/>
    <w:rsid w:val="00F83A48"/>
    <w:rsid w:val="00FA45BF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634"/>
    <w:rPr>
      <w:b/>
      <w:bCs/>
    </w:rPr>
  </w:style>
  <w:style w:type="paragraph" w:styleId="a5">
    <w:name w:val="Normal (Web)"/>
    <w:basedOn w:val="a"/>
    <w:uiPriority w:val="99"/>
    <w:semiHidden/>
    <w:unhideWhenUsed/>
    <w:rsid w:val="00E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</cp:lastModifiedBy>
  <cp:revision>2</cp:revision>
  <cp:lastPrinted>2018-02-13T13:49:00Z</cp:lastPrinted>
  <dcterms:created xsi:type="dcterms:W3CDTF">2020-09-20T18:38:00Z</dcterms:created>
  <dcterms:modified xsi:type="dcterms:W3CDTF">2020-09-20T18:38:00Z</dcterms:modified>
</cp:coreProperties>
</file>